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C9" w:rsidRPr="006048C9" w:rsidRDefault="006048C9" w:rsidP="006048C9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048C9">
        <w:rPr>
          <w:rFonts w:ascii="Times New Roman" w:hAnsi="Times New Roman" w:cs="Times New Roman"/>
          <w:sz w:val="24"/>
          <w:szCs w:val="24"/>
          <w:lang w:val="lv-LV"/>
        </w:rPr>
        <w:t>Daugavpils pilsētas domes iepirkumu komisija</w:t>
      </w:r>
    </w:p>
    <w:p w:rsidR="006048C9" w:rsidRPr="006048C9" w:rsidRDefault="006048C9" w:rsidP="006048C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048C9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Pr="006048C9">
        <w:rPr>
          <w:rFonts w:ascii="Times New Roman" w:hAnsi="Times New Roman" w:cs="Times New Roman"/>
          <w:b/>
          <w:sz w:val="24"/>
          <w:szCs w:val="24"/>
          <w:lang w:val="lv-LV"/>
        </w:rPr>
        <w:t>Būvuzraudzības pakalpojumu sniegšana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:rsidR="006048C9" w:rsidRPr="006048C9" w:rsidRDefault="006048C9" w:rsidP="006048C9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048C9">
        <w:rPr>
          <w:rFonts w:ascii="Times New Roman" w:hAnsi="Times New Roman" w:cs="Times New Roman"/>
          <w:sz w:val="24"/>
          <w:szCs w:val="24"/>
          <w:lang w:val="lv-LV"/>
        </w:rPr>
        <w:t xml:space="preserve">identifikācijas numurs DPD </w:t>
      </w:r>
      <w:r>
        <w:rPr>
          <w:rFonts w:ascii="Times New Roman" w:hAnsi="Times New Roman" w:cs="Times New Roman"/>
          <w:sz w:val="24"/>
          <w:szCs w:val="24"/>
          <w:lang w:val="lv-LV"/>
        </w:rPr>
        <w:t>2016/161</w:t>
      </w:r>
    </w:p>
    <w:p w:rsidR="006048C9" w:rsidRPr="006048C9" w:rsidRDefault="006048C9" w:rsidP="009B6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0D1433" w:rsidRPr="0006154A" w:rsidRDefault="009B64A4" w:rsidP="009B64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Daugavpils pilsētas domē t</w:t>
      </w:r>
      <w:r w:rsidR="000D1433" w:rsidRPr="0006154A">
        <w:rPr>
          <w:rFonts w:ascii="Times New Roman" w:hAnsi="Times New Roman" w:cs="Times New Roman"/>
          <w:sz w:val="24"/>
          <w:szCs w:val="24"/>
          <w:lang w:val="lv-LV"/>
        </w:rPr>
        <w:t>ika saņemts un reģistrēts iesniegums ar lūgumu precizēt pretendenta speciālista “Vājstrāvu tīklu būvdarbu būvuzraudzības speciālists” kvalifikāciju apliecinošas ziņas.</w:t>
      </w:r>
    </w:p>
    <w:p w:rsidR="00CC79F7" w:rsidRPr="0006154A" w:rsidRDefault="00CC79F7" w:rsidP="0006154A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6154A">
        <w:rPr>
          <w:rFonts w:ascii="Times New Roman" w:hAnsi="Times New Roman" w:cs="Times New Roman"/>
          <w:sz w:val="24"/>
          <w:szCs w:val="24"/>
          <w:lang w:val="lv-LV"/>
        </w:rPr>
        <w:t xml:space="preserve">Atbilstoši iepirkuma DPD 2016/161 </w:t>
      </w:r>
      <w:r w:rsidRPr="0006154A">
        <w:rPr>
          <w:rFonts w:ascii="Times New Roman" w:hAnsi="Times New Roman" w:cs="Times New Roman"/>
          <w:bCs/>
          <w:sz w:val="24"/>
          <w:szCs w:val="24"/>
          <w:lang w:val="lv-LV"/>
        </w:rPr>
        <w:t>„</w:t>
      </w:r>
      <w:r w:rsidRPr="0006154A">
        <w:rPr>
          <w:rFonts w:ascii="Times New Roman" w:hAnsi="Times New Roman" w:cs="Times New Roman"/>
          <w:sz w:val="24"/>
          <w:szCs w:val="24"/>
          <w:lang w:val="lv-LV"/>
        </w:rPr>
        <w:t>Būvuzraudzības pakalpojumu sniegšana</w:t>
      </w:r>
      <w:r w:rsidRPr="0006154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” Nolikuma 3.7.punktam, </w:t>
      </w:r>
      <w:r w:rsidRPr="0006154A">
        <w:rPr>
          <w:rFonts w:ascii="Times New Roman" w:hAnsi="Times New Roman" w:cs="Times New Roman"/>
          <w:b/>
          <w:sz w:val="24"/>
          <w:szCs w:val="24"/>
          <w:lang w:val="lv-LV"/>
        </w:rPr>
        <w:t>pretendējot uz “B” daļu vai uz “C” daļu</w:t>
      </w:r>
      <w:r w:rsidR="009455F5" w:rsidRPr="0006154A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Pr="0006154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06154A">
        <w:rPr>
          <w:rFonts w:ascii="Times New Roman" w:hAnsi="Times New Roman" w:cs="Times New Roman"/>
          <w:sz w:val="24"/>
          <w:szCs w:val="24"/>
          <w:lang w:val="lv-LV"/>
        </w:rPr>
        <w:t xml:space="preserve">Pretendents nodrošina </w:t>
      </w:r>
      <w:r w:rsidRPr="0006154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Vājstrāvu tīklu būvdarbu būvuzraudzības speciālista piesaisti. Atbilstoši Nolikuma 3.7.punktam, par katru speciālistu ir nepieciešams </w:t>
      </w:r>
      <w:r w:rsidRPr="0006154A">
        <w:rPr>
          <w:rFonts w:ascii="Times New Roman" w:hAnsi="Times New Roman" w:cs="Times New Roman"/>
          <w:sz w:val="24"/>
          <w:szCs w:val="24"/>
          <w:lang w:val="lv-LV"/>
        </w:rPr>
        <w:t>pievienojot CV un kvalifikāciju apliecinošas ziņas.</w:t>
      </w:r>
    </w:p>
    <w:p w:rsidR="009455F5" w:rsidRPr="0006154A" w:rsidRDefault="00CC79F7" w:rsidP="0006154A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6154A">
        <w:rPr>
          <w:rFonts w:ascii="Times New Roman" w:hAnsi="Times New Roman" w:cs="Times New Roman"/>
          <w:sz w:val="24"/>
          <w:szCs w:val="24"/>
          <w:lang w:val="lv-LV"/>
        </w:rPr>
        <w:tab/>
        <w:t xml:space="preserve">Minētā prasība izriet </w:t>
      </w:r>
      <w:r w:rsidRPr="0079522A">
        <w:rPr>
          <w:rFonts w:ascii="Times New Roman" w:hAnsi="Times New Roman" w:cs="Times New Roman"/>
          <w:sz w:val="24"/>
          <w:szCs w:val="24"/>
          <w:lang w:val="lv-LV"/>
        </w:rPr>
        <w:t>no būvuzraudzībai paredzēt</w:t>
      </w:r>
      <w:r w:rsidR="0079522A"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79522A">
        <w:rPr>
          <w:rFonts w:ascii="Times New Roman" w:hAnsi="Times New Roman" w:cs="Times New Roman"/>
          <w:sz w:val="24"/>
          <w:szCs w:val="24"/>
          <w:lang w:val="lv-LV"/>
        </w:rPr>
        <w:t xml:space="preserve"> būvdarbu </w:t>
      </w:r>
      <w:r w:rsidR="0079522A">
        <w:rPr>
          <w:rFonts w:ascii="Times New Roman" w:hAnsi="Times New Roman" w:cs="Times New Roman"/>
          <w:sz w:val="24"/>
          <w:szCs w:val="24"/>
          <w:lang w:val="lv-LV"/>
        </w:rPr>
        <w:t>specifikas</w:t>
      </w:r>
      <w:r w:rsidR="009455F5" w:rsidRPr="0079522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79522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CC79F7" w:rsidRPr="00F815BB" w:rsidRDefault="009455F5" w:rsidP="0006154A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06154A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CC79F7" w:rsidRPr="0006154A">
        <w:rPr>
          <w:rFonts w:ascii="Times New Roman" w:hAnsi="Times New Roman" w:cs="Times New Roman"/>
          <w:sz w:val="24"/>
          <w:szCs w:val="24"/>
          <w:lang w:val="lv-LV"/>
        </w:rPr>
        <w:t>roti</w:t>
      </w:r>
      <w:r w:rsidRPr="0006154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C79F7" w:rsidRPr="0006154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C79F7" w:rsidRPr="0006154A">
        <w:rPr>
          <w:rFonts w:ascii="Times New Roman" w:hAnsi="Times New Roman" w:cs="Times New Roman"/>
          <w:b/>
          <w:sz w:val="24"/>
          <w:szCs w:val="24"/>
          <w:lang w:val="lv-LV"/>
        </w:rPr>
        <w:t>“B” daļai</w:t>
      </w:r>
      <w:r w:rsidR="00CC79F7" w:rsidRPr="0006154A">
        <w:rPr>
          <w:rFonts w:ascii="Times New Roman" w:hAnsi="Times New Roman" w:cs="Times New Roman"/>
          <w:sz w:val="24"/>
          <w:szCs w:val="24"/>
          <w:lang w:val="lv-LV"/>
        </w:rPr>
        <w:t xml:space="preserve"> (Būvuzraudzības veikšana būvobjektā “</w:t>
      </w:r>
      <w:proofErr w:type="spellStart"/>
      <w:r w:rsidR="00CC79F7" w:rsidRPr="0006154A">
        <w:rPr>
          <w:rFonts w:ascii="Times New Roman" w:hAnsi="Times New Roman" w:cs="Times New Roman"/>
          <w:sz w:val="24"/>
          <w:szCs w:val="24"/>
          <w:lang w:val="lv-LV"/>
        </w:rPr>
        <w:t>J.Pilsudska</w:t>
      </w:r>
      <w:proofErr w:type="spellEnd"/>
      <w:r w:rsidR="00CC79F7" w:rsidRPr="0006154A">
        <w:rPr>
          <w:rFonts w:ascii="Times New Roman" w:hAnsi="Times New Roman" w:cs="Times New Roman"/>
          <w:sz w:val="24"/>
          <w:szCs w:val="24"/>
          <w:lang w:val="lv-LV"/>
        </w:rPr>
        <w:t xml:space="preserve"> Daugavpils valsts poļu ģimnāzijas ēkas ar būves kadastra apzīmējumu 0500 003 3701 001 Marijas ielā 1D, Daugavpilī renovācija”) </w:t>
      </w:r>
      <w:r w:rsidRPr="0006154A">
        <w:rPr>
          <w:rFonts w:ascii="Times New Roman" w:hAnsi="Times New Roman" w:cs="Times New Roman"/>
          <w:sz w:val="24"/>
          <w:szCs w:val="24"/>
          <w:lang w:val="lv-LV"/>
        </w:rPr>
        <w:t xml:space="preserve">ir nepieciešams veikt būvuzraudzību tostarp </w:t>
      </w:r>
      <w:r w:rsidRPr="00F815BB">
        <w:rPr>
          <w:rFonts w:ascii="Times New Roman" w:hAnsi="Times New Roman" w:cs="Times New Roman"/>
          <w:sz w:val="24"/>
          <w:szCs w:val="24"/>
          <w:u w:val="single"/>
          <w:lang w:val="lv-LV"/>
        </w:rPr>
        <w:t>videonovērošanas sistēmas izbūvei un trauksmes signalizācijas izbūvei.</w:t>
      </w:r>
    </w:p>
    <w:p w:rsidR="009455F5" w:rsidRPr="00F815BB" w:rsidRDefault="009455F5" w:rsidP="0006154A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06154A">
        <w:rPr>
          <w:rFonts w:ascii="Times New Roman" w:hAnsi="Times New Roman" w:cs="Times New Roman"/>
          <w:sz w:val="24"/>
          <w:szCs w:val="24"/>
          <w:lang w:val="lv-LV"/>
        </w:rPr>
        <w:t xml:space="preserve">Savukārt, </w:t>
      </w:r>
      <w:r w:rsidRPr="0006154A">
        <w:rPr>
          <w:rFonts w:ascii="Times New Roman" w:hAnsi="Times New Roman" w:cs="Times New Roman"/>
          <w:b/>
          <w:sz w:val="24"/>
          <w:szCs w:val="24"/>
          <w:lang w:val="lv-LV"/>
        </w:rPr>
        <w:t>“C” daļai</w:t>
      </w:r>
      <w:r w:rsidRPr="0006154A">
        <w:rPr>
          <w:rFonts w:ascii="Times New Roman" w:hAnsi="Times New Roman" w:cs="Times New Roman"/>
          <w:sz w:val="24"/>
          <w:szCs w:val="24"/>
          <w:lang w:val="lv-LV"/>
        </w:rPr>
        <w:t xml:space="preserve"> (Būvuzraudzības veikšana būvobjektā “Daugavpils 26.pirmsskolas izglītības iestādes Šaurā ielā 20, Daugavpilī rekonstrukcijas par zemas enerģijas patēriņa ēku”) ir nepieciešams veikt būvuzraudzību tostarp </w:t>
      </w:r>
      <w:r w:rsidRPr="00F815BB">
        <w:rPr>
          <w:rFonts w:ascii="Times New Roman" w:hAnsi="Times New Roman" w:cs="Times New Roman"/>
          <w:sz w:val="24"/>
          <w:szCs w:val="24"/>
          <w:u w:val="single"/>
          <w:lang w:val="lv-LV"/>
        </w:rPr>
        <w:t>ugunsdzēsības sistēmas izbūvei un apsardzes signalizācijas izbūvei.</w:t>
      </w:r>
    </w:p>
    <w:p w:rsidR="00087268" w:rsidRDefault="00087268" w:rsidP="000615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6154A">
        <w:rPr>
          <w:rFonts w:ascii="Times New Roman" w:hAnsi="Times New Roman" w:cs="Times New Roman"/>
          <w:sz w:val="24"/>
          <w:szCs w:val="24"/>
          <w:lang w:val="lv-LV"/>
        </w:rPr>
        <w:t>Vēršam uzmanību, ka piedāvājumus var iesniegt arī ārvalstu pretendenti, tāpēc konkursa nolikumā nav paredzēti konkrētu sertifikātu nosaukumi. Lai kvalificētos nolikuma 3.7.punkta prasībai, jā</w:t>
      </w:r>
      <w:r w:rsidR="00F815BB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06154A">
        <w:rPr>
          <w:rFonts w:ascii="Times New Roman" w:hAnsi="Times New Roman" w:cs="Times New Roman"/>
          <w:sz w:val="24"/>
          <w:szCs w:val="24"/>
          <w:lang w:val="lv-LV"/>
        </w:rPr>
        <w:t>sniedz rakstisk</w:t>
      </w:r>
      <w:r w:rsidR="00F815BB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06154A">
        <w:rPr>
          <w:rFonts w:ascii="Times New Roman" w:hAnsi="Times New Roman" w:cs="Times New Roman"/>
          <w:sz w:val="24"/>
          <w:szCs w:val="24"/>
          <w:lang w:val="lv-LV"/>
        </w:rPr>
        <w:t xml:space="preserve"> pierādījum</w:t>
      </w:r>
      <w:r w:rsidR="00F815BB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06154A">
        <w:rPr>
          <w:rFonts w:ascii="Times New Roman" w:hAnsi="Times New Roman" w:cs="Times New Roman"/>
          <w:sz w:val="24"/>
          <w:szCs w:val="24"/>
          <w:lang w:val="lv-LV"/>
        </w:rPr>
        <w:t xml:space="preserve"> (piemēram, sertifikātu kopijas) tam, ka pretendents nodrošina attiecīgi kvalificētu speciālistu piesaisti. </w:t>
      </w:r>
    </w:p>
    <w:p w:rsidR="006048C9" w:rsidRDefault="006048C9" w:rsidP="000615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048C9" w:rsidRPr="0006154A" w:rsidRDefault="006048C9" w:rsidP="006048C9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Iepirkumu komisija</w:t>
      </w:r>
      <w:bookmarkStart w:id="0" w:name="_GoBack"/>
      <w:bookmarkEnd w:id="0"/>
    </w:p>
    <w:sectPr w:rsidR="006048C9" w:rsidRPr="0006154A" w:rsidSect="0006154A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03DB"/>
    <w:multiLevelType w:val="hybridMultilevel"/>
    <w:tmpl w:val="318E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33"/>
    <w:rsid w:val="0006154A"/>
    <w:rsid w:val="00087268"/>
    <w:rsid w:val="000D1433"/>
    <w:rsid w:val="0058209A"/>
    <w:rsid w:val="006048C9"/>
    <w:rsid w:val="0079522A"/>
    <w:rsid w:val="009455F5"/>
    <w:rsid w:val="009B64A4"/>
    <w:rsid w:val="00CC79F7"/>
    <w:rsid w:val="00D16101"/>
    <w:rsid w:val="00F8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1C5EB9-3DAB-4639-AE19-521FE199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4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CC7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Normaali">
    <w:name w:val="Normaali"/>
    <w:autoRedefine/>
    <w:rsid w:val="00CC79F7"/>
    <w:pPr>
      <w:snapToGrid w:val="0"/>
      <w:spacing w:before="120"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rsid w:val="00CC79F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C79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CC79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C79F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9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0139-C1CF-4435-9684-A5A5098A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4</cp:revision>
  <dcterms:created xsi:type="dcterms:W3CDTF">2016-09-19T11:56:00Z</dcterms:created>
  <dcterms:modified xsi:type="dcterms:W3CDTF">2016-09-19T11:58:00Z</dcterms:modified>
</cp:coreProperties>
</file>