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Pr="00162AE6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pilsētas </w:t>
      </w:r>
      <w:r w:rsidR="00386E39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3F2CB22F" w:rsidR="00A541FE" w:rsidRPr="00162AE6" w:rsidRDefault="004F0328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A52076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162AE6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20862963" w:rsidR="00A541FE" w:rsidRPr="00162AE6" w:rsidRDefault="0048761F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61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8401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="00F609C5" w:rsidRPr="00162A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proofErr w:type="spellStart"/>
      <w:r w:rsidR="00A52076" w:rsidRPr="00162AE6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78AAE70F" w14:textId="77777777" w:rsidR="00A541FE" w:rsidRPr="00162AE6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0C97E222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D31BBC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40182">
        <w:rPr>
          <w:rFonts w:ascii="Times New Roman" w:eastAsia="Times New Roman" w:hAnsi="Times New Roman" w:cs="Times New Roman"/>
          <w:sz w:val="24"/>
          <w:szCs w:val="24"/>
          <w:lang w:eastAsia="lv-LV"/>
        </w:rPr>
        <w:t>07</w:t>
      </w:r>
      <w:r w:rsidR="00B44C07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27240A">
        <w:rPr>
          <w:rFonts w:ascii="Times New Roman" w:eastAsia="Times New Roman" w:hAnsi="Times New Roman" w:cs="Times New Roman"/>
          <w:sz w:val="24"/>
          <w:szCs w:val="24"/>
          <w:lang w:eastAsia="lv-LV"/>
        </w:rPr>
        <w:t>martā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782C08B8" w14:textId="6F5AB1DD" w:rsidR="00D31BBC" w:rsidRPr="00D31BBC" w:rsidRDefault="00D31BBC" w:rsidP="00425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31BB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27240A" w:rsidRPr="002724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Daugavpils </w:t>
      </w:r>
      <w:proofErr w:type="spellStart"/>
      <w:r w:rsidR="0027240A" w:rsidRPr="002724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valstspilsētas</w:t>
      </w:r>
      <w:proofErr w:type="spellEnd"/>
      <w:r w:rsidR="0027240A" w:rsidRPr="002724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pašvaldības nekustamo īpašumu apdrošināšana</w:t>
      </w:r>
      <w:r w:rsidRPr="00D31BB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”, </w:t>
      </w:r>
    </w:p>
    <w:p w14:paraId="056D14A9" w14:textId="44DD5017" w:rsidR="00A541FE" w:rsidRPr="00CD4FBF" w:rsidRDefault="00D31BBC" w:rsidP="00D31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31BB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 Nr. DPCP 2025/</w:t>
      </w:r>
      <w:r w:rsidR="003F461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="002724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5</w:t>
      </w:r>
    </w:p>
    <w:p w14:paraId="44BE4387" w14:textId="709F62B5" w:rsidR="00A541FE" w:rsidRPr="001F67A9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A80B66">
        <w:trPr>
          <w:trHeight w:val="103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Pr="00B44C07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 pašvaldības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B44C07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B44C07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3E339290" w:rsidR="00A541FE" w:rsidRPr="00B44C07" w:rsidRDefault="00B364DC" w:rsidP="00D31BBC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03</w:t>
            </w:r>
            <w:r w:rsidR="00D31B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D31B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80B66" w14:paraId="0099EC16" w14:textId="77777777" w:rsidTr="00A80B66">
        <w:trPr>
          <w:trHeight w:val="1002"/>
        </w:trPr>
        <w:tc>
          <w:tcPr>
            <w:tcW w:w="2909" w:type="dxa"/>
          </w:tcPr>
          <w:p w14:paraId="63C69A50" w14:textId="77777777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43714339" w14:textId="5B8A6F29" w:rsidR="001B51B8" w:rsidRPr="00A80B66" w:rsidRDefault="001B51B8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</w:t>
            </w:r>
            <w:proofErr w:type="spellStart"/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</w:t>
            </w:r>
            <w:r w:rsidR="00B364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216CFDC4" w14:textId="694399AD" w:rsidR="004F0328" w:rsidRPr="00A80B66" w:rsidRDefault="004F0328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Juridiskā adrese: </w:t>
            </w:r>
            <w:proofErr w:type="spellStart"/>
            <w:r w:rsidR="001B51B8"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K.Valdemāra</w:t>
            </w:r>
            <w:proofErr w:type="spellEnd"/>
            <w:r w:rsidR="001B51B8"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ielā 1, Daugavpils, LV-5401</w:t>
            </w:r>
          </w:p>
          <w:p w14:paraId="551ACF92" w14:textId="148F1F5C" w:rsidR="00AB12BA" w:rsidRPr="00A80B66" w:rsidRDefault="004F0328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 w:rsidR="00877D2B"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1B51B8"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90000077325</w:t>
            </w:r>
          </w:p>
        </w:tc>
      </w:tr>
      <w:tr w:rsidR="00A541FE" w:rsidRPr="00A80B66" w14:paraId="68522FA1" w14:textId="77777777" w:rsidTr="009D01E4">
        <w:trPr>
          <w:trHeight w:val="852"/>
        </w:trPr>
        <w:tc>
          <w:tcPr>
            <w:tcW w:w="2909" w:type="dxa"/>
          </w:tcPr>
          <w:p w14:paraId="2C02A584" w14:textId="77777777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53BAE48F" w:rsidR="00A541FE" w:rsidRPr="00A80B66" w:rsidRDefault="00B364DC" w:rsidP="000F6DE2">
            <w:pPr>
              <w:pStyle w:val="Virsraksts2"/>
              <w:tabs>
                <w:tab w:val="left" w:pos="426"/>
              </w:tabs>
              <w:jc w:val="both"/>
              <w:rPr>
                <w:sz w:val="24"/>
              </w:rPr>
            </w:pPr>
            <w:r w:rsidRPr="00B364DC">
              <w:rPr>
                <w:sz w:val="24"/>
              </w:rPr>
              <w:t xml:space="preserve">Daugavpils </w:t>
            </w:r>
            <w:proofErr w:type="spellStart"/>
            <w:r w:rsidRPr="00B364DC">
              <w:rPr>
                <w:sz w:val="24"/>
              </w:rPr>
              <w:t>valstspilsētas</w:t>
            </w:r>
            <w:proofErr w:type="spellEnd"/>
            <w:r w:rsidRPr="00B364DC">
              <w:rPr>
                <w:sz w:val="24"/>
              </w:rPr>
              <w:t xml:space="preserve"> pašvaldības nekustamo īpašumu apdrošināšanas pakalpojumi</w:t>
            </w:r>
            <w:r>
              <w:rPr>
                <w:sz w:val="24"/>
              </w:rPr>
              <w:t>.</w:t>
            </w:r>
          </w:p>
        </w:tc>
      </w:tr>
      <w:tr w:rsidR="00D3238A" w:rsidRPr="00A80B66" w14:paraId="0A89493E" w14:textId="77777777" w:rsidTr="009D01E4">
        <w:trPr>
          <w:trHeight w:val="710"/>
        </w:trPr>
        <w:tc>
          <w:tcPr>
            <w:tcW w:w="2909" w:type="dxa"/>
          </w:tcPr>
          <w:p w14:paraId="7D2A4C15" w14:textId="1E54394C" w:rsidR="00D3238A" w:rsidRPr="00A80B66" w:rsidRDefault="00D3238A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A80B66">
              <w:rPr>
                <w:rFonts w:ascii="Times New Roman" w:hAnsi="Times New Roman" w:cs="Times New Roman"/>
                <w:i/>
                <w:iCs/>
                <w:sz w:val="24"/>
              </w:rPr>
              <w:t>Paredzamā līgumcena</w:t>
            </w:r>
            <w:r w:rsidR="00534EA9" w:rsidRPr="00A80B66">
              <w:rPr>
                <w:rFonts w:ascii="Times New Roman" w:hAnsi="Times New Roman" w:cs="Times New Roman"/>
                <w:i/>
                <w:iCs/>
                <w:sz w:val="24"/>
              </w:rPr>
              <w:t>:</w:t>
            </w:r>
          </w:p>
        </w:tc>
        <w:tc>
          <w:tcPr>
            <w:tcW w:w="7738" w:type="dxa"/>
            <w:vAlign w:val="center"/>
          </w:tcPr>
          <w:p w14:paraId="5AB5C667" w14:textId="27D49726" w:rsidR="00D3238A" w:rsidRPr="00A80B66" w:rsidRDefault="00B364DC" w:rsidP="000F6DE2">
            <w:pPr>
              <w:pStyle w:val="Virsraksts2"/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Līdz 5440</w:t>
            </w:r>
            <w:r w:rsidR="00D3238A" w:rsidRPr="00A80B66">
              <w:rPr>
                <w:sz w:val="24"/>
              </w:rPr>
              <w:t>.00 EUR</w:t>
            </w:r>
            <w:r>
              <w:rPr>
                <w:sz w:val="24"/>
              </w:rPr>
              <w:t xml:space="preserve"> </w:t>
            </w:r>
            <w:r w:rsidRPr="00B364DC">
              <w:rPr>
                <w:i/>
                <w:iCs/>
                <w:sz w:val="24"/>
              </w:rPr>
              <w:t>(ar PVN neapliekamie pakalpojumi, Pievienotās vērtības nodokļa likuma 52.panta pirmās daļas 20.punkts)</w:t>
            </w:r>
            <w:r w:rsidR="00D3238A" w:rsidRPr="00B364DC">
              <w:rPr>
                <w:i/>
                <w:iCs/>
                <w:sz w:val="24"/>
              </w:rPr>
              <w:t>.</w:t>
            </w:r>
          </w:p>
        </w:tc>
      </w:tr>
      <w:tr w:rsidR="00A541FE" w:rsidRPr="00A80B66" w14:paraId="2D79414B" w14:textId="77777777" w:rsidTr="00B364DC">
        <w:trPr>
          <w:trHeight w:val="873"/>
        </w:trPr>
        <w:tc>
          <w:tcPr>
            <w:tcW w:w="2909" w:type="dxa"/>
          </w:tcPr>
          <w:p w14:paraId="33FA15B8" w14:textId="77777777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45B4359A" w14:textId="12C0C12A" w:rsidR="00A541FE" w:rsidRPr="00A80B66" w:rsidRDefault="00B364DC" w:rsidP="00B364D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7D799A" w:rsidRPr="00A80B66">
              <w:rPr>
                <w:rFonts w:ascii="Times New Roman" w:eastAsia="Times New Roman" w:hAnsi="Times New Roman" w:cs="Times New Roman"/>
                <w:sz w:val="24"/>
                <w:szCs w:val="24"/>
              </w:rPr>
              <w:t>inanšu piedāvājums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80B66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80B66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80B66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80B66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1C57B4CD" w:rsidR="00A541FE" w:rsidRPr="00A80B66" w:rsidRDefault="0087462E" w:rsidP="001B51B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D31BBC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5.gada </w:t>
            </w:r>
            <w:r w:rsidR="00B364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05</w:t>
            </w:r>
            <w:r w:rsidR="00CD4FBF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B364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martam</w:t>
            </w:r>
            <w:r w:rsidR="00A541FE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B364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K</w:t>
            </w:r>
            <w:r w:rsidR="00386E39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.Valdemāra ielā 1, 1.stāvā, 5.kab., Daugavpilī, LV-5401, </w:t>
            </w:r>
            <w:r w:rsidR="00A557E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A80B66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A80B66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 w:rsidRPr="00A80B66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 w:rsidRPr="00A80B66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 w:rsidRPr="00A80B66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80B66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80B6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80B66" w14:paraId="5F81226A" w14:textId="77777777" w:rsidTr="00A80B66">
        <w:trPr>
          <w:trHeight w:val="816"/>
        </w:trPr>
        <w:tc>
          <w:tcPr>
            <w:tcW w:w="2909" w:type="dxa"/>
          </w:tcPr>
          <w:p w14:paraId="4CD31E86" w14:textId="77777777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10B245C3" w14:textId="1C77C8DB" w:rsidR="001C61D7" w:rsidRPr="00A80B66" w:rsidRDefault="00F20B5A" w:rsidP="00A265E3">
            <w:pPr>
              <w:pStyle w:val="Sarakstarindkopa"/>
              <w:numPr>
                <w:ilvl w:val="0"/>
                <w:numId w:val="12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“</w:t>
            </w:r>
            <w:proofErr w:type="spellStart"/>
            <w:r w:rsidR="00B36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Compensa</w:t>
            </w:r>
            <w:proofErr w:type="spellEnd"/>
            <w:r w:rsidR="00B36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B36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Vienna</w:t>
            </w:r>
            <w:proofErr w:type="spellEnd"/>
            <w:r w:rsidR="00B36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Insurance </w:t>
            </w:r>
            <w:proofErr w:type="spellStart"/>
            <w:r w:rsidR="00B36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Group</w:t>
            </w:r>
            <w:proofErr w:type="spellEnd"/>
            <w:r w:rsidRPr="00A80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”</w:t>
            </w:r>
            <w:r w:rsidR="00B364DC">
              <w:t xml:space="preserve"> </w:t>
            </w:r>
            <w:r w:rsidR="00B364DC" w:rsidRPr="00B36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ADB Latvijas filiāle</w:t>
            </w: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B364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364DC" w:rsidRPr="00B364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40103942087</w:t>
            </w: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B36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4DC" w:rsidRPr="00B364DC">
              <w:rPr>
                <w:rFonts w:ascii="Times New Roman" w:hAnsi="Times New Roman" w:cs="Times New Roman"/>
                <w:sz w:val="24"/>
                <w:szCs w:val="24"/>
              </w:rPr>
              <w:t>Vienības gatve 87H, Rīga, LV-1004</w:t>
            </w:r>
            <w:r w:rsidRPr="00A80B66">
              <w:rPr>
                <w:rFonts w:ascii="Times New Roman" w:hAnsi="Times New Roman" w:cs="Times New Roman"/>
                <w:sz w:val="24"/>
                <w:szCs w:val="24"/>
              </w:rPr>
              <w:t xml:space="preserve">, piedāvājot līgumcenu </w:t>
            </w:r>
            <w:r w:rsidRPr="00A80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</w:t>
            </w:r>
            <w:r w:rsidR="00B36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4311.00 </w:t>
            </w:r>
            <w:r w:rsidRPr="00A80B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364DC">
              <w:rPr>
                <w:rFonts w:ascii="Times New Roman" w:hAnsi="Times New Roman" w:cs="Times New Roman"/>
                <w:sz w:val="24"/>
                <w:szCs w:val="24"/>
              </w:rPr>
              <w:t>četri tūkstoši trīs simti vienpadsmit</w:t>
            </w:r>
            <w:r w:rsidR="009A6EC8" w:rsidRPr="00A80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B66">
              <w:rPr>
                <w:rFonts w:ascii="Times New Roman" w:hAnsi="Times New Roman" w:cs="Times New Roman"/>
                <w:sz w:val="24"/>
                <w:szCs w:val="24"/>
              </w:rPr>
              <w:t xml:space="preserve">euro, </w:t>
            </w:r>
            <w:r w:rsidR="00B36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6E2" w:rsidRPr="00A80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61D7" w:rsidRPr="00A80B66">
              <w:rPr>
                <w:rFonts w:ascii="Times New Roman" w:hAnsi="Times New Roman" w:cs="Times New Roman"/>
                <w:sz w:val="24"/>
                <w:szCs w:val="24"/>
              </w:rPr>
              <w:t xml:space="preserve"> centi);</w:t>
            </w:r>
          </w:p>
          <w:p w14:paraId="6BC0D390" w14:textId="1896C6A6" w:rsidR="00A265E3" w:rsidRPr="00B05530" w:rsidRDefault="00B05530" w:rsidP="00B05530">
            <w:pPr>
              <w:pStyle w:val="Sarakstarindkopa"/>
              <w:numPr>
                <w:ilvl w:val="0"/>
                <w:numId w:val="12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Apdrošināšanas akciju sabiedrība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</w:t>
            </w:r>
            <w:r w:rsidRPr="00B05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BALTA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="00A265E3"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B055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40003049409</w:t>
            </w:r>
            <w:r w:rsidR="00A265E3"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530">
              <w:rPr>
                <w:rFonts w:ascii="Times New Roman" w:hAnsi="Times New Roman" w:cs="Times New Roman"/>
                <w:sz w:val="24"/>
                <w:szCs w:val="24"/>
              </w:rPr>
              <w:tab/>
              <w:t>Skanstes iela 25, Rīga, LV-1013</w:t>
            </w:r>
            <w:r w:rsidR="00A265E3" w:rsidRPr="00B05530">
              <w:rPr>
                <w:rFonts w:ascii="Times New Roman" w:hAnsi="Times New Roman" w:cs="Times New Roman"/>
                <w:sz w:val="24"/>
                <w:szCs w:val="24"/>
              </w:rPr>
              <w:t xml:space="preserve">, piedāvājot līgumcenu </w:t>
            </w:r>
            <w:r w:rsidRPr="00B05530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B0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265E3" w:rsidRPr="00B0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512</w:t>
            </w:r>
            <w:r w:rsidR="00A265E3" w:rsidRPr="00B0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  <w:r w:rsidR="00A265E3" w:rsidRPr="00B05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65E3" w:rsidRPr="00B05530">
              <w:rPr>
                <w:rFonts w:ascii="Times New Roman" w:hAnsi="Times New Roman" w:cs="Times New Roman"/>
                <w:sz w:val="24"/>
                <w:szCs w:val="24"/>
              </w:rPr>
              <w:t xml:space="preserve">(septiņi </w:t>
            </w:r>
            <w:r w:rsidR="00A265E3" w:rsidRPr="00B055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tūkstoši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pieci simti divpadsmit </w:t>
            </w:r>
            <w:proofErr w:type="spellStart"/>
            <w:r w:rsidR="00A265E3" w:rsidRPr="00B05530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 w:rsidR="00A265E3" w:rsidRPr="00B05530"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  <w:r w:rsidR="00D96F01" w:rsidRPr="00B05530">
              <w:rPr>
                <w:rFonts w:ascii="Times New Roman" w:hAnsi="Times New Roman" w:cs="Times New Roman"/>
                <w:sz w:val="24"/>
                <w:szCs w:val="24"/>
              </w:rPr>
              <w:t xml:space="preserve"> centi)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80B66" w14:paraId="46284455" w14:textId="77777777" w:rsidTr="00534EA9">
        <w:trPr>
          <w:trHeight w:val="1130"/>
        </w:trPr>
        <w:tc>
          <w:tcPr>
            <w:tcW w:w="2909" w:type="dxa"/>
          </w:tcPr>
          <w:p w14:paraId="781213F2" w14:textId="6B7055DB" w:rsidR="00A541FE" w:rsidRPr="00A80B66" w:rsidRDefault="00D3238A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>10</w:t>
            </w:r>
            <w:r w:rsidR="00AA141C"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. </w:t>
            </w:r>
            <w:r w:rsidR="007D6ABC"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7DD3EC96" w14:textId="71B62789" w:rsidR="00202EE1" w:rsidRPr="00A80B66" w:rsidRDefault="00B05530" w:rsidP="0053107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55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proofErr w:type="spellStart"/>
            <w:r w:rsidRPr="00B055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Compensa</w:t>
            </w:r>
            <w:proofErr w:type="spellEnd"/>
            <w:r w:rsidRPr="00B055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055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Vienna</w:t>
            </w:r>
            <w:proofErr w:type="spellEnd"/>
            <w:r w:rsidRPr="00B055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Insurance </w:t>
            </w:r>
            <w:proofErr w:type="spellStart"/>
            <w:r w:rsidRPr="00B055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Group</w:t>
            </w:r>
            <w:proofErr w:type="spellEnd"/>
            <w:r w:rsidRPr="00B055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” ADB Latvijas filiāle </w:t>
            </w:r>
            <w:r w:rsidR="0053107F"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un </w:t>
            </w:r>
            <w:r w:rsidRPr="00B055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Apdrošināšanas akciju sabiedrība “BALTA”</w:t>
            </w:r>
            <w:r w:rsidR="0053107F"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ir iesnieguši uzaicinājumā pieprasīto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piedāvājumu</w:t>
            </w:r>
            <w:r w:rsidR="0053107F"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pretendenti atbilst uzaicinājumā un tehniskajā specifikācijā norādītajām prasībām.</w:t>
            </w:r>
          </w:p>
        </w:tc>
      </w:tr>
      <w:tr w:rsidR="00A541FE" w:rsidRPr="00A80B66" w14:paraId="2A786680" w14:textId="77777777" w:rsidTr="0035255C">
        <w:trPr>
          <w:trHeight w:val="1289"/>
        </w:trPr>
        <w:tc>
          <w:tcPr>
            <w:tcW w:w="2909" w:type="dxa"/>
          </w:tcPr>
          <w:p w14:paraId="11D244E0" w14:textId="77FA6BEF" w:rsidR="00A541FE" w:rsidRPr="00A80B66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lang w:eastAsia="lv-LV"/>
              </w:rPr>
              <w:t>1</w:t>
            </w:r>
            <w:r w:rsidR="00D3238A" w:rsidRPr="00A80B66">
              <w:rPr>
                <w:rFonts w:ascii="Times New Roman" w:eastAsia="Times New Roman" w:hAnsi="Times New Roman" w:cs="Times New Roman"/>
                <w:i/>
                <w:lang w:eastAsia="lv-LV"/>
              </w:rPr>
              <w:t>1</w:t>
            </w:r>
            <w:r w:rsidRPr="00A80B66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. </w:t>
            </w:r>
            <w:r w:rsidR="00A541FE" w:rsidRPr="00A80B66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65FEB14C" w14:textId="41AEF2FA" w:rsidR="00D37CA9" w:rsidRPr="00A80B66" w:rsidRDefault="00B05530" w:rsidP="00381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Compensa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Vienna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Insurance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Group</w:t>
            </w:r>
            <w:proofErr w:type="spellEnd"/>
            <w:r w:rsidRPr="00A80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”</w:t>
            </w:r>
            <w:r>
              <w:t xml:space="preserve"> </w:t>
            </w:r>
            <w:r w:rsidRPr="00B36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ADB Latvijas filiāle</w:t>
            </w: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B364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40103942087</w:t>
            </w: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4DC">
              <w:rPr>
                <w:rFonts w:ascii="Times New Roman" w:hAnsi="Times New Roman" w:cs="Times New Roman"/>
                <w:sz w:val="24"/>
                <w:szCs w:val="24"/>
              </w:rPr>
              <w:t>Vienības gatve 87H, Rīga, LV-1004</w:t>
            </w:r>
            <w:r w:rsidR="00BB7D58" w:rsidRPr="00A80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650FD4" w14:textId="77777777" w:rsidR="00BB7D58" w:rsidRPr="00A80B66" w:rsidRDefault="00BB7D58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57482B" w14:textId="10FAFE4B" w:rsidR="00315AD8" w:rsidRPr="00A80B66" w:rsidRDefault="009933D6" w:rsidP="0053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Līgumcena</w:t>
            </w:r>
            <w:r w:rsidR="00B0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05530" w:rsidRPr="00A80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 </w:t>
            </w:r>
            <w:r w:rsidR="00B05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4311.00 </w:t>
            </w:r>
            <w:r w:rsidR="00B05530" w:rsidRPr="00A80B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05530">
              <w:rPr>
                <w:rFonts w:ascii="Times New Roman" w:hAnsi="Times New Roman" w:cs="Times New Roman"/>
                <w:sz w:val="24"/>
                <w:szCs w:val="24"/>
              </w:rPr>
              <w:t>četri tūkstoši trīs simti vienpadsmit</w:t>
            </w:r>
            <w:r w:rsidR="00B05530" w:rsidRPr="00A80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5530" w:rsidRPr="00A80B66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 w:rsidR="00B05530" w:rsidRPr="00A80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055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5530" w:rsidRPr="00A80B66">
              <w:rPr>
                <w:rFonts w:ascii="Times New Roman" w:hAnsi="Times New Roman" w:cs="Times New Roman"/>
                <w:sz w:val="24"/>
                <w:szCs w:val="24"/>
              </w:rPr>
              <w:t>0 centi)</w:t>
            </w:r>
            <w:r w:rsidR="00FB5DAD"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4A3FFA7C" w14:textId="13793A25" w:rsidR="00910C9C" w:rsidRPr="00A80B66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1AFCCE41" w14:textId="77777777" w:rsidR="007C7087" w:rsidRPr="00A80B66" w:rsidRDefault="007C7087" w:rsidP="007C7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60207C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993" w:right="851" w:bottom="426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671E" w14:textId="77777777" w:rsidR="00033614" w:rsidRDefault="00033614">
      <w:pPr>
        <w:spacing w:after="0" w:line="240" w:lineRule="auto"/>
      </w:pPr>
      <w:r>
        <w:separator/>
      </w:r>
    </w:p>
  </w:endnote>
  <w:endnote w:type="continuationSeparator" w:id="0">
    <w:p w14:paraId="157993A6" w14:textId="77777777" w:rsidR="00033614" w:rsidRDefault="0003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Cambria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F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87BB" w14:textId="77777777" w:rsidR="00033614" w:rsidRDefault="00033614">
      <w:pPr>
        <w:spacing w:after="0" w:line="240" w:lineRule="auto"/>
      </w:pPr>
      <w:r>
        <w:separator/>
      </w:r>
    </w:p>
  </w:footnote>
  <w:footnote w:type="continuationSeparator" w:id="0">
    <w:p w14:paraId="0A14B7A5" w14:textId="77777777" w:rsidR="00033614" w:rsidRDefault="0003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FAF"/>
    <w:multiLevelType w:val="hybridMultilevel"/>
    <w:tmpl w:val="0E0C3334"/>
    <w:lvl w:ilvl="0" w:tplc="B9B270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232AA"/>
    <w:multiLevelType w:val="hybridMultilevel"/>
    <w:tmpl w:val="71148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B82ADA"/>
    <w:multiLevelType w:val="hybridMultilevel"/>
    <w:tmpl w:val="D910F2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A9763E"/>
    <w:multiLevelType w:val="hybridMultilevel"/>
    <w:tmpl w:val="FAC4BB5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2C50CB"/>
    <w:multiLevelType w:val="hybridMultilevel"/>
    <w:tmpl w:val="AE0C7F2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1327672">
    <w:abstractNumId w:val="3"/>
  </w:num>
  <w:num w:numId="2" w16cid:durableId="663554072">
    <w:abstractNumId w:val="10"/>
  </w:num>
  <w:num w:numId="3" w16cid:durableId="583147938">
    <w:abstractNumId w:val="6"/>
  </w:num>
  <w:num w:numId="4" w16cid:durableId="1115296505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8321596">
    <w:abstractNumId w:val="11"/>
  </w:num>
  <w:num w:numId="6" w16cid:durableId="827945060">
    <w:abstractNumId w:val="7"/>
  </w:num>
  <w:num w:numId="7" w16cid:durableId="734200391">
    <w:abstractNumId w:val="1"/>
  </w:num>
  <w:num w:numId="8" w16cid:durableId="1079983610">
    <w:abstractNumId w:val="9"/>
  </w:num>
  <w:num w:numId="9" w16cid:durableId="1313407332">
    <w:abstractNumId w:val="2"/>
  </w:num>
  <w:num w:numId="10" w16cid:durableId="257103994">
    <w:abstractNumId w:val="4"/>
  </w:num>
  <w:num w:numId="11" w16cid:durableId="1459422051">
    <w:abstractNumId w:val="0"/>
  </w:num>
  <w:num w:numId="12" w16cid:durableId="9503549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0A"/>
    <w:rsid w:val="0001252E"/>
    <w:rsid w:val="0001270B"/>
    <w:rsid w:val="0001325C"/>
    <w:rsid w:val="000239B3"/>
    <w:rsid w:val="00023A80"/>
    <w:rsid w:val="00032A9A"/>
    <w:rsid w:val="00032D07"/>
    <w:rsid w:val="00033614"/>
    <w:rsid w:val="0003414B"/>
    <w:rsid w:val="00056F7D"/>
    <w:rsid w:val="00067416"/>
    <w:rsid w:val="00073813"/>
    <w:rsid w:val="0007383F"/>
    <w:rsid w:val="000A7C1E"/>
    <w:rsid w:val="000C63BC"/>
    <w:rsid w:val="000C7786"/>
    <w:rsid w:val="000D5537"/>
    <w:rsid w:val="000F6DE2"/>
    <w:rsid w:val="00102AE2"/>
    <w:rsid w:val="001104A4"/>
    <w:rsid w:val="0013600F"/>
    <w:rsid w:val="0013714A"/>
    <w:rsid w:val="00137621"/>
    <w:rsid w:val="001421AD"/>
    <w:rsid w:val="001473ED"/>
    <w:rsid w:val="00150A52"/>
    <w:rsid w:val="00162AE6"/>
    <w:rsid w:val="00163B95"/>
    <w:rsid w:val="00164A60"/>
    <w:rsid w:val="001655CD"/>
    <w:rsid w:val="001A28CB"/>
    <w:rsid w:val="001B1704"/>
    <w:rsid w:val="001B36A1"/>
    <w:rsid w:val="001B51B8"/>
    <w:rsid w:val="001B7969"/>
    <w:rsid w:val="001C281B"/>
    <w:rsid w:val="001C3EAC"/>
    <w:rsid w:val="001C533E"/>
    <w:rsid w:val="001C5D29"/>
    <w:rsid w:val="001C61D7"/>
    <w:rsid w:val="001D25D2"/>
    <w:rsid w:val="001D5E74"/>
    <w:rsid w:val="001F274A"/>
    <w:rsid w:val="001F67A9"/>
    <w:rsid w:val="0020165E"/>
    <w:rsid w:val="00202EE1"/>
    <w:rsid w:val="002038FD"/>
    <w:rsid w:val="002046C3"/>
    <w:rsid w:val="00204C2E"/>
    <w:rsid w:val="002114D8"/>
    <w:rsid w:val="00227935"/>
    <w:rsid w:val="0023560A"/>
    <w:rsid w:val="00245A2D"/>
    <w:rsid w:val="00260049"/>
    <w:rsid w:val="0027240A"/>
    <w:rsid w:val="00281377"/>
    <w:rsid w:val="002A07AD"/>
    <w:rsid w:val="002A1374"/>
    <w:rsid w:val="002A7581"/>
    <w:rsid w:val="002A77D1"/>
    <w:rsid w:val="002B1E98"/>
    <w:rsid w:val="002C6807"/>
    <w:rsid w:val="002C6EC7"/>
    <w:rsid w:val="002D1A0A"/>
    <w:rsid w:val="002E05E7"/>
    <w:rsid w:val="002F331F"/>
    <w:rsid w:val="00315AD8"/>
    <w:rsid w:val="00315EDA"/>
    <w:rsid w:val="00327362"/>
    <w:rsid w:val="003372AF"/>
    <w:rsid w:val="00346959"/>
    <w:rsid w:val="0035255C"/>
    <w:rsid w:val="00354DE8"/>
    <w:rsid w:val="00363C7C"/>
    <w:rsid w:val="003653CD"/>
    <w:rsid w:val="003750F6"/>
    <w:rsid w:val="0038155E"/>
    <w:rsid w:val="00382E17"/>
    <w:rsid w:val="00386E39"/>
    <w:rsid w:val="00391DFB"/>
    <w:rsid w:val="0039349A"/>
    <w:rsid w:val="003971F9"/>
    <w:rsid w:val="003B1FD7"/>
    <w:rsid w:val="003C58BB"/>
    <w:rsid w:val="003D3FA2"/>
    <w:rsid w:val="003F0DA6"/>
    <w:rsid w:val="003F348F"/>
    <w:rsid w:val="003F461B"/>
    <w:rsid w:val="00410C78"/>
    <w:rsid w:val="0041550E"/>
    <w:rsid w:val="004244DD"/>
    <w:rsid w:val="00425AA7"/>
    <w:rsid w:val="00425AE1"/>
    <w:rsid w:val="00425CA8"/>
    <w:rsid w:val="0042704A"/>
    <w:rsid w:val="004310E8"/>
    <w:rsid w:val="00435A39"/>
    <w:rsid w:val="00436DEC"/>
    <w:rsid w:val="0045274F"/>
    <w:rsid w:val="00453C2D"/>
    <w:rsid w:val="004670F1"/>
    <w:rsid w:val="00471C6D"/>
    <w:rsid w:val="0047406B"/>
    <w:rsid w:val="0047529D"/>
    <w:rsid w:val="00483951"/>
    <w:rsid w:val="00486E26"/>
    <w:rsid w:val="0048761F"/>
    <w:rsid w:val="0048785C"/>
    <w:rsid w:val="004905E8"/>
    <w:rsid w:val="004A0895"/>
    <w:rsid w:val="004A527B"/>
    <w:rsid w:val="004A5CD5"/>
    <w:rsid w:val="004B473C"/>
    <w:rsid w:val="004B6F27"/>
    <w:rsid w:val="004B7679"/>
    <w:rsid w:val="004C0363"/>
    <w:rsid w:val="004C3135"/>
    <w:rsid w:val="004C4806"/>
    <w:rsid w:val="004D377A"/>
    <w:rsid w:val="004D41FC"/>
    <w:rsid w:val="004D5CA5"/>
    <w:rsid w:val="004F0328"/>
    <w:rsid w:val="004F2C20"/>
    <w:rsid w:val="00501B86"/>
    <w:rsid w:val="00503C1E"/>
    <w:rsid w:val="00505AB0"/>
    <w:rsid w:val="0050726F"/>
    <w:rsid w:val="00522ECE"/>
    <w:rsid w:val="005231EF"/>
    <w:rsid w:val="00530B0E"/>
    <w:rsid w:val="0053107F"/>
    <w:rsid w:val="00533EE4"/>
    <w:rsid w:val="00534EA9"/>
    <w:rsid w:val="00542D6C"/>
    <w:rsid w:val="00546F20"/>
    <w:rsid w:val="00547D3A"/>
    <w:rsid w:val="00550B1F"/>
    <w:rsid w:val="00573201"/>
    <w:rsid w:val="00576EEF"/>
    <w:rsid w:val="00577ADF"/>
    <w:rsid w:val="005824FC"/>
    <w:rsid w:val="005A272D"/>
    <w:rsid w:val="005C044A"/>
    <w:rsid w:val="005C65C5"/>
    <w:rsid w:val="005F510E"/>
    <w:rsid w:val="0060207C"/>
    <w:rsid w:val="00602E32"/>
    <w:rsid w:val="00603C38"/>
    <w:rsid w:val="0060401E"/>
    <w:rsid w:val="00604484"/>
    <w:rsid w:val="0061637F"/>
    <w:rsid w:val="006240E6"/>
    <w:rsid w:val="00637C32"/>
    <w:rsid w:val="00653165"/>
    <w:rsid w:val="00660525"/>
    <w:rsid w:val="006644D7"/>
    <w:rsid w:val="006675C3"/>
    <w:rsid w:val="00677031"/>
    <w:rsid w:val="00685819"/>
    <w:rsid w:val="006A03CC"/>
    <w:rsid w:val="006B1013"/>
    <w:rsid w:val="006B331D"/>
    <w:rsid w:val="006B5007"/>
    <w:rsid w:val="006C2583"/>
    <w:rsid w:val="006C5B35"/>
    <w:rsid w:val="006D7CE0"/>
    <w:rsid w:val="006E7A39"/>
    <w:rsid w:val="006F01EC"/>
    <w:rsid w:val="006F55B8"/>
    <w:rsid w:val="00721FDC"/>
    <w:rsid w:val="00724B81"/>
    <w:rsid w:val="007251BA"/>
    <w:rsid w:val="007303E4"/>
    <w:rsid w:val="00731C48"/>
    <w:rsid w:val="00745AC1"/>
    <w:rsid w:val="007512E2"/>
    <w:rsid w:val="00755204"/>
    <w:rsid w:val="00755BCE"/>
    <w:rsid w:val="0076453E"/>
    <w:rsid w:val="00774AEB"/>
    <w:rsid w:val="007815E1"/>
    <w:rsid w:val="00787B36"/>
    <w:rsid w:val="00790D2E"/>
    <w:rsid w:val="00794A74"/>
    <w:rsid w:val="007A0B27"/>
    <w:rsid w:val="007B04AF"/>
    <w:rsid w:val="007B0F10"/>
    <w:rsid w:val="007B26AC"/>
    <w:rsid w:val="007C7087"/>
    <w:rsid w:val="007D3B47"/>
    <w:rsid w:val="007D41D5"/>
    <w:rsid w:val="007D59A6"/>
    <w:rsid w:val="007D5B37"/>
    <w:rsid w:val="007D6ABC"/>
    <w:rsid w:val="007D6BF2"/>
    <w:rsid w:val="007D799A"/>
    <w:rsid w:val="007F02B7"/>
    <w:rsid w:val="007F64DE"/>
    <w:rsid w:val="007F7B66"/>
    <w:rsid w:val="008067D4"/>
    <w:rsid w:val="0080715C"/>
    <w:rsid w:val="00811CCA"/>
    <w:rsid w:val="008133E0"/>
    <w:rsid w:val="008141B2"/>
    <w:rsid w:val="00836A4E"/>
    <w:rsid w:val="00840182"/>
    <w:rsid w:val="008477C6"/>
    <w:rsid w:val="0085057E"/>
    <w:rsid w:val="00861727"/>
    <w:rsid w:val="00865686"/>
    <w:rsid w:val="008659DB"/>
    <w:rsid w:val="0086672C"/>
    <w:rsid w:val="0087462E"/>
    <w:rsid w:val="00877D2B"/>
    <w:rsid w:val="008913FE"/>
    <w:rsid w:val="008B4286"/>
    <w:rsid w:val="008C044F"/>
    <w:rsid w:val="00910C9C"/>
    <w:rsid w:val="00916686"/>
    <w:rsid w:val="00917033"/>
    <w:rsid w:val="00922259"/>
    <w:rsid w:val="00923646"/>
    <w:rsid w:val="0093244B"/>
    <w:rsid w:val="00942F77"/>
    <w:rsid w:val="00953123"/>
    <w:rsid w:val="00963B25"/>
    <w:rsid w:val="0097056D"/>
    <w:rsid w:val="00987003"/>
    <w:rsid w:val="009933D6"/>
    <w:rsid w:val="00996F8F"/>
    <w:rsid w:val="009A3613"/>
    <w:rsid w:val="009A56F0"/>
    <w:rsid w:val="009A62AD"/>
    <w:rsid w:val="009A6EC8"/>
    <w:rsid w:val="009D01E4"/>
    <w:rsid w:val="009D433A"/>
    <w:rsid w:val="009F772E"/>
    <w:rsid w:val="00A11555"/>
    <w:rsid w:val="00A2182D"/>
    <w:rsid w:val="00A2533B"/>
    <w:rsid w:val="00A25AEF"/>
    <w:rsid w:val="00A265E3"/>
    <w:rsid w:val="00A43F74"/>
    <w:rsid w:val="00A52076"/>
    <w:rsid w:val="00A541FE"/>
    <w:rsid w:val="00A557EE"/>
    <w:rsid w:val="00A565DE"/>
    <w:rsid w:val="00A6268D"/>
    <w:rsid w:val="00A6370B"/>
    <w:rsid w:val="00A715E1"/>
    <w:rsid w:val="00A73982"/>
    <w:rsid w:val="00A7778F"/>
    <w:rsid w:val="00A80B66"/>
    <w:rsid w:val="00A937A8"/>
    <w:rsid w:val="00A96250"/>
    <w:rsid w:val="00AA141C"/>
    <w:rsid w:val="00AB12BA"/>
    <w:rsid w:val="00AB5E5C"/>
    <w:rsid w:val="00AC7463"/>
    <w:rsid w:val="00AC7996"/>
    <w:rsid w:val="00AD0445"/>
    <w:rsid w:val="00AD74D4"/>
    <w:rsid w:val="00AF175B"/>
    <w:rsid w:val="00B05530"/>
    <w:rsid w:val="00B105ED"/>
    <w:rsid w:val="00B24922"/>
    <w:rsid w:val="00B35355"/>
    <w:rsid w:val="00B364DC"/>
    <w:rsid w:val="00B36D41"/>
    <w:rsid w:val="00B37126"/>
    <w:rsid w:val="00B44C07"/>
    <w:rsid w:val="00B466EF"/>
    <w:rsid w:val="00B512F3"/>
    <w:rsid w:val="00B57071"/>
    <w:rsid w:val="00B5737E"/>
    <w:rsid w:val="00B725B9"/>
    <w:rsid w:val="00B72CFC"/>
    <w:rsid w:val="00B72EAB"/>
    <w:rsid w:val="00B74DBE"/>
    <w:rsid w:val="00BB7D58"/>
    <w:rsid w:val="00BC0EB0"/>
    <w:rsid w:val="00BC3FC1"/>
    <w:rsid w:val="00BC4E91"/>
    <w:rsid w:val="00BD3323"/>
    <w:rsid w:val="00BD4AF1"/>
    <w:rsid w:val="00BE0348"/>
    <w:rsid w:val="00BE128E"/>
    <w:rsid w:val="00BE21D8"/>
    <w:rsid w:val="00BE6ED0"/>
    <w:rsid w:val="00BF2205"/>
    <w:rsid w:val="00C0565B"/>
    <w:rsid w:val="00C307E7"/>
    <w:rsid w:val="00C35EF2"/>
    <w:rsid w:val="00C3721F"/>
    <w:rsid w:val="00C3749C"/>
    <w:rsid w:val="00C416B3"/>
    <w:rsid w:val="00C41BC7"/>
    <w:rsid w:val="00C51CFF"/>
    <w:rsid w:val="00C55EB5"/>
    <w:rsid w:val="00C6296C"/>
    <w:rsid w:val="00C83D2B"/>
    <w:rsid w:val="00C842A9"/>
    <w:rsid w:val="00CA5EE9"/>
    <w:rsid w:val="00CA74BA"/>
    <w:rsid w:val="00CB2E7C"/>
    <w:rsid w:val="00CB764A"/>
    <w:rsid w:val="00CC0603"/>
    <w:rsid w:val="00CC30D6"/>
    <w:rsid w:val="00CD4FBF"/>
    <w:rsid w:val="00CD70B2"/>
    <w:rsid w:val="00CF36E2"/>
    <w:rsid w:val="00CF62CA"/>
    <w:rsid w:val="00CF6B64"/>
    <w:rsid w:val="00D01C6C"/>
    <w:rsid w:val="00D220AD"/>
    <w:rsid w:val="00D31BBC"/>
    <w:rsid w:val="00D3238A"/>
    <w:rsid w:val="00D37CA9"/>
    <w:rsid w:val="00D44391"/>
    <w:rsid w:val="00D53CAE"/>
    <w:rsid w:val="00D56467"/>
    <w:rsid w:val="00D64E4B"/>
    <w:rsid w:val="00D71F03"/>
    <w:rsid w:val="00D80287"/>
    <w:rsid w:val="00D81745"/>
    <w:rsid w:val="00D96F01"/>
    <w:rsid w:val="00DA4FC0"/>
    <w:rsid w:val="00DC08F1"/>
    <w:rsid w:val="00DC1229"/>
    <w:rsid w:val="00DC5634"/>
    <w:rsid w:val="00DD4F24"/>
    <w:rsid w:val="00DD7C27"/>
    <w:rsid w:val="00DE5743"/>
    <w:rsid w:val="00DF0805"/>
    <w:rsid w:val="00DF37EC"/>
    <w:rsid w:val="00DF3B33"/>
    <w:rsid w:val="00DF746A"/>
    <w:rsid w:val="00E201BE"/>
    <w:rsid w:val="00E225BE"/>
    <w:rsid w:val="00E256A6"/>
    <w:rsid w:val="00E25F62"/>
    <w:rsid w:val="00E32333"/>
    <w:rsid w:val="00E52CAB"/>
    <w:rsid w:val="00E631B5"/>
    <w:rsid w:val="00E65BA9"/>
    <w:rsid w:val="00E669BA"/>
    <w:rsid w:val="00E83B84"/>
    <w:rsid w:val="00E92CDC"/>
    <w:rsid w:val="00E93322"/>
    <w:rsid w:val="00EA1EDB"/>
    <w:rsid w:val="00EA2A82"/>
    <w:rsid w:val="00ED7566"/>
    <w:rsid w:val="00EF4D0D"/>
    <w:rsid w:val="00EF7F6E"/>
    <w:rsid w:val="00F03C73"/>
    <w:rsid w:val="00F041CF"/>
    <w:rsid w:val="00F078A8"/>
    <w:rsid w:val="00F10A75"/>
    <w:rsid w:val="00F15AB5"/>
    <w:rsid w:val="00F20B5A"/>
    <w:rsid w:val="00F26801"/>
    <w:rsid w:val="00F30864"/>
    <w:rsid w:val="00F32B44"/>
    <w:rsid w:val="00F347D6"/>
    <w:rsid w:val="00F55CDB"/>
    <w:rsid w:val="00F56E00"/>
    <w:rsid w:val="00F57FA6"/>
    <w:rsid w:val="00F609C5"/>
    <w:rsid w:val="00F610FB"/>
    <w:rsid w:val="00F76959"/>
    <w:rsid w:val="00F919AD"/>
    <w:rsid w:val="00FA36BF"/>
    <w:rsid w:val="00FA4CB4"/>
    <w:rsid w:val="00FA534E"/>
    <w:rsid w:val="00FB48E6"/>
    <w:rsid w:val="00FB5DAD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03795451"/>
  <w15:docId w15:val="{3A2BF3EC-089D-45F4-B693-DD641E4A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  <w:style w:type="paragraph" w:customStyle="1" w:styleId="Default">
    <w:name w:val="Default"/>
    <w:rsid w:val="003B1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1677</Words>
  <Characters>956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Daugavpils Dome</cp:lastModifiedBy>
  <cp:revision>14</cp:revision>
  <cp:lastPrinted>2025-03-06T08:15:00Z</cp:lastPrinted>
  <dcterms:created xsi:type="dcterms:W3CDTF">2025-02-20T06:59:00Z</dcterms:created>
  <dcterms:modified xsi:type="dcterms:W3CDTF">2025-03-07T08:38:00Z</dcterms:modified>
</cp:coreProperties>
</file>