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F59C" w14:textId="77777777" w:rsidR="0093108A" w:rsidRPr="006D1BF0" w:rsidRDefault="0093108A" w:rsidP="0093108A">
      <w:pPr>
        <w:tabs>
          <w:tab w:val="left" w:pos="4005"/>
          <w:tab w:val="left" w:pos="4536"/>
        </w:tabs>
        <w:spacing w:after="0" w:line="240" w:lineRule="auto"/>
        <w:rPr>
          <w:rFonts w:eastAsia="Times New Roman" w:cs="Arial"/>
          <w:szCs w:val="24"/>
          <w:lang w:val="en-US" w:eastAsia="ru-RU"/>
        </w:rPr>
      </w:pPr>
      <w:r w:rsidRPr="006D1BF0">
        <w:rPr>
          <w:rFonts w:eastAsia="Times New Roman" w:cs="Arial"/>
          <w:noProof/>
          <w:szCs w:val="24"/>
          <w:lang w:eastAsia="lv-LV"/>
        </w:rPr>
        <w:drawing>
          <wp:anchor distT="0" distB="0" distL="114300" distR="114300" simplePos="0" relativeHeight="251660288" behindDoc="1" locked="0" layoutInCell="1" allowOverlap="1" wp14:anchorId="60C1622E" wp14:editId="75E05BB2">
            <wp:simplePos x="1143000" y="1085850"/>
            <wp:positionH relativeFrom="margin">
              <wp:align>center</wp:align>
            </wp:positionH>
            <wp:positionV relativeFrom="margin">
              <wp:align>top</wp:align>
            </wp:positionV>
            <wp:extent cx="384175" cy="457200"/>
            <wp:effectExtent l="0" t="0" r="0" b="0"/>
            <wp:wrapSquare wrapText="bothSides"/>
            <wp:docPr id="4" name="Picture 4" descr="Gerbon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onik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384175" cy="457200"/>
                    </a:xfrm>
                    <a:prstGeom prst="rect">
                      <a:avLst/>
                    </a:prstGeom>
                    <a:noFill/>
                    <a:ln>
                      <a:noFill/>
                    </a:ln>
                  </pic:spPr>
                </pic:pic>
              </a:graphicData>
            </a:graphic>
          </wp:anchor>
        </w:drawing>
      </w:r>
    </w:p>
    <w:p w14:paraId="2120361E" w14:textId="77777777" w:rsidR="0093108A" w:rsidRPr="006D1BF0" w:rsidRDefault="0093108A" w:rsidP="0093108A">
      <w:pPr>
        <w:tabs>
          <w:tab w:val="left" w:pos="4005"/>
          <w:tab w:val="left" w:pos="4536"/>
        </w:tabs>
        <w:spacing w:after="0" w:line="240" w:lineRule="auto"/>
        <w:rPr>
          <w:rFonts w:eastAsia="Times New Roman" w:cs="Arial"/>
          <w:szCs w:val="24"/>
          <w:lang w:val="en-US" w:eastAsia="ru-RU"/>
        </w:rPr>
      </w:pPr>
      <w:r>
        <w:rPr>
          <w:rFonts w:eastAsia="Times New Roman" w:cs="Arial"/>
          <w:szCs w:val="24"/>
          <w:lang w:val="en-US" w:eastAsia="ru-RU"/>
        </w:rPr>
        <w:t xml:space="preserve"> </w:t>
      </w:r>
    </w:p>
    <w:p w14:paraId="6BC8EB92" w14:textId="77777777" w:rsidR="0093108A" w:rsidRPr="006D1BF0" w:rsidRDefault="0093108A" w:rsidP="0093108A">
      <w:pPr>
        <w:spacing w:after="0" w:line="240" w:lineRule="auto"/>
        <w:jc w:val="center"/>
        <w:rPr>
          <w:rFonts w:eastAsia="Times New Roman" w:cs="Arial"/>
          <w:szCs w:val="24"/>
          <w:lang w:val="en-US" w:eastAsia="ru-RU"/>
        </w:rPr>
      </w:pPr>
    </w:p>
    <w:p w14:paraId="1602359B" w14:textId="77777777" w:rsidR="0093108A" w:rsidRPr="006D1BF0" w:rsidRDefault="0093108A" w:rsidP="0093108A">
      <w:pPr>
        <w:spacing w:after="0" w:line="240" w:lineRule="auto"/>
        <w:jc w:val="center"/>
        <w:rPr>
          <w:rFonts w:eastAsia="Times New Roman" w:cs="Arial"/>
          <w:szCs w:val="24"/>
          <w:lang w:val="en-US" w:eastAsia="ru-RU"/>
        </w:rPr>
      </w:pPr>
    </w:p>
    <w:p w14:paraId="6DCF2EA2" w14:textId="77777777" w:rsidR="0093108A" w:rsidRPr="006D1BF0" w:rsidRDefault="0093108A" w:rsidP="0093108A">
      <w:pPr>
        <w:spacing w:after="0" w:line="240" w:lineRule="auto"/>
        <w:jc w:val="center"/>
        <w:rPr>
          <w:rFonts w:eastAsia="Times New Roman" w:cs="Times New Roman"/>
          <w:szCs w:val="24"/>
          <w:lang w:val="en-US" w:eastAsia="ru-RU"/>
        </w:rPr>
      </w:pPr>
      <w:r>
        <w:rPr>
          <w:rFonts w:eastAsia="Times New Roman" w:cs="Times New Roman"/>
          <w:szCs w:val="24"/>
          <w:lang w:val="en-US" w:eastAsia="ru-RU"/>
        </w:rPr>
        <w:t>DAUGAVPILS VALSTSPILSĒTAS PAŠVALDĪBA</w:t>
      </w:r>
    </w:p>
    <w:p w14:paraId="403CE6F3" w14:textId="77777777" w:rsidR="0093108A" w:rsidRPr="006D1BF0" w:rsidRDefault="0093108A" w:rsidP="0093108A">
      <w:pPr>
        <w:spacing w:after="0" w:line="240" w:lineRule="auto"/>
        <w:jc w:val="center"/>
        <w:rPr>
          <w:rFonts w:eastAsia="Times New Roman" w:cs="Times New Roman"/>
          <w:szCs w:val="24"/>
          <w:lang w:val="en-US" w:eastAsia="ru-RU"/>
        </w:rPr>
      </w:pPr>
      <w:r w:rsidRPr="006D1BF0">
        <w:rPr>
          <w:rFonts w:eastAsia="Times New Roman" w:cs="Times New Roman"/>
          <w:szCs w:val="24"/>
          <w:lang w:val="en-US" w:eastAsia="ru-RU"/>
        </w:rPr>
        <w:t>DAUGAVPILS PILSĒTAS BĒRNU UN JAUNIEŠU CENTRS „JAUNĪBA”</w:t>
      </w:r>
    </w:p>
    <w:p w14:paraId="7B74D9E8" w14:textId="77777777" w:rsidR="0093108A" w:rsidRPr="006D1BF0" w:rsidRDefault="0093108A" w:rsidP="0093108A">
      <w:pPr>
        <w:spacing w:after="0" w:line="240" w:lineRule="auto"/>
        <w:jc w:val="center"/>
        <w:rPr>
          <w:rFonts w:eastAsia="Times New Roman" w:cs="Times New Roman"/>
          <w:szCs w:val="24"/>
          <w:lang w:val="en-US" w:eastAsia="ru-RU"/>
        </w:rPr>
      </w:pPr>
      <w:r>
        <w:rPr>
          <w:rFonts w:eastAsia="Times New Roman" w:cs="Times New Roman"/>
          <w:noProof/>
          <w:szCs w:val="24"/>
          <w:lang w:eastAsia="lv-LV"/>
        </w:rPr>
        <mc:AlternateContent>
          <mc:Choice Requires="wps">
            <w:drawing>
              <wp:anchor distT="4294967295" distB="4294967295" distL="114300" distR="114300" simplePos="0" relativeHeight="251659264" behindDoc="0" locked="0" layoutInCell="1" allowOverlap="1" wp14:anchorId="3B2AA577" wp14:editId="6E1A8BFC">
                <wp:simplePos x="0" y="0"/>
                <wp:positionH relativeFrom="column">
                  <wp:posOffset>114300</wp:posOffset>
                </wp:positionH>
                <wp:positionV relativeFrom="paragraph">
                  <wp:posOffset>45084</wp:posOffset>
                </wp:positionV>
                <wp:extent cx="5608955" cy="0"/>
                <wp:effectExtent l="0" t="0" r="298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955"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2B6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55pt" to="45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" strokeweight="2pt">
                <v:stroke linestyle="thinThin"/>
              </v:line>
            </w:pict>
          </mc:Fallback>
        </mc:AlternateContent>
      </w:r>
    </w:p>
    <w:p w14:paraId="4CD88D1F" w14:textId="77777777" w:rsidR="0093108A" w:rsidRDefault="0093108A" w:rsidP="0093108A">
      <w:pPr>
        <w:spacing w:after="0" w:line="240" w:lineRule="auto"/>
        <w:jc w:val="center"/>
        <w:rPr>
          <w:rFonts w:eastAsia="Times New Roman" w:cs="Times New Roman"/>
          <w:szCs w:val="24"/>
          <w:lang w:eastAsia="ru-RU"/>
        </w:rPr>
      </w:pPr>
      <w:r>
        <w:rPr>
          <w:rFonts w:eastAsia="Times New Roman" w:cs="Times New Roman"/>
          <w:szCs w:val="24"/>
          <w:lang w:eastAsia="ru-RU"/>
        </w:rPr>
        <w:t xml:space="preserve">Reģ. Nr. 4900030464 </w:t>
      </w:r>
    </w:p>
    <w:p w14:paraId="2AAAB135" w14:textId="77777777" w:rsidR="0093108A" w:rsidRPr="00E87F39" w:rsidRDefault="0093108A" w:rsidP="0093108A">
      <w:pPr>
        <w:spacing w:after="0" w:line="240" w:lineRule="auto"/>
        <w:jc w:val="center"/>
        <w:rPr>
          <w:rFonts w:eastAsia="Times New Roman" w:cs="Times New Roman"/>
          <w:szCs w:val="24"/>
          <w:lang w:eastAsia="ru-RU"/>
        </w:rPr>
      </w:pPr>
      <w:r>
        <w:rPr>
          <w:rFonts w:eastAsia="Times New Roman" w:cs="Times New Roman"/>
          <w:szCs w:val="24"/>
          <w:lang w:eastAsia="ru-RU"/>
        </w:rPr>
        <w:t>Saules ielā 7, Daugavpilī, LV-5401</w:t>
      </w:r>
      <w:r w:rsidRPr="00E87F39">
        <w:rPr>
          <w:rFonts w:eastAsia="Times New Roman" w:cs="Times New Roman"/>
          <w:szCs w:val="24"/>
          <w:lang w:eastAsia="ru-RU"/>
        </w:rPr>
        <w:t>,</w:t>
      </w:r>
      <w:r>
        <w:rPr>
          <w:rFonts w:eastAsia="Times New Roman" w:cs="Times New Roman"/>
          <w:szCs w:val="24"/>
          <w:lang w:eastAsia="ru-RU"/>
        </w:rPr>
        <w:t xml:space="preserve"> tālr. 65435787,65435657</w:t>
      </w:r>
    </w:p>
    <w:p w14:paraId="715D1B03" w14:textId="77777777" w:rsidR="0093108A" w:rsidRPr="00E87F39" w:rsidRDefault="0093108A" w:rsidP="0093108A">
      <w:pPr>
        <w:spacing w:after="0" w:line="240" w:lineRule="auto"/>
        <w:jc w:val="center"/>
        <w:rPr>
          <w:rFonts w:eastAsia="Times New Roman" w:cs="Times New Roman"/>
          <w:szCs w:val="24"/>
          <w:lang w:eastAsia="ru-RU"/>
        </w:rPr>
      </w:pPr>
      <w:r w:rsidRPr="00E87F39">
        <w:rPr>
          <w:rFonts w:eastAsia="Times New Roman" w:cs="Times New Roman"/>
          <w:szCs w:val="24"/>
          <w:lang w:eastAsia="ru-RU"/>
        </w:rPr>
        <w:t xml:space="preserve">e-pasts </w:t>
      </w:r>
      <w:hyperlink r:id="rId6" w:history="1">
        <w:r w:rsidRPr="005614D7">
          <w:rPr>
            <w:rStyle w:val="Hipersaite"/>
            <w:rFonts w:eastAsia="Times New Roman" w:cs="Times New Roman"/>
            <w:szCs w:val="24"/>
            <w:lang w:eastAsia="ru-RU"/>
          </w:rPr>
          <w:t>jauniba@jauniba.lv</w:t>
        </w:r>
      </w:hyperlink>
    </w:p>
    <w:p w14:paraId="1BE23D59" w14:textId="77777777" w:rsidR="0093108A" w:rsidRPr="00E87F39" w:rsidRDefault="0093108A" w:rsidP="0093108A">
      <w:pPr>
        <w:spacing w:after="0" w:line="240" w:lineRule="auto"/>
        <w:rPr>
          <w:rFonts w:eastAsia="Times New Roman" w:cs="Times New Roman"/>
          <w:b/>
          <w:sz w:val="28"/>
          <w:szCs w:val="28"/>
          <w:lang w:eastAsia="ru-RU"/>
        </w:rPr>
      </w:pPr>
    </w:p>
    <w:p w14:paraId="51585187" w14:textId="6557DC76" w:rsidR="0093108A" w:rsidRPr="00E87F39" w:rsidRDefault="0093108A" w:rsidP="0093108A">
      <w:pPr>
        <w:spacing w:after="0" w:line="240" w:lineRule="auto"/>
        <w:rPr>
          <w:rFonts w:eastAsia="Times New Roman" w:cs="Times New Roman"/>
          <w:szCs w:val="24"/>
          <w:lang w:eastAsia="ru-RU"/>
        </w:rPr>
      </w:pPr>
      <w:r>
        <w:rPr>
          <w:rFonts w:eastAsia="Times New Roman" w:cs="Times New Roman"/>
          <w:szCs w:val="24"/>
          <w:lang w:eastAsia="ru-RU"/>
        </w:rPr>
        <w:t>202</w:t>
      </w:r>
      <w:r w:rsidR="0088042E">
        <w:rPr>
          <w:rFonts w:eastAsia="Times New Roman" w:cs="Times New Roman"/>
          <w:szCs w:val="24"/>
          <w:lang w:eastAsia="ru-RU"/>
        </w:rPr>
        <w:t>5</w:t>
      </w:r>
      <w:r>
        <w:rPr>
          <w:rFonts w:eastAsia="Times New Roman" w:cs="Times New Roman"/>
          <w:szCs w:val="24"/>
          <w:lang w:eastAsia="ru-RU"/>
        </w:rPr>
        <w:t xml:space="preserve">. gada </w:t>
      </w:r>
      <w:r w:rsidR="00502DFA">
        <w:rPr>
          <w:rFonts w:eastAsia="Times New Roman" w:cs="Times New Roman"/>
          <w:szCs w:val="24"/>
          <w:lang w:eastAsia="ru-RU"/>
        </w:rPr>
        <w:t>18.februārī</w:t>
      </w:r>
      <w:r w:rsidRPr="00E87F39">
        <w:rPr>
          <w:rFonts w:eastAsia="Times New Roman" w:cs="Times New Roman"/>
          <w:szCs w:val="24"/>
          <w:lang w:eastAsia="ru-RU"/>
        </w:rPr>
        <w:t xml:space="preserve"> </w:t>
      </w:r>
    </w:p>
    <w:p w14:paraId="443C8BD9" w14:textId="77777777" w:rsidR="0093108A" w:rsidRPr="006D1BF0" w:rsidRDefault="0093108A" w:rsidP="0093108A">
      <w:pPr>
        <w:spacing w:after="0" w:line="240" w:lineRule="auto"/>
        <w:rPr>
          <w:rFonts w:eastAsia="Times New Roman" w:cs="Times New Roman"/>
          <w:szCs w:val="24"/>
          <w:lang w:eastAsia="ru-RU"/>
        </w:rPr>
      </w:pPr>
    </w:p>
    <w:p w14:paraId="61CDDB92" w14:textId="77777777" w:rsidR="0093108A" w:rsidRPr="006D1BF0" w:rsidRDefault="0093108A" w:rsidP="0093108A">
      <w:pPr>
        <w:spacing w:after="0" w:line="240" w:lineRule="auto"/>
        <w:jc w:val="center"/>
        <w:rPr>
          <w:rFonts w:eastAsia="Times New Roman" w:cs="Times New Roman"/>
          <w:b/>
          <w:szCs w:val="24"/>
          <w:lang w:eastAsia="ru-RU"/>
        </w:rPr>
      </w:pPr>
      <w:r w:rsidRPr="006D1BF0">
        <w:rPr>
          <w:rFonts w:eastAsia="Times New Roman" w:cs="Times New Roman"/>
          <w:b/>
          <w:szCs w:val="24"/>
          <w:lang w:eastAsia="ru-RU"/>
        </w:rPr>
        <w:t>UZAICINĀJUMS</w:t>
      </w:r>
    </w:p>
    <w:p w14:paraId="316D64C7" w14:textId="77777777" w:rsidR="0093108A" w:rsidRPr="006D1BF0" w:rsidRDefault="0093108A" w:rsidP="0093108A">
      <w:pPr>
        <w:spacing w:after="0" w:line="240" w:lineRule="auto"/>
        <w:jc w:val="center"/>
        <w:rPr>
          <w:rFonts w:eastAsia="Times New Roman" w:cs="Times New Roman"/>
          <w:b/>
          <w:szCs w:val="24"/>
          <w:lang w:eastAsia="ru-RU"/>
        </w:rPr>
      </w:pPr>
      <w:r w:rsidRPr="006D1BF0">
        <w:rPr>
          <w:rFonts w:eastAsia="Times New Roman" w:cs="Times New Roman"/>
          <w:b/>
          <w:szCs w:val="24"/>
          <w:lang w:eastAsia="ru-RU"/>
        </w:rPr>
        <w:t>iesniegt piedāvājumu</w:t>
      </w:r>
    </w:p>
    <w:p w14:paraId="4CBFFFFB" w14:textId="77777777" w:rsidR="0093108A" w:rsidRPr="006D1BF0" w:rsidRDefault="0093108A" w:rsidP="0093108A">
      <w:pPr>
        <w:spacing w:after="0" w:line="240" w:lineRule="auto"/>
        <w:rPr>
          <w:rFonts w:eastAsia="Times New Roman" w:cs="Times New Roman"/>
          <w:szCs w:val="24"/>
          <w:lang w:eastAsia="ru-RU"/>
        </w:rPr>
      </w:pPr>
    </w:p>
    <w:p w14:paraId="7CCC2A47" w14:textId="77777777" w:rsidR="0093108A" w:rsidRPr="006D1BF0" w:rsidRDefault="0093108A" w:rsidP="0093108A">
      <w:pPr>
        <w:numPr>
          <w:ilvl w:val="0"/>
          <w:numId w:val="1"/>
        </w:numPr>
        <w:spacing w:after="0" w:line="240" w:lineRule="auto"/>
        <w:rPr>
          <w:rFonts w:eastAsia="Times New Roman" w:cs="Times New Roman"/>
          <w:b/>
          <w:szCs w:val="24"/>
          <w:lang w:eastAsia="ru-RU"/>
        </w:rPr>
      </w:pPr>
      <w:r w:rsidRPr="006D1BF0">
        <w:rPr>
          <w:rFonts w:eastAsia="Times New Roman" w:cs="Times New Roman"/>
          <w:b/>
          <w:szCs w:val="24"/>
          <w:lang w:eastAsia="ru-RU"/>
        </w:rPr>
        <w:t>Pasūtītājs</w:t>
      </w:r>
    </w:p>
    <w:p w14:paraId="3F7EEDCA" w14:textId="77777777" w:rsidR="0093108A" w:rsidRPr="006D1BF0" w:rsidRDefault="0093108A" w:rsidP="0093108A">
      <w:pPr>
        <w:spacing w:after="0" w:line="240" w:lineRule="auto"/>
        <w:rPr>
          <w:rFonts w:eastAsia="Times New Roman" w:cs="Times New Roman"/>
          <w:szCs w:val="24"/>
          <w:lang w:eastAsia="ru-RU"/>
        </w:rPr>
      </w:pPr>
      <w:r w:rsidRPr="006D1BF0">
        <w:rPr>
          <w:rFonts w:eastAsia="Times New Roman" w:cs="Times New Roman"/>
          <w:szCs w:val="24"/>
          <w:lang w:eastAsia="ru-RU"/>
        </w:rPr>
        <w:t>Daugavpils pilsētas Bērnu un jauniešu centrs “Jaunība”</w:t>
      </w:r>
    </w:p>
    <w:p w14:paraId="03752BF0" w14:textId="77777777" w:rsidR="0093108A" w:rsidRPr="006D1BF0" w:rsidRDefault="0093108A" w:rsidP="0093108A">
      <w:pPr>
        <w:spacing w:after="0" w:line="240" w:lineRule="auto"/>
        <w:rPr>
          <w:rFonts w:eastAsia="Times New Roman" w:cs="Times New Roman"/>
          <w:szCs w:val="24"/>
          <w:lang w:eastAsia="ru-RU"/>
        </w:rPr>
      </w:pPr>
      <w:r>
        <w:rPr>
          <w:rFonts w:eastAsia="Times New Roman" w:cs="Times New Roman"/>
          <w:szCs w:val="24"/>
          <w:lang w:eastAsia="ru-RU"/>
        </w:rPr>
        <w:t>Saules ielā 7, Daugavpils, LV- 5401</w:t>
      </w:r>
    </w:p>
    <w:p w14:paraId="41234997" w14:textId="77777777" w:rsidR="0093108A" w:rsidRPr="006D1BF0" w:rsidRDefault="0093108A" w:rsidP="0093108A">
      <w:pPr>
        <w:spacing w:after="0" w:line="240" w:lineRule="auto"/>
        <w:rPr>
          <w:rFonts w:eastAsia="Times New Roman" w:cs="Times New Roman"/>
          <w:szCs w:val="24"/>
          <w:lang w:eastAsia="ru-RU"/>
        </w:rPr>
      </w:pPr>
      <w:r w:rsidRPr="006D1BF0">
        <w:rPr>
          <w:rFonts w:eastAsia="Times New Roman" w:cs="Times New Roman"/>
          <w:szCs w:val="24"/>
          <w:lang w:eastAsia="ru-RU"/>
        </w:rPr>
        <w:t>Tālru</w:t>
      </w:r>
      <w:r>
        <w:rPr>
          <w:rFonts w:eastAsia="Times New Roman" w:cs="Times New Roman"/>
          <w:szCs w:val="24"/>
          <w:lang w:eastAsia="ru-RU"/>
        </w:rPr>
        <w:t>ņi: 65435657, 65435787, 27029006</w:t>
      </w:r>
    </w:p>
    <w:p w14:paraId="01CAF090" w14:textId="77777777" w:rsidR="0093108A" w:rsidRPr="006D1BF0" w:rsidRDefault="0093108A" w:rsidP="0093108A">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e-pasts: </w:t>
      </w:r>
      <w:hyperlink r:id="rId7" w:history="1">
        <w:r w:rsidRPr="00604FBC">
          <w:rPr>
            <w:rStyle w:val="Hipersaite"/>
            <w:rFonts w:eastAsia="Times New Roman" w:cs="Times New Roman"/>
            <w:szCs w:val="24"/>
            <w:lang w:eastAsia="ru-RU"/>
          </w:rPr>
          <w:t>jauniba@jauniba.lv</w:t>
        </w:r>
      </w:hyperlink>
    </w:p>
    <w:p w14:paraId="617B7B75" w14:textId="77777777" w:rsidR="0093108A" w:rsidRPr="006D1BF0" w:rsidRDefault="0093108A" w:rsidP="0093108A">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Mājas lapa: </w:t>
      </w:r>
      <w:hyperlink r:id="rId8" w:history="1">
        <w:r w:rsidRPr="00604FBC">
          <w:rPr>
            <w:rStyle w:val="Hipersaite"/>
            <w:rFonts w:eastAsia="Times New Roman" w:cs="Times New Roman"/>
            <w:szCs w:val="24"/>
            <w:lang w:eastAsia="ru-RU"/>
          </w:rPr>
          <w:t>www.jauniba.lv</w:t>
        </w:r>
      </w:hyperlink>
      <w:r>
        <w:rPr>
          <w:rFonts w:eastAsia="Times New Roman" w:cs="Times New Roman"/>
          <w:szCs w:val="24"/>
          <w:lang w:eastAsia="ru-RU"/>
        </w:rPr>
        <w:t xml:space="preserve"> </w:t>
      </w:r>
    </w:p>
    <w:p w14:paraId="593C2BB8" w14:textId="77777777" w:rsidR="0093108A" w:rsidRPr="006D1BF0" w:rsidRDefault="0093108A" w:rsidP="0093108A">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Kontaktpersona: </w:t>
      </w:r>
      <w:r>
        <w:rPr>
          <w:rFonts w:eastAsia="Times New Roman" w:cs="Times New Roman"/>
          <w:szCs w:val="24"/>
          <w:lang w:eastAsia="ru-RU"/>
        </w:rPr>
        <w:t>Olga Sverčkauska 29988882</w:t>
      </w:r>
    </w:p>
    <w:p w14:paraId="7466181E" w14:textId="77777777" w:rsidR="0093108A" w:rsidRPr="006D1BF0" w:rsidRDefault="0093108A" w:rsidP="0093108A">
      <w:pPr>
        <w:spacing w:after="0" w:line="240" w:lineRule="auto"/>
        <w:rPr>
          <w:rFonts w:eastAsia="Times New Roman" w:cs="Times New Roman"/>
          <w:szCs w:val="24"/>
          <w:lang w:eastAsia="ru-RU"/>
        </w:rPr>
      </w:pPr>
    </w:p>
    <w:p w14:paraId="0BB834C8" w14:textId="1194CCE5" w:rsidR="0093108A" w:rsidRPr="006D1BF0" w:rsidRDefault="0093108A" w:rsidP="0093108A">
      <w:pPr>
        <w:spacing w:after="0" w:line="240" w:lineRule="auto"/>
        <w:rPr>
          <w:rFonts w:eastAsia="Times New Roman" w:cs="Times New Roman"/>
          <w:szCs w:val="24"/>
          <w:lang w:eastAsia="ru-RU"/>
        </w:rPr>
      </w:pPr>
      <w:r w:rsidRPr="006D1BF0">
        <w:rPr>
          <w:rFonts w:eastAsia="Times New Roman" w:cs="Times New Roman"/>
          <w:szCs w:val="24"/>
          <w:lang w:eastAsia="ru-RU"/>
        </w:rPr>
        <w:t xml:space="preserve">                         Iepir</w:t>
      </w:r>
      <w:r>
        <w:rPr>
          <w:rFonts w:eastAsia="Times New Roman" w:cs="Times New Roman"/>
          <w:szCs w:val="24"/>
          <w:lang w:eastAsia="ru-RU"/>
        </w:rPr>
        <w:t>kuma identifikācijas Nr. DPBJCJ202</w:t>
      </w:r>
      <w:r w:rsidR="0088042E">
        <w:rPr>
          <w:rFonts w:eastAsia="Times New Roman" w:cs="Times New Roman"/>
          <w:szCs w:val="24"/>
          <w:lang w:eastAsia="ru-RU"/>
        </w:rPr>
        <w:t>5</w:t>
      </w:r>
      <w:r w:rsidRPr="006D1BF0">
        <w:rPr>
          <w:rFonts w:eastAsia="Times New Roman" w:cs="Times New Roman"/>
          <w:szCs w:val="24"/>
          <w:lang w:eastAsia="ru-RU"/>
        </w:rPr>
        <w:t>/</w:t>
      </w:r>
      <w:r w:rsidR="00502DFA">
        <w:rPr>
          <w:rFonts w:eastAsia="Times New Roman" w:cs="Times New Roman"/>
          <w:szCs w:val="24"/>
          <w:lang w:eastAsia="ru-RU"/>
        </w:rPr>
        <w:t>3</w:t>
      </w:r>
      <w:r w:rsidRPr="006D1BF0">
        <w:rPr>
          <w:rFonts w:eastAsia="Times New Roman" w:cs="Times New Roman"/>
          <w:szCs w:val="24"/>
          <w:lang w:eastAsia="ru-RU"/>
        </w:rPr>
        <w:t>-N</w:t>
      </w:r>
    </w:p>
    <w:p w14:paraId="34CD9621" w14:textId="77777777" w:rsidR="0093108A" w:rsidRPr="006D1BF0" w:rsidRDefault="0093108A" w:rsidP="0093108A">
      <w:pPr>
        <w:spacing w:after="0" w:line="240" w:lineRule="auto"/>
        <w:rPr>
          <w:rFonts w:eastAsia="Times New Roman" w:cs="Times New Roman"/>
          <w:szCs w:val="24"/>
          <w:lang w:eastAsia="ru-RU"/>
        </w:rPr>
      </w:pPr>
    </w:p>
    <w:p w14:paraId="4E052FAD" w14:textId="77777777" w:rsidR="0093108A" w:rsidRPr="006D1BF0" w:rsidRDefault="0093108A" w:rsidP="0093108A">
      <w:pPr>
        <w:spacing w:after="0" w:line="240" w:lineRule="auto"/>
        <w:jc w:val="both"/>
        <w:rPr>
          <w:rFonts w:eastAsia="Times New Roman" w:cs="Times New Roman"/>
          <w:b/>
          <w:szCs w:val="24"/>
          <w:lang w:eastAsia="ru-RU"/>
        </w:rPr>
      </w:pPr>
      <w:r w:rsidRPr="006D1BF0">
        <w:rPr>
          <w:rFonts w:eastAsia="Times New Roman" w:cs="Times New Roman"/>
          <w:b/>
          <w:szCs w:val="24"/>
          <w:lang w:eastAsia="ru-RU"/>
        </w:rPr>
        <w:t>“</w:t>
      </w:r>
      <w:r>
        <w:rPr>
          <w:rFonts w:eastAsia="Times New Roman" w:cs="Times New Roman"/>
          <w:b/>
          <w:szCs w:val="24"/>
          <w:lang w:eastAsia="ru-RU"/>
        </w:rPr>
        <w:t>Par suvenīru, reprezentācijas preču un balvu iegādi Daugavpils pilsētas Bērnu un jauniešu centra “Jaunība”   rīkotajiem konkursiem, pasākumiem un pieredzes apmaiņas semināru vajadzībām.</w:t>
      </w:r>
    </w:p>
    <w:p w14:paraId="3802E8D3" w14:textId="77777777" w:rsidR="0093108A" w:rsidRDefault="0093108A" w:rsidP="0093108A">
      <w:pPr>
        <w:numPr>
          <w:ilvl w:val="0"/>
          <w:numId w:val="1"/>
        </w:numPr>
        <w:spacing w:after="0" w:line="240" w:lineRule="auto"/>
        <w:jc w:val="both"/>
        <w:rPr>
          <w:rFonts w:eastAsia="Times New Roman" w:cs="Times New Roman"/>
          <w:b/>
          <w:szCs w:val="24"/>
          <w:lang w:eastAsia="ru-RU"/>
        </w:rPr>
      </w:pPr>
      <w:r w:rsidRPr="006D1BF0">
        <w:rPr>
          <w:rFonts w:eastAsia="Times New Roman" w:cs="Times New Roman"/>
          <w:b/>
          <w:szCs w:val="24"/>
          <w:lang w:eastAsia="ru-RU"/>
        </w:rPr>
        <w:t>Iepirkuma priekšmets un mērķis:</w:t>
      </w:r>
    </w:p>
    <w:p w14:paraId="62AAAC7C" w14:textId="77777777" w:rsidR="0093108A" w:rsidRPr="006D1BF0" w:rsidRDefault="0093108A" w:rsidP="0093108A">
      <w:pPr>
        <w:pStyle w:val="Sarakstarindkopa"/>
        <w:spacing w:after="0" w:line="240" w:lineRule="auto"/>
        <w:ind w:left="644"/>
        <w:jc w:val="both"/>
        <w:rPr>
          <w:rFonts w:eastAsia="Times New Roman" w:cs="Times New Roman"/>
          <w:b/>
          <w:szCs w:val="24"/>
          <w:lang w:eastAsia="ru-RU"/>
        </w:rPr>
      </w:pPr>
      <w:r>
        <w:rPr>
          <w:rFonts w:eastAsia="Times New Roman" w:cs="Times New Roman"/>
          <w:szCs w:val="24"/>
          <w:lang w:eastAsia="ru-RU"/>
        </w:rPr>
        <w:t>2.1</w:t>
      </w:r>
      <w:r w:rsidRPr="00F313CF">
        <w:rPr>
          <w:rFonts w:eastAsia="Times New Roman" w:cs="Times New Roman"/>
          <w:szCs w:val="24"/>
          <w:lang w:eastAsia="ru-RU"/>
        </w:rPr>
        <w:t>. BJC “Jaunība” kultūrizglītības, tehniskās jaunrades un sporta izglītības nodaļu metodiķi un jomu metodisko apvienību vadītāji  rīko  pasākumus, konkursus un pieredzes apmaiņas seminārus. Pasākumu labāko dalībnieku apbalvošanai, motivācijai un savas iestādes prezentācijai ir nepieciešamība iegādāties suvenīrus un balvas.</w:t>
      </w:r>
    </w:p>
    <w:p w14:paraId="48A7F5FA" w14:textId="2858E8C4" w:rsidR="0093108A" w:rsidRPr="00F313CF" w:rsidRDefault="0093108A" w:rsidP="0093108A">
      <w:pPr>
        <w:spacing w:after="0" w:line="240" w:lineRule="auto"/>
        <w:ind w:left="644"/>
        <w:jc w:val="both"/>
        <w:rPr>
          <w:rFonts w:eastAsia="Times New Roman" w:cs="Times New Roman"/>
          <w:szCs w:val="24"/>
          <w:lang w:eastAsia="ru-RU"/>
        </w:rPr>
      </w:pPr>
      <w:r>
        <w:rPr>
          <w:rFonts w:eastAsia="Times New Roman" w:cs="Times New Roman"/>
          <w:szCs w:val="24"/>
          <w:lang w:eastAsia="ru-RU"/>
        </w:rPr>
        <w:t xml:space="preserve">2.2. </w:t>
      </w:r>
      <w:r w:rsidRPr="00F313CF">
        <w:rPr>
          <w:rFonts w:eastAsia="Times New Roman" w:cs="Times New Roman"/>
          <w:szCs w:val="24"/>
          <w:lang w:eastAsia="ru-RU"/>
        </w:rPr>
        <w:t xml:space="preserve">BJC “Jaunība” </w:t>
      </w:r>
      <w:r w:rsidR="0088042E">
        <w:rPr>
          <w:rFonts w:eastAsia="Times New Roman" w:cs="Times New Roman"/>
          <w:szCs w:val="24"/>
          <w:lang w:eastAsia="ru-RU"/>
        </w:rPr>
        <w:t>februārī</w:t>
      </w:r>
      <w:r w:rsidRPr="00F313CF">
        <w:rPr>
          <w:rFonts w:eastAsia="Times New Roman" w:cs="Times New Roman"/>
          <w:szCs w:val="24"/>
          <w:lang w:eastAsia="ru-RU"/>
        </w:rPr>
        <w:t xml:space="preserve"> </w:t>
      </w:r>
      <w:r>
        <w:rPr>
          <w:rFonts w:eastAsia="Times New Roman" w:cs="Times New Roman"/>
          <w:szCs w:val="24"/>
          <w:lang w:eastAsia="ru-RU"/>
        </w:rPr>
        <w:t xml:space="preserve"> - novembrī </w:t>
      </w:r>
      <w:r w:rsidRPr="00F313CF">
        <w:rPr>
          <w:rFonts w:eastAsia="Times New Roman" w:cs="Times New Roman"/>
          <w:szCs w:val="24"/>
          <w:lang w:eastAsia="ru-RU"/>
        </w:rPr>
        <w:t>rīko</w:t>
      </w:r>
      <w:r>
        <w:rPr>
          <w:rFonts w:eastAsia="Times New Roman" w:cs="Times New Roman"/>
          <w:szCs w:val="24"/>
          <w:lang w:eastAsia="ru-RU"/>
        </w:rPr>
        <w:t>s</w:t>
      </w:r>
      <w:r w:rsidRPr="00E64E55">
        <w:t xml:space="preserve"> Latgales novada </w:t>
      </w:r>
      <w:r>
        <w:t>koru, tautas deju un mūsdienu deju kolektīvu skates. Žūrijas uzņemšanai, laureātu un pedagogu apbalvošanai ir nepieciešamas balvas.</w:t>
      </w:r>
    </w:p>
    <w:p w14:paraId="6E9444FE" w14:textId="1C0D2836" w:rsidR="0093108A" w:rsidRPr="006D1BF0" w:rsidRDefault="0093108A" w:rsidP="00DC6929">
      <w:pPr>
        <w:spacing w:after="0" w:line="240" w:lineRule="auto"/>
        <w:ind w:left="644" w:firstLine="76"/>
        <w:jc w:val="both"/>
        <w:rPr>
          <w:rFonts w:eastAsia="Times New Roman" w:cs="Times New Roman"/>
          <w:szCs w:val="24"/>
          <w:lang w:eastAsia="ru-RU"/>
        </w:rPr>
      </w:pPr>
      <w:r>
        <w:rPr>
          <w:rFonts w:eastAsia="Times New Roman" w:cs="Times New Roman"/>
          <w:szCs w:val="24"/>
          <w:lang w:eastAsia="ru-RU"/>
        </w:rPr>
        <w:t>2.3</w:t>
      </w:r>
      <w:r w:rsidRPr="006D1BF0">
        <w:rPr>
          <w:rFonts w:eastAsia="Times New Roman" w:cs="Times New Roman"/>
          <w:szCs w:val="24"/>
          <w:lang w:eastAsia="ru-RU"/>
        </w:rPr>
        <w:t>.Cenu aptauja tiek rīkota ar mērķi izvēlēties piedāvājumu ar vidēji zemāko cenu par visu piedāvājumu.</w:t>
      </w:r>
      <w:r>
        <w:rPr>
          <w:rFonts w:eastAsia="Times New Roman" w:cs="Times New Roman"/>
          <w:szCs w:val="24"/>
          <w:lang w:eastAsia="ru-RU"/>
        </w:rPr>
        <w:t xml:space="preserve"> </w:t>
      </w:r>
    </w:p>
    <w:p w14:paraId="4927C7EC" w14:textId="51AD9884" w:rsidR="0093108A" w:rsidRPr="00502DFA" w:rsidRDefault="0093108A" w:rsidP="0093108A">
      <w:pPr>
        <w:spacing w:after="0" w:line="240" w:lineRule="auto"/>
        <w:jc w:val="both"/>
        <w:rPr>
          <w:rFonts w:eastAsia="Times New Roman" w:cs="Times New Roman"/>
          <w:szCs w:val="24"/>
          <w:lang w:eastAsia="ru-RU"/>
        </w:rPr>
      </w:pPr>
      <w:r>
        <w:rPr>
          <w:rFonts w:eastAsia="Times New Roman" w:cs="Times New Roman"/>
          <w:szCs w:val="24"/>
          <w:lang w:eastAsia="ru-RU"/>
        </w:rPr>
        <w:tab/>
        <w:t>2.4</w:t>
      </w:r>
      <w:r w:rsidRPr="00502DFA">
        <w:rPr>
          <w:rFonts w:eastAsia="Times New Roman" w:cs="Times New Roman"/>
          <w:szCs w:val="24"/>
          <w:lang w:eastAsia="ru-RU"/>
        </w:rPr>
        <w:t xml:space="preserve">. Līguma cena   nepārsniegs </w:t>
      </w:r>
      <w:r w:rsidR="00502DFA" w:rsidRPr="00502DFA">
        <w:rPr>
          <w:rFonts w:eastAsia="Times New Roman" w:cs="Times New Roman"/>
          <w:szCs w:val="24"/>
          <w:lang w:eastAsia="ru-RU"/>
        </w:rPr>
        <w:t>2</w:t>
      </w:r>
      <w:r w:rsidR="0088042E" w:rsidRPr="00502DFA">
        <w:rPr>
          <w:rFonts w:eastAsia="Times New Roman" w:cs="Times New Roman"/>
          <w:szCs w:val="24"/>
          <w:lang w:eastAsia="ru-RU"/>
        </w:rPr>
        <w:t>5</w:t>
      </w:r>
      <w:r w:rsidRPr="00502DFA">
        <w:rPr>
          <w:rFonts w:eastAsia="Times New Roman" w:cs="Times New Roman"/>
          <w:szCs w:val="24"/>
          <w:lang w:eastAsia="ru-RU"/>
        </w:rPr>
        <w:t>00 eiro ar PVN  (1.pielikums)</w:t>
      </w:r>
    </w:p>
    <w:p w14:paraId="03FE3534" w14:textId="3FCC59D6" w:rsidR="0093108A" w:rsidRPr="006D1BF0" w:rsidRDefault="0093108A" w:rsidP="00DC6929">
      <w:pPr>
        <w:spacing w:after="0" w:line="240" w:lineRule="auto"/>
        <w:ind w:left="644" w:firstLine="76"/>
        <w:jc w:val="both"/>
        <w:rPr>
          <w:rFonts w:eastAsia="Times New Roman" w:cs="Times New Roman"/>
          <w:szCs w:val="24"/>
          <w:lang w:eastAsia="ru-RU"/>
        </w:rPr>
      </w:pPr>
      <w:r w:rsidRPr="006D1BF0">
        <w:rPr>
          <w:rFonts w:eastAsia="Times New Roman" w:cs="Times New Roman"/>
          <w:b/>
          <w:szCs w:val="24"/>
          <w:lang w:eastAsia="ru-RU"/>
        </w:rPr>
        <w:t xml:space="preserve">Piedāvājumu var iesniegt: </w:t>
      </w:r>
      <w:r w:rsidRPr="006D1BF0">
        <w:rPr>
          <w:rFonts w:eastAsia="Times New Roman" w:cs="Times New Roman"/>
          <w:szCs w:val="24"/>
          <w:lang w:eastAsia="ru-RU"/>
        </w:rPr>
        <w:t xml:space="preserve">pa pastu,  elektroniski vai personīgi </w:t>
      </w:r>
      <w:r>
        <w:rPr>
          <w:rFonts w:eastAsia="Times New Roman" w:cs="Times New Roman"/>
          <w:szCs w:val="24"/>
          <w:lang w:eastAsia="ru-RU"/>
        </w:rPr>
        <w:t>Saules ielā 7</w:t>
      </w:r>
      <w:r w:rsidRPr="006D1BF0">
        <w:rPr>
          <w:rFonts w:eastAsia="Times New Roman" w:cs="Times New Roman"/>
          <w:szCs w:val="24"/>
          <w:lang w:eastAsia="ru-RU"/>
        </w:rPr>
        <w:t xml:space="preserve"> Da</w:t>
      </w:r>
      <w:r>
        <w:rPr>
          <w:rFonts w:eastAsia="Times New Roman" w:cs="Times New Roman"/>
          <w:szCs w:val="24"/>
          <w:lang w:eastAsia="ru-RU"/>
        </w:rPr>
        <w:t>ugavpilī, kabinetā Nr.2.2 līdz 202</w:t>
      </w:r>
      <w:r w:rsidR="0088042E">
        <w:rPr>
          <w:rFonts w:eastAsia="Times New Roman" w:cs="Times New Roman"/>
          <w:szCs w:val="24"/>
          <w:lang w:eastAsia="ru-RU"/>
        </w:rPr>
        <w:t>5</w:t>
      </w:r>
      <w:r w:rsidRPr="006D1BF0">
        <w:rPr>
          <w:rFonts w:eastAsia="Times New Roman" w:cs="Times New Roman"/>
          <w:szCs w:val="24"/>
          <w:lang w:eastAsia="ru-RU"/>
        </w:rPr>
        <w:t xml:space="preserve">.gada </w:t>
      </w:r>
      <w:r w:rsidR="00502DFA">
        <w:rPr>
          <w:rFonts w:eastAsia="Times New Roman" w:cs="Times New Roman"/>
          <w:szCs w:val="24"/>
          <w:lang w:eastAsia="ru-RU"/>
        </w:rPr>
        <w:t>25.februārim</w:t>
      </w:r>
      <w:r>
        <w:rPr>
          <w:rFonts w:eastAsia="Times New Roman" w:cs="Times New Roman"/>
          <w:szCs w:val="24"/>
          <w:lang w:eastAsia="ru-RU"/>
        </w:rPr>
        <w:t xml:space="preserve"> </w:t>
      </w:r>
      <w:r w:rsidRPr="006D1BF0">
        <w:rPr>
          <w:rFonts w:eastAsia="Times New Roman" w:cs="Times New Roman"/>
          <w:szCs w:val="24"/>
          <w:lang w:eastAsia="ru-RU"/>
        </w:rPr>
        <w:t>plkst.12.00.</w:t>
      </w:r>
    </w:p>
    <w:p w14:paraId="4A4BCF8D" w14:textId="7E1FDE88" w:rsidR="0093108A" w:rsidRPr="006D1BF0" w:rsidRDefault="0093108A" w:rsidP="0093108A">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Paredzamā līguma izpildes termiņš:</w:t>
      </w:r>
      <w:r>
        <w:rPr>
          <w:rFonts w:eastAsia="Times New Roman" w:cs="Times New Roman"/>
          <w:szCs w:val="24"/>
          <w:lang w:eastAsia="ru-RU"/>
        </w:rPr>
        <w:t xml:space="preserve"> 202</w:t>
      </w:r>
      <w:r w:rsidR="0088042E">
        <w:rPr>
          <w:rFonts w:eastAsia="Times New Roman" w:cs="Times New Roman"/>
          <w:szCs w:val="24"/>
          <w:lang w:eastAsia="ru-RU"/>
        </w:rPr>
        <w:t>5</w:t>
      </w:r>
      <w:r>
        <w:rPr>
          <w:rFonts w:eastAsia="Times New Roman" w:cs="Times New Roman"/>
          <w:szCs w:val="24"/>
          <w:lang w:eastAsia="ru-RU"/>
        </w:rPr>
        <w:t xml:space="preserve">.gada </w:t>
      </w:r>
      <w:r w:rsidR="00502DFA">
        <w:rPr>
          <w:rFonts w:eastAsia="Times New Roman" w:cs="Times New Roman"/>
          <w:szCs w:val="24"/>
          <w:lang w:eastAsia="ru-RU"/>
        </w:rPr>
        <w:t>marts</w:t>
      </w:r>
      <w:r>
        <w:rPr>
          <w:rFonts w:eastAsia="Times New Roman" w:cs="Times New Roman"/>
          <w:szCs w:val="24"/>
          <w:lang w:eastAsia="ru-RU"/>
        </w:rPr>
        <w:t xml:space="preserve"> - </w:t>
      </w:r>
      <w:r w:rsidR="0088042E">
        <w:rPr>
          <w:rFonts w:eastAsia="Times New Roman" w:cs="Times New Roman"/>
          <w:szCs w:val="24"/>
          <w:lang w:eastAsia="ru-RU"/>
        </w:rPr>
        <w:t>novembris</w:t>
      </w:r>
    </w:p>
    <w:p w14:paraId="59662EE2" w14:textId="77777777" w:rsidR="0093108A" w:rsidRPr="006D1BF0" w:rsidRDefault="0093108A" w:rsidP="0093108A">
      <w:pPr>
        <w:numPr>
          <w:ilvl w:val="0"/>
          <w:numId w:val="1"/>
        </w:numPr>
        <w:spacing w:after="0" w:line="240" w:lineRule="auto"/>
        <w:jc w:val="both"/>
        <w:rPr>
          <w:rFonts w:eastAsia="Times New Roman" w:cs="Times New Roman"/>
          <w:szCs w:val="24"/>
          <w:lang w:eastAsia="ru-RU"/>
        </w:rPr>
      </w:pPr>
      <w:r w:rsidRPr="006D1BF0">
        <w:rPr>
          <w:rFonts w:eastAsia="Times New Roman" w:cs="Times New Roman"/>
          <w:b/>
          <w:szCs w:val="24"/>
          <w:lang w:eastAsia="ru-RU"/>
        </w:rPr>
        <w:t>Piedāvājumā jāiekļauj:</w:t>
      </w:r>
    </w:p>
    <w:p w14:paraId="40218C10" w14:textId="0243BCE2" w:rsidR="0093108A" w:rsidRPr="006D1BF0" w:rsidRDefault="0093108A" w:rsidP="0093108A">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Pretendenta rakstisks iesniegums par dalību iepirkuma procedūrā, kas sniedz īsas ziņas par pretendentu (pretendenta nosaukums, juridiskā adrese, reģistrācijas Nr., kontak</w:t>
      </w:r>
      <w:r>
        <w:rPr>
          <w:rFonts w:eastAsia="Times New Roman" w:cs="Times New Roman"/>
          <w:szCs w:val="24"/>
          <w:lang w:eastAsia="ru-RU"/>
        </w:rPr>
        <w:t>tpersonas vārds, uzvārds, tālrunis</w:t>
      </w:r>
      <w:r w:rsidRPr="006D1BF0">
        <w:rPr>
          <w:rFonts w:eastAsia="Times New Roman" w:cs="Times New Roman"/>
          <w:szCs w:val="24"/>
          <w:lang w:eastAsia="ru-RU"/>
        </w:rPr>
        <w:t xml:space="preserve"> e-pasts);</w:t>
      </w:r>
      <w:r>
        <w:rPr>
          <w:rFonts w:eastAsia="Times New Roman" w:cs="Times New Roman"/>
          <w:szCs w:val="24"/>
          <w:lang w:eastAsia="ru-RU"/>
        </w:rPr>
        <w:t xml:space="preserve"> (</w:t>
      </w:r>
      <w:r w:rsidR="00DC6929">
        <w:rPr>
          <w:rFonts w:eastAsia="Times New Roman" w:cs="Times New Roman"/>
          <w:szCs w:val="24"/>
          <w:lang w:eastAsia="ru-RU"/>
        </w:rPr>
        <w:t>2</w:t>
      </w:r>
      <w:r>
        <w:rPr>
          <w:rFonts w:eastAsia="Times New Roman" w:cs="Times New Roman"/>
          <w:szCs w:val="24"/>
          <w:lang w:eastAsia="ru-RU"/>
        </w:rPr>
        <w:t>.pielikums )</w:t>
      </w:r>
    </w:p>
    <w:p w14:paraId="6207143B" w14:textId="77777777" w:rsidR="0093108A" w:rsidRPr="006D1BF0" w:rsidRDefault="0093108A" w:rsidP="0093108A">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lastRenderedPageBreak/>
        <w:t>Finanšu piedāvājums iesniedzams , norādot vienas vienības izmaksas. Cena jānorāda euro un tajā jāietver priekšmeta cena, normatīvajos aktos paredzētie nodokļi un visas izmaksas . Izmaksas jānor</w:t>
      </w:r>
      <w:r>
        <w:rPr>
          <w:rFonts w:eastAsia="Times New Roman" w:cs="Times New Roman"/>
          <w:szCs w:val="24"/>
          <w:lang w:eastAsia="ru-RU"/>
        </w:rPr>
        <w:t>ā</w:t>
      </w:r>
      <w:r w:rsidRPr="006D1BF0">
        <w:rPr>
          <w:rFonts w:eastAsia="Times New Roman" w:cs="Times New Roman"/>
          <w:szCs w:val="24"/>
          <w:lang w:eastAsia="ru-RU"/>
        </w:rPr>
        <w:t>da euro  ar PVN</w:t>
      </w:r>
    </w:p>
    <w:p w14:paraId="44A01425" w14:textId="085F6FBB" w:rsidR="0093108A" w:rsidRDefault="0093108A" w:rsidP="0093108A">
      <w:pPr>
        <w:numPr>
          <w:ilvl w:val="0"/>
          <w:numId w:val="2"/>
        </w:numPr>
        <w:spacing w:after="0" w:line="240" w:lineRule="auto"/>
        <w:jc w:val="both"/>
        <w:rPr>
          <w:rFonts w:eastAsia="Times New Roman" w:cs="Times New Roman"/>
          <w:szCs w:val="24"/>
          <w:lang w:eastAsia="ru-RU"/>
        </w:rPr>
      </w:pPr>
      <w:r w:rsidRPr="006D1BF0">
        <w:rPr>
          <w:rFonts w:eastAsia="Times New Roman" w:cs="Times New Roman"/>
          <w:szCs w:val="24"/>
          <w:lang w:eastAsia="ru-RU"/>
        </w:rPr>
        <w:t xml:space="preserve">Ar lēmuma pieņemšanu var iepazīties mājas lapā: </w:t>
      </w:r>
      <w:hyperlink r:id="rId9" w:history="1">
        <w:r w:rsidRPr="006D1BF0">
          <w:rPr>
            <w:rFonts w:eastAsia="Times New Roman" w:cs="Times New Roman"/>
            <w:color w:val="0000FF"/>
            <w:szCs w:val="24"/>
            <w:u w:val="single"/>
            <w:lang w:eastAsia="ru-RU"/>
          </w:rPr>
          <w:t>www.jauniba.lv</w:t>
        </w:r>
      </w:hyperlink>
      <w:r w:rsidRPr="006D1BF0">
        <w:rPr>
          <w:rFonts w:eastAsia="Times New Roman" w:cs="Times New Roman"/>
          <w:szCs w:val="24"/>
          <w:lang w:eastAsia="ru-RU"/>
        </w:rPr>
        <w:t xml:space="preserve"> un Daugavpils </w:t>
      </w:r>
      <w:r w:rsidR="00DC6929">
        <w:rPr>
          <w:rFonts w:eastAsia="Times New Roman" w:cs="Times New Roman"/>
          <w:szCs w:val="24"/>
          <w:lang w:eastAsia="ru-RU"/>
        </w:rPr>
        <w:t>valsts</w:t>
      </w:r>
      <w:r w:rsidRPr="006D1BF0">
        <w:rPr>
          <w:rFonts w:eastAsia="Times New Roman" w:cs="Times New Roman"/>
          <w:szCs w:val="24"/>
          <w:lang w:eastAsia="ru-RU"/>
        </w:rPr>
        <w:t xml:space="preserve">pilsētas </w:t>
      </w:r>
      <w:r w:rsidR="00DC6929">
        <w:rPr>
          <w:rFonts w:eastAsia="Times New Roman" w:cs="Times New Roman"/>
          <w:szCs w:val="24"/>
          <w:lang w:eastAsia="ru-RU"/>
        </w:rPr>
        <w:t>pašvaldības</w:t>
      </w:r>
      <w:r w:rsidRPr="006D1BF0">
        <w:rPr>
          <w:rFonts w:eastAsia="Times New Roman" w:cs="Times New Roman"/>
          <w:szCs w:val="24"/>
          <w:lang w:eastAsia="ru-RU"/>
        </w:rPr>
        <w:t xml:space="preserve"> mājas lapā </w:t>
      </w:r>
      <w:hyperlink r:id="rId10" w:history="1">
        <w:r w:rsidRPr="006D1BF0">
          <w:rPr>
            <w:rFonts w:eastAsia="Times New Roman" w:cs="Times New Roman"/>
            <w:color w:val="0000FF"/>
            <w:szCs w:val="24"/>
            <w:u w:val="single"/>
            <w:lang w:eastAsia="ru-RU"/>
          </w:rPr>
          <w:t>www.daugavpils.lv</w:t>
        </w:r>
      </w:hyperlink>
    </w:p>
    <w:p w14:paraId="4C319AD2" w14:textId="77777777" w:rsidR="0093108A" w:rsidRPr="006D1BF0" w:rsidRDefault="0093108A" w:rsidP="0093108A">
      <w:pPr>
        <w:spacing w:after="0" w:line="240" w:lineRule="auto"/>
        <w:jc w:val="both"/>
        <w:rPr>
          <w:rFonts w:eastAsia="Times New Roman" w:cs="Times New Roman"/>
          <w:szCs w:val="24"/>
          <w:lang w:eastAsia="ru-RU"/>
        </w:rPr>
      </w:pPr>
    </w:p>
    <w:p w14:paraId="260D39CA" w14:textId="77777777" w:rsidR="0093108A" w:rsidRDefault="0093108A" w:rsidP="0093108A">
      <w:pPr>
        <w:spacing w:after="0" w:line="240" w:lineRule="auto"/>
        <w:rPr>
          <w:rFonts w:eastAsia="Times New Roman" w:cs="Times New Roman"/>
          <w:b/>
          <w:szCs w:val="24"/>
          <w:lang w:eastAsia="ru-RU"/>
        </w:rPr>
      </w:pPr>
      <w:r>
        <w:rPr>
          <w:rFonts w:eastAsia="Times New Roman" w:cs="Times New Roman"/>
          <w:b/>
          <w:szCs w:val="24"/>
          <w:lang w:eastAsia="ru-RU"/>
        </w:rPr>
        <w:t xml:space="preserve">                                                                                                                 </w:t>
      </w:r>
    </w:p>
    <w:p w14:paraId="646EC981" w14:textId="77777777" w:rsidR="0093108A" w:rsidRDefault="0093108A" w:rsidP="0093108A">
      <w:pPr>
        <w:spacing w:after="0" w:line="240" w:lineRule="auto"/>
        <w:rPr>
          <w:rFonts w:eastAsia="Times New Roman" w:cs="Times New Roman"/>
          <w:b/>
          <w:szCs w:val="24"/>
          <w:lang w:eastAsia="ru-RU"/>
        </w:rPr>
      </w:pPr>
      <w:r>
        <w:rPr>
          <w:rFonts w:eastAsia="Times New Roman" w:cs="Times New Roman"/>
          <w:b/>
          <w:szCs w:val="24"/>
          <w:lang w:eastAsia="ru-RU"/>
        </w:rPr>
        <w:t xml:space="preserve">                                                                                                                   1.pielikums </w:t>
      </w:r>
    </w:p>
    <w:p w14:paraId="093552E0" w14:textId="77777777" w:rsidR="0093108A" w:rsidRDefault="0093108A" w:rsidP="0093108A">
      <w:pPr>
        <w:spacing w:after="0" w:line="240" w:lineRule="auto"/>
        <w:rPr>
          <w:rFonts w:eastAsia="Times New Roman" w:cs="Times New Roman"/>
          <w:b/>
          <w:szCs w:val="24"/>
          <w:lang w:eastAsia="ru-RU"/>
        </w:rPr>
      </w:pPr>
    </w:p>
    <w:p w14:paraId="5DB91C43" w14:textId="77777777" w:rsidR="0093108A" w:rsidRDefault="0093108A" w:rsidP="0093108A">
      <w:pPr>
        <w:spacing w:after="0" w:line="240" w:lineRule="auto"/>
        <w:jc w:val="both"/>
        <w:rPr>
          <w:rFonts w:eastAsia="Times New Roman" w:cs="Times New Roman"/>
          <w:b/>
          <w:szCs w:val="24"/>
          <w:lang w:eastAsia="ru-RU"/>
        </w:rPr>
      </w:pPr>
      <w:r>
        <w:rPr>
          <w:rFonts w:eastAsia="Times New Roman" w:cs="Times New Roman"/>
          <w:b/>
          <w:szCs w:val="24"/>
          <w:lang w:eastAsia="ru-RU"/>
        </w:rPr>
        <w:t xml:space="preserve">                                                    Tehniskā specifikācija </w:t>
      </w:r>
    </w:p>
    <w:p w14:paraId="217E1BB8" w14:textId="77777777" w:rsidR="0093108A" w:rsidRDefault="0093108A" w:rsidP="0093108A">
      <w:pPr>
        <w:rPr>
          <w:b/>
        </w:rPr>
      </w:pPr>
      <w:r>
        <w:rPr>
          <w:b/>
        </w:rPr>
        <w:t xml:space="preserve">                                                                                                           </w:t>
      </w:r>
    </w:p>
    <w:p w14:paraId="7DFA3277" w14:textId="40B02F46" w:rsidR="0093108A" w:rsidRDefault="0093108A" w:rsidP="0093108A">
      <w:pPr>
        <w:rPr>
          <w:b/>
        </w:rPr>
      </w:pPr>
      <w:r>
        <w:rPr>
          <w:b/>
        </w:rPr>
        <w:t xml:space="preserve"> Balvas</w:t>
      </w:r>
      <w:r w:rsidR="00641603">
        <w:rPr>
          <w:b/>
        </w:rPr>
        <w:t>,</w:t>
      </w:r>
      <w:r>
        <w:rPr>
          <w:b/>
        </w:rPr>
        <w:t xml:space="preserve"> suvenīri</w:t>
      </w:r>
      <w:r w:rsidR="00641603">
        <w:rPr>
          <w:b/>
        </w:rPr>
        <w:t xml:space="preserve"> un reprezentācijas materiāli </w:t>
      </w:r>
      <w:r>
        <w:rPr>
          <w:b/>
        </w:rPr>
        <w:t xml:space="preserve"> BJC “Jaunība” rīkotajiem pasākumiem un pieredzes apmaiņas semināru vajadzībām.</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608"/>
        <w:gridCol w:w="1739"/>
        <w:gridCol w:w="1148"/>
        <w:gridCol w:w="1183"/>
      </w:tblGrid>
      <w:tr w:rsidR="0093108A" w:rsidRPr="00551656" w14:paraId="7610BFA6" w14:textId="77777777" w:rsidTr="00641603">
        <w:tc>
          <w:tcPr>
            <w:tcW w:w="618" w:type="dxa"/>
            <w:shd w:val="clear" w:color="auto" w:fill="auto"/>
          </w:tcPr>
          <w:p w14:paraId="026EEA28" w14:textId="77777777"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Nr. p.k.</w:t>
            </w:r>
          </w:p>
        </w:tc>
        <w:tc>
          <w:tcPr>
            <w:tcW w:w="3608" w:type="dxa"/>
            <w:shd w:val="clear" w:color="auto" w:fill="auto"/>
            <w:vAlign w:val="center"/>
          </w:tcPr>
          <w:p w14:paraId="7419BBCC" w14:textId="77777777" w:rsidR="0093108A" w:rsidRPr="00551656" w:rsidRDefault="0093108A" w:rsidP="00BB218D">
            <w:pPr>
              <w:spacing w:after="0" w:line="240" w:lineRule="auto"/>
              <w:jc w:val="center"/>
              <w:rPr>
                <w:rFonts w:eastAsia="Calibri" w:cs="Times New Roman"/>
                <w:szCs w:val="24"/>
                <w:lang w:eastAsia="lv-LV"/>
              </w:rPr>
            </w:pPr>
            <w:r w:rsidRPr="00551656">
              <w:rPr>
                <w:rFonts w:eastAsia="Calibri" w:cs="Times New Roman"/>
                <w:szCs w:val="24"/>
                <w:lang w:eastAsia="lv-LV"/>
              </w:rPr>
              <w:t>Nosaukums</w:t>
            </w:r>
          </w:p>
        </w:tc>
        <w:tc>
          <w:tcPr>
            <w:tcW w:w="1739" w:type="dxa"/>
            <w:shd w:val="clear" w:color="auto" w:fill="auto"/>
            <w:vAlign w:val="center"/>
          </w:tcPr>
          <w:p w14:paraId="1A4674F4" w14:textId="77777777" w:rsidR="0093108A" w:rsidRPr="00551656" w:rsidRDefault="0093108A" w:rsidP="00BB218D">
            <w:pPr>
              <w:spacing w:after="0" w:line="240" w:lineRule="auto"/>
              <w:jc w:val="center"/>
              <w:rPr>
                <w:rFonts w:eastAsia="Calibri" w:cs="Times New Roman"/>
                <w:szCs w:val="24"/>
                <w:lang w:eastAsia="lv-LV"/>
              </w:rPr>
            </w:pPr>
            <w:r w:rsidRPr="00551656">
              <w:rPr>
                <w:rFonts w:eastAsia="Calibri" w:cs="Times New Roman"/>
                <w:szCs w:val="24"/>
                <w:lang w:eastAsia="lv-LV"/>
              </w:rPr>
              <w:t>Skaits</w:t>
            </w:r>
          </w:p>
        </w:tc>
        <w:tc>
          <w:tcPr>
            <w:tcW w:w="1148" w:type="dxa"/>
            <w:shd w:val="clear" w:color="auto" w:fill="auto"/>
            <w:vAlign w:val="center"/>
          </w:tcPr>
          <w:p w14:paraId="1C017827" w14:textId="77777777" w:rsidR="0093108A" w:rsidRPr="00551656" w:rsidRDefault="0093108A" w:rsidP="00BB218D">
            <w:pPr>
              <w:spacing w:after="0" w:line="240" w:lineRule="auto"/>
              <w:jc w:val="center"/>
              <w:rPr>
                <w:rFonts w:eastAsia="Calibri" w:cs="Times New Roman"/>
                <w:b/>
                <w:szCs w:val="24"/>
                <w:lang w:eastAsia="lv-LV"/>
              </w:rPr>
            </w:pPr>
            <w:r w:rsidRPr="00551656">
              <w:rPr>
                <w:rFonts w:eastAsia="Calibri" w:cs="Times New Roman"/>
                <w:b/>
                <w:szCs w:val="24"/>
                <w:lang w:eastAsia="lv-LV"/>
              </w:rPr>
              <w:t xml:space="preserve">Cena ar PVN bez </w:t>
            </w:r>
          </w:p>
          <w:p w14:paraId="7F6B3CE4" w14:textId="77777777" w:rsidR="0093108A" w:rsidRPr="00551656" w:rsidRDefault="0093108A" w:rsidP="00BB218D">
            <w:pPr>
              <w:spacing w:after="0" w:line="240" w:lineRule="auto"/>
              <w:jc w:val="center"/>
              <w:rPr>
                <w:rFonts w:eastAsia="Calibri" w:cs="Times New Roman"/>
                <w:b/>
                <w:szCs w:val="24"/>
                <w:lang w:eastAsia="lv-LV"/>
              </w:rPr>
            </w:pPr>
            <w:r w:rsidRPr="00551656">
              <w:rPr>
                <w:rFonts w:eastAsia="Calibri" w:cs="Times New Roman"/>
                <w:b/>
                <w:szCs w:val="24"/>
                <w:lang w:eastAsia="lv-LV"/>
              </w:rPr>
              <w:t>1 gab.</w:t>
            </w:r>
          </w:p>
        </w:tc>
        <w:tc>
          <w:tcPr>
            <w:tcW w:w="1183" w:type="dxa"/>
            <w:shd w:val="clear" w:color="auto" w:fill="auto"/>
            <w:vAlign w:val="center"/>
          </w:tcPr>
          <w:p w14:paraId="500BF708" w14:textId="77777777" w:rsidR="0093108A" w:rsidRPr="00551656" w:rsidRDefault="0093108A" w:rsidP="00BB218D">
            <w:pPr>
              <w:spacing w:after="0" w:line="240" w:lineRule="auto"/>
              <w:jc w:val="center"/>
              <w:rPr>
                <w:rFonts w:eastAsia="Calibri" w:cs="Times New Roman"/>
                <w:b/>
                <w:szCs w:val="24"/>
                <w:lang w:eastAsia="lv-LV"/>
              </w:rPr>
            </w:pPr>
            <w:r w:rsidRPr="00551656">
              <w:rPr>
                <w:rFonts w:eastAsia="Calibri" w:cs="Times New Roman"/>
                <w:b/>
                <w:szCs w:val="24"/>
                <w:lang w:eastAsia="lv-LV"/>
              </w:rPr>
              <w:t>Summa bez PVN kopā</w:t>
            </w:r>
          </w:p>
        </w:tc>
      </w:tr>
      <w:tr w:rsidR="0093108A" w:rsidRPr="00551656" w14:paraId="76D1BE57" w14:textId="77777777" w:rsidTr="00641603">
        <w:tc>
          <w:tcPr>
            <w:tcW w:w="618" w:type="dxa"/>
            <w:shd w:val="clear" w:color="auto" w:fill="auto"/>
          </w:tcPr>
          <w:p w14:paraId="7B954A06" w14:textId="77777777"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1.</w:t>
            </w:r>
          </w:p>
        </w:tc>
        <w:tc>
          <w:tcPr>
            <w:tcW w:w="3608" w:type="dxa"/>
            <w:shd w:val="clear" w:color="auto" w:fill="auto"/>
          </w:tcPr>
          <w:p w14:paraId="2945B8CC" w14:textId="77777777"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Atslēgu piekariņš ar mērlentu un logo. Mērlentas garums – 1m. Materiāls – plastikāts, metāls. Izmērs: 43x43x9mm. Krāsa; balta. Apdruka: UV druka logo pilnkrāsu 35x30mm.</w:t>
            </w:r>
          </w:p>
          <w:p w14:paraId="72CF443F" w14:textId="77777777"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T.sk. maketēšana un dizains.</w:t>
            </w:r>
          </w:p>
        </w:tc>
        <w:tc>
          <w:tcPr>
            <w:tcW w:w="1739" w:type="dxa"/>
            <w:shd w:val="clear" w:color="auto" w:fill="auto"/>
          </w:tcPr>
          <w:p w14:paraId="147A126F" w14:textId="5049FBC0" w:rsidR="0093108A" w:rsidRPr="00551656" w:rsidRDefault="00641603" w:rsidP="00BB218D">
            <w:pPr>
              <w:spacing w:after="0" w:line="240" w:lineRule="auto"/>
              <w:jc w:val="center"/>
              <w:rPr>
                <w:rFonts w:eastAsia="Calibri" w:cs="Times New Roman"/>
                <w:szCs w:val="24"/>
                <w:lang w:eastAsia="lv-LV"/>
              </w:rPr>
            </w:pPr>
            <w:r w:rsidRPr="00641603">
              <w:rPr>
                <w:rFonts w:eastAsia="Calibri" w:cs="Times New Roman"/>
                <w:color w:val="7030A0"/>
                <w:szCs w:val="24"/>
                <w:lang w:eastAsia="lv-LV"/>
              </w:rPr>
              <w:t>50</w:t>
            </w:r>
          </w:p>
        </w:tc>
        <w:tc>
          <w:tcPr>
            <w:tcW w:w="1148" w:type="dxa"/>
            <w:shd w:val="clear" w:color="auto" w:fill="auto"/>
          </w:tcPr>
          <w:p w14:paraId="2A21F562"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73CF67E5"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36B8CCC0" w14:textId="77777777" w:rsidTr="00641603">
        <w:tc>
          <w:tcPr>
            <w:tcW w:w="618" w:type="dxa"/>
            <w:shd w:val="clear" w:color="auto" w:fill="auto"/>
          </w:tcPr>
          <w:p w14:paraId="6BD3C8F4" w14:textId="196DAAAB"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2</w:t>
            </w:r>
            <w:r w:rsidR="0093108A" w:rsidRPr="00551656">
              <w:rPr>
                <w:rFonts w:eastAsia="Calibri" w:cs="Times New Roman"/>
                <w:szCs w:val="24"/>
                <w:lang w:eastAsia="lv-LV"/>
              </w:rPr>
              <w:t>.</w:t>
            </w:r>
          </w:p>
        </w:tc>
        <w:tc>
          <w:tcPr>
            <w:tcW w:w="3608" w:type="dxa"/>
            <w:shd w:val="clear" w:color="auto" w:fill="auto"/>
          </w:tcPr>
          <w:p w14:paraId="36D12D4E" w14:textId="77777777" w:rsidR="0093108A" w:rsidRPr="00551656" w:rsidRDefault="0093108A" w:rsidP="00BB218D">
            <w:pPr>
              <w:spacing w:after="0" w:line="240" w:lineRule="auto"/>
              <w:rPr>
                <w:rFonts w:eastAsia="Calibri" w:cs="Times New Roman"/>
                <w:noProof/>
                <w:szCs w:val="24"/>
                <w:lang w:eastAsia="lv-LV"/>
              </w:rPr>
            </w:pPr>
            <w:r w:rsidRPr="00551656">
              <w:rPr>
                <w:rFonts w:eastAsia="Calibri" w:cs="Times New Roman"/>
                <w:noProof/>
                <w:szCs w:val="24"/>
                <w:lang w:eastAsia="lv-LV"/>
              </w:rPr>
              <w:t>Atslēgu piekariņš – mērlente “Auto riteņa” formā. Mērlente – 1m. Izmērs: Ø41x16mm. Materiāls: plastikāts, metāls. Krāsa: melna, pelēka. Apdruka: tampondruka Ø35mm logo 2+0 krāsās.</w:t>
            </w:r>
          </w:p>
          <w:p w14:paraId="11C3DC23" w14:textId="77777777" w:rsidR="0093108A" w:rsidRPr="00551656" w:rsidRDefault="0093108A" w:rsidP="00BB218D">
            <w:pPr>
              <w:spacing w:after="0" w:line="240" w:lineRule="auto"/>
              <w:rPr>
                <w:rFonts w:eastAsia="Calibri" w:cs="Times New Roman"/>
                <w:noProof/>
                <w:szCs w:val="24"/>
                <w:lang w:eastAsia="lv-LV"/>
              </w:rPr>
            </w:pPr>
            <w:r w:rsidRPr="00551656">
              <w:rPr>
                <w:rFonts w:eastAsia="Calibri" w:cs="Times New Roman"/>
                <w:noProof/>
                <w:szCs w:val="24"/>
                <w:lang w:eastAsia="lv-LV"/>
              </w:rPr>
              <w:t>T.sk. maketēšana un dizains.</w:t>
            </w:r>
          </w:p>
        </w:tc>
        <w:tc>
          <w:tcPr>
            <w:tcW w:w="1739" w:type="dxa"/>
            <w:shd w:val="clear" w:color="auto" w:fill="auto"/>
          </w:tcPr>
          <w:p w14:paraId="21E0D32E" w14:textId="77777777" w:rsidR="0093108A" w:rsidRPr="00551656" w:rsidRDefault="0093108A" w:rsidP="00BB218D">
            <w:pPr>
              <w:spacing w:after="0" w:line="240" w:lineRule="auto"/>
              <w:jc w:val="center"/>
              <w:rPr>
                <w:rFonts w:eastAsia="Calibri" w:cs="Times New Roman"/>
                <w:noProof/>
                <w:szCs w:val="24"/>
                <w:lang w:eastAsia="lv-LV"/>
              </w:rPr>
            </w:pPr>
            <w:r w:rsidRPr="00641603">
              <w:rPr>
                <w:rFonts w:eastAsia="Calibri" w:cs="Times New Roman"/>
                <w:noProof/>
                <w:color w:val="7030A0"/>
                <w:szCs w:val="24"/>
                <w:lang w:eastAsia="lv-LV"/>
              </w:rPr>
              <w:t>30</w:t>
            </w:r>
          </w:p>
        </w:tc>
        <w:tc>
          <w:tcPr>
            <w:tcW w:w="1148" w:type="dxa"/>
            <w:shd w:val="clear" w:color="auto" w:fill="auto"/>
          </w:tcPr>
          <w:p w14:paraId="4912427C"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5C8D606B"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1A5747B9" w14:textId="77777777" w:rsidTr="00641603">
        <w:tc>
          <w:tcPr>
            <w:tcW w:w="618" w:type="dxa"/>
            <w:shd w:val="clear" w:color="auto" w:fill="auto"/>
          </w:tcPr>
          <w:p w14:paraId="14A93DED" w14:textId="6C4BFCC2"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3</w:t>
            </w:r>
            <w:r w:rsidR="0093108A" w:rsidRPr="00551656">
              <w:rPr>
                <w:rFonts w:eastAsia="Calibri" w:cs="Times New Roman"/>
                <w:szCs w:val="24"/>
                <w:lang w:eastAsia="lv-LV"/>
              </w:rPr>
              <w:t>.</w:t>
            </w:r>
          </w:p>
        </w:tc>
        <w:tc>
          <w:tcPr>
            <w:tcW w:w="3608" w:type="dxa"/>
            <w:shd w:val="clear" w:color="auto" w:fill="auto"/>
          </w:tcPr>
          <w:p w14:paraId="3BB961FF" w14:textId="77777777" w:rsidR="0093108A" w:rsidRPr="00551656" w:rsidRDefault="0093108A" w:rsidP="00BB218D">
            <w:pPr>
              <w:spacing w:after="0" w:line="240" w:lineRule="auto"/>
              <w:rPr>
                <w:rFonts w:eastAsia="Calibri" w:cs="Times New Roman"/>
                <w:noProof/>
                <w:szCs w:val="24"/>
                <w:lang w:eastAsia="lv-LV"/>
              </w:rPr>
            </w:pPr>
            <w:r w:rsidRPr="00551656">
              <w:rPr>
                <w:rFonts w:eastAsia="Calibri" w:cs="Times New Roman"/>
                <w:noProof/>
                <w:szCs w:val="24"/>
                <w:lang w:eastAsia="lv-LV"/>
              </w:rPr>
              <w:t>Krāsojamā grāmata komplektā ar krāsainajiem zīmuļiem – komplektā 12 krāsaini zīmuļi un 50 krāsojamās lapas. Izmērs: 21x15,5x2,8cm. Materiāls: kartons papīrs. Krāsa: eko bēša. Apdruka: sietspiede logo druka 2+0 krāsas 20x19cm.  T.sk. maketēšana un dizains.</w:t>
            </w:r>
          </w:p>
        </w:tc>
        <w:tc>
          <w:tcPr>
            <w:tcW w:w="1739" w:type="dxa"/>
            <w:shd w:val="clear" w:color="auto" w:fill="auto"/>
          </w:tcPr>
          <w:p w14:paraId="51F1569E" w14:textId="77777777" w:rsidR="0093108A" w:rsidRPr="00551656" w:rsidRDefault="0093108A" w:rsidP="00BB218D">
            <w:pPr>
              <w:spacing w:after="0" w:line="240" w:lineRule="auto"/>
              <w:jc w:val="center"/>
              <w:rPr>
                <w:rFonts w:eastAsia="Calibri" w:cs="Times New Roman"/>
                <w:noProof/>
                <w:szCs w:val="24"/>
                <w:lang w:eastAsia="lv-LV"/>
              </w:rPr>
            </w:pPr>
            <w:r w:rsidRPr="00551656">
              <w:rPr>
                <w:rFonts w:eastAsia="Calibri" w:cs="Times New Roman"/>
                <w:noProof/>
                <w:szCs w:val="24"/>
                <w:lang w:eastAsia="lv-LV"/>
              </w:rPr>
              <w:t>15</w:t>
            </w:r>
          </w:p>
        </w:tc>
        <w:tc>
          <w:tcPr>
            <w:tcW w:w="1148" w:type="dxa"/>
            <w:shd w:val="clear" w:color="auto" w:fill="auto"/>
          </w:tcPr>
          <w:p w14:paraId="3294C337"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1011EA54"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276F0B3F" w14:textId="77777777" w:rsidTr="00641603">
        <w:tc>
          <w:tcPr>
            <w:tcW w:w="618" w:type="dxa"/>
            <w:shd w:val="clear" w:color="auto" w:fill="auto"/>
          </w:tcPr>
          <w:p w14:paraId="21674852" w14:textId="5D51A510"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4</w:t>
            </w:r>
            <w:r w:rsidR="0093108A" w:rsidRPr="00551656">
              <w:rPr>
                <w:rFonts w:eastAsia="Calibri" w:cs="Times New Roman"/>
                <w:szCs w:val="24"/>
                <w:lang w:eastAsia="lv-LV"/>
              </w:rPr>
              <w:t>.</w:t>
            </w:r>
          </w:p>
        </w:tc>
        <w:tc>
          <w:tcPr>
            <w:tcW w:w="3608" w:type="dxa"/>
            <w:shd w:val="clear" w:color="auto" w:fill="auto"/>
          </w:tcPr>
          <w:p w14:paraId="124E298A" w14:textId="005BC27D"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Parastais zīmulis ar uzgali-dzēšgumiju. Spilgtas krāsas koka zīmulis – garums 19cmx7mm. Neona krāsās: fuksija, dzeltena, g.zaļa, oranža, zaļa. Apdruka: gravējums 115x4mm.</w:t>
            </w:r>
            <w:r w:rsidRPr="00551656">
              <w:rPr>
                <w:rFonts w:eastAsia="Times New Roman" w:cs="Times New Roman"/>
                <w:noProof/>
                <w:szCs w:val="24"/>
                <w:lang w:eastAsia="lv-LV"/>
              </w:rPr>
              <w:t xml:space="preserve"> T</w:t>
            </w:r>
            <w:r w:rsidRPr="00551656">
              <w:rPr>
                <w:rFonts w:eastAsia="Calibri" w:cs="Times New Roman"/>
                <w:szCs w:val="24"/>
                <w:lang w:eastAsia="lv-LV"/>
              </w:rPr>
              <w:t>.sk. dizains un maketēšana.</w:t>
            </w:r>
          </w:p>
        </w:tc>
        <w:tc>
          <w:tcPr>
            <w:tcW w:w="1739" w:type="dxa"/>
            <w:shd w:val="clear" w:color="auto" w:fill="auto"/>
          </w:tcPr>
          <w:p w14:paraId="5B9C4C01" w14:textId="56A94842" w:rsidR="0093108A" w:rsidRPr="00551656" w:rsidRDefault="00DE3F9E" w:rsidP="00BB218D">
            <w:pPr>
              <w:spacing w:after="0" w:line="240" w:lineRule="auto"/>
              <w:jc w:val="center"/>
              <w:rPr>
                <w:rFonts w:eastAsia="Calibri" w:cs="Times New Roman"/>
                <w:noProof/>
                <w:szCs w:val="24"/>
                <w:lang w:eastAsia="lv-LV"/>
              </w:rPr>
            </w:pPr>
            <w:r>
              <w:rPr>
                <w:rFonts w:eastAsia="Calibri" w:cs="Times New Roman"/>
                <w:szCs w:val="24"/>
                <w:lang w:eastAsia="lv-LV"/>
              </w:rPr>
              <w:t>1</w:t>
            </w:r>
            <w:r w:rsidR="0093108A" w:rsidRPr="00551656">
              <w:rPr>
                <w:rFonts w:eastAsia="Calibri" w:cs="Times New Roman"/>
                <w:szCs w:val="24"/>
                <w:lang w:eastAsia="lv-LV"/>
              </w:rPr>
              <w:t>00</w:t>
            </w:r>
          </w:p>
        </w:tc>
        <w:tc>
          <w:tcPr>
            <w:tcW w:w="1148" w:type="dxa"/>
            <w:shd w:val="clear" w:color="auto" w:fill="auto"/>
          </w:tcPr>
          <w:p w14:paraId="161C9709"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61DAF17C"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5B0F4FC5" w14:textId="77777777" w:rsidTr="00641603">
        <w:tc>
          <w:tcPr>
            <w:tcW w:w="618" w:type="dxa"/>
            <w:shd w:val="clear" w:color="auto" w:fill="auto"/>
          </w:tcPr>
          <w:p w14:paraId="572E3F2E" w14:textId="5AD85E1F"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lastRenderedPageBreak/>
              <w:t>5</w:t>
            </w:r>
            <w:r w:rsidR="0093108A" w:rsidRPr="00551656">
              <w:rPr>
                <w:rFonts w:eastAsia="Calibri" w:cs="Times New Roman"/>
                <w:szCs w:val="24"/>
                <w:lang w:eastAsia="lv-LV"/>
              </w:rPr>
              <w:t>.</w:t>
            </w:r>
          </w:p>
        </w:tc>
        <w:tc>
          <w:tcPr>
            <w:tcW w:w="3608" w:type="dxa"/>
            <w:shd w:val="clear" w:color="auto" w:fill="auto"/>
          </w:tcPr>
          <w:p w14:paraId="243AA9DE" w14:textId="77777777" w:rsidR="0093108A" w:rsidRPr="00551656" w:rsidRDefault="0093108A" w:rsidP="00BB218D">
            <w:pPr>
              <w:spacing w:after="0" w:line="240" w:lineRule="auto"/>
              <w:rPr>
                <w:rFonts w:eastAsia="Times New Roman" w:cs="Times New Roman"/>
                <w:color w:val="000000"/>
                <w:szCs w:val="24"/>
                <w:lang w:val="cs-CZ" w:eastAsia="ar-SA"/>
              </w:rPr>
            </w:pPr>
            <w:r w:rsidRPr="00551656">
              <w:rPr>
                <w:rFonts w:eastAsia="Times New Roman" w:cs="Times New Roman"/>
                <w:color w:val="000000"/>
                <w:szCs w:val="24"/>
                <w:lang w:val="cs-CZ" w:eastAsia="ar-SA"/>
              </w:rPr>
              <w:t xml:space="preserve">Vaska krītiņu komplekts ar logo. Vaska krītiņi – 6 dažādas krāsas. Iepakojums: kartona kastītes ar lodziņu eko bēšā krāsā. Izmērs: 50x91x91mm. Apdruka: 40x50mm pilnkrāsu  logo druka. </w:t>
            </w:r>
            <w:r w:rsidRPr="00551656">
              <w:rPr>
                <w:rFonts w:eastAsia="Times New Roman" w:cs="Times New Roman"/>
                <w:noProof/>
                <w:szCs w:val="24"/>
                <w:lang w:eastAsia="lv-LV"/>
              </w:rPr>
              <w:t xml:space="preserve"> T</w:t>
            </w:r>
            <w:r w:rsidRPr="00551656">
              <w:rPr>
                <w:rFonts w:eastAsia="Calibri" w:cs="Times New Roman"/>
                <w:szCs w:val="24"/>
                <w:lang w:eastAsia="lv-LV"/>
              </w:rPr>
              <w:t>.sk. dizains un maketēšana.</w:t>
            </w:r>
          </w:p>
        </w:tc>
        <w:tc>
          <w:tcPr>
            <w:tcW w:w="1739" w:type="dxa"/>
            <w:shd w:val="clear" w:color="auto" w:fill="auto"/>
          </w:tcPr>
          <w:p w14:paraId="79938189" w14:textId="77777777" w:rsidR="0093108A" w:rsidRPr="00551656" w:rsidRDefault="0093108A" w:rsidP="00BB218D">
            <w:pPr>
              <w:spacing w:after="0" w:line="240" w:lineRule="auto"/>
              <w:jc w:val="center"/>
              <w:rPr>
                <w:rFonts w:eastAsia="Times New Roman" w:cs="Times New Roman"/>
                <w:szCs w:val="24"/>
                <w:lang w:val="cs-CZ" w:eastAsia="lv-LV"/>
              </w:rPr>
            </w:pPr>
            <w:r w:rsidRPr="00551656">
              <w:rPr>
                <w:rFonts w:eastAsia="Times New Roman" w:cs="Times New Roman"/>
                <w:szCs w:val="24"/>
                <w:lang w:val="cs-CZ" w:eastAsia="lv-LV"/>
              </w:rPr>
              <w:t>30</w:t>
            </w:r>
          </w:p>
        </w:tc>
        <w:tc>
          <w:tcPr>
            <w:tcW w:w="1148" w:type="dxa"/>
            <w:shd w:val="clear" w:color="auto" w:fill="auto"/>
          </w:tcPr>
          <w:p w14:paraId="2ADD6772"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0AD651DD"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17BBC8B7" w14:textId="77777777" w:rsidTr="00641603">
        <w:tc>
          <w:tcPr>
            <w:tcW w:w="618" w:type="dxa"/>
            <w:shd w:val="clear" w:color="auto" w:fill="auto"/>
          </w:tcPr>
          <w:p w14:paraId="75741327" w14:textId="5627AE30"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6</w:t>
            </w:r>
            <w:r w:rsidR="0093108A" w:rsidRPr="00551656">
              <w:rPr>
                <w:rFonts w:eastAsia="Calibri" w:cs="Times New Roman"/>
                <w:szCs w:val="24"/>
                <w:lang w:eastAsia="lv-LV"/>
              </w:rPr>
              <w:t>.</w:t>
            </w:r>
          </w:p>
        </w:tc>
        <w:tc>
          <w:tcPr>
            <w:tcW w:w="3608" w:type="dxa"/>
            <w:shd w:val="clear" w:color="auto" w:fill="auto"/>
          </w:tcPr>
          <w:p w14:paraId="010FB02A" w14:textId="77777777"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Krāsaino zīmuļu komplekts kartona tūbā ar plastikāta vāciņu – zīmuļu asināmo. Komplektā: 12 krāsaini zīmuļi. Izmēri: Ø35x103mm. Krāsas: oranža, sarkana, zila, zaļa. Apdruka:  logo 2+0 krāsās tampondrukas tehnikā 20x35mm. T.sk. dizains un maketēšana.</w:t>
            </w:r>
          </w:p>
        </w:tc>
        <w:tc>
          <w:tcPr>
            <w:tcW w:w="1739" w:type="dxa"/>
            <w:shd w:val="clear" w:color="auto" w:fill="auto"/>
          </w:tcPr>
          <w:p w14:paraId="51E5EB70" w14:textId="77777777" w:rsidR="0093108A" w:rsidRPr="00551656" w:rsidRDefault="0093108A" w:rsidP="00BB218D">
            <w:pPr>
              <w:spacing w:after="0" w:line="240" w:lineRule="auto"/>
              <w:jc w:val="center"/>
              <w:rPr>
                <w:rFonts w:eastAsia="Times New Roman" w:cs="Times New Roman"/>
                <w:szCs w:val="24"/>
                <w:lang w:val="cs-CZ" w:eastAsia="lv-LV"/>
              </w:rPr>
            </w:pPr>
            <w:r w:rsidRPr="00551656">
              <w:rPr>
                <w:rFonts w:eastAsia="Calibri" w:cs="Times New Roman"/>
                <w:szCs w:val="24"/>
                <w:lang w:eastAsia="lv-LV"/>
              </w:rPr>
              <w:t>30</w:t>
            </w:r>
          </w:p>
        </w:tc>
        <w:tc>
          <w:tcPr>
            <w:tcW w:w="1148" w:type="dxa"/>
            <w:shd w:val="clear" w:color="auto" w:fill="auto"/>
          </w:tcPr>
          <w:p w14:paraId="7C85F9A8"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3AC7A2C2"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04F83B41" w14:textId="77777777" w:rsidTr="00502DFA">
        <w:trPr>
          <w:trHeight w:val="2208"/>
        </w:trPr>
        <w:tc>
          <w:tcPr>
            <w:tcW w:w="618" w:type="dxa"/>
            <w:shd w:val="clear" w:color="auto" w:fill="auto"/>
          </w:tcPr>
          <w:p w14:paraId="1A0FDEF6" w14:textId="73BC1107"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7</w:t>
            </w:r>
            <w:r w:rsidR="0093108A" w:rsidRPr="00551656">
              <w:rPr>
                <w:rFonts w:eastAsia="Calibri" w:cs="Times New Roman"/>
                <w:szCs w:val="24"/>
                <w:lang w:eastAsia="lv-LV"/>
              </w:rPr>
              <w:t>.</w:t>
            </w:r>
          </w:p>
        </w:tc>
        <w:tc>
          <w:tcPr>
            <w:tcW w:w="3608" w:type="dxa"/>
            <w:shd w:val="clear" w:color="auto" w:fill="auto"/>
          </w:tcPr>
          <w:p w14:paraId="6DE94BF8" w14:textId="77777777"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Krāsaino zīmuļu komplekts – 12 dažādu krāsu zīmuļi kartona kastītē ar lodziņu. Izmērs: 90x90x8mm. Kastītes krāsa: eko bēša. Apdruka: UV pilnkrāsu logo druka 70x40mm.  T.sk. dizains un maketēšana.</w:t>
            </w:r>
          </w:p>
        </w:tc>
        <w:tc>
          <w:tcPr>
            <w:tcW w:w="1739" w:type="dxa"/>
            <w:shd w:val="clear" w:color="auto" w:fill="auto"/>
          </w:tcPr>
          <w:p w14:paraId="2A1469AC" w14:textId="77777777" w:rsidR="0093108A" w:rsidRPr="00551656" w:rsidRDefault="0093108A" w:rsidP="00BB218D">
            <w:pPr>
              <w:spacing w:after="0" w:line="240" w:lineRule="auto"/>
              <w:jc w:val="center"/>
              <w:rPr>
                <w:rFonts w:eastAsia="Calibri" w:cs="Times New Roman"/>
                <w:szCs w:val="24"/>
                <w:lang w:eastAsia="lv-LV"/>
              </w:rPr>
            </w:pPr>
            <w:r w:rsidRPr="00551656">
              <w:rPr>
                <w:rFonts w:eastAsia="Calibri" w:cs="Times New Roman"/>
                <w:szCs w:val="24"/>
                <w:lang w:eastAsia="lv-LV"/>
              </w:rPr>
              <w:t>30</w:t>
            </w:r>
          </w:p>
        </w:tc>
        <w:tc>
          <w:tcPr>
            <w:tcW w:w="1148" w:type="dxa"/>
            <w:shd w:val="clear" w:color="auto" w:fill="auto"/>
          </w:tcPr>
          <w:p w14:paraId="6C26B9A2"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24AC6700"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6D535D9E" w14:textId="77777777" w:rsidTr="00641603">
        <w:tc>
          <w:tcPr>
            <w:tcW w:w="618" w:type="dxa"/>
            <w:shd w:val="clear" w:color="auto" w:fill="auto"/>
          </w:tcPr>
          <w:p w14:paraId="4205CE55" w14:textId="6011FB8F"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8</w:t>
            </w:r>
            <w:r w:rsidR="0093108A" w:rsidRPr="00551656">
              <w:rPr>
                <w:rFonts w:eastAsia="Calibri" w:cs="Times New Roman"/>
                <w:szCs w:val="24"/>
                <w:lang w:eastAsia="lv-LV"/>
              </w:rPr>
              <w:t>.</w:t>
            </w:r>
          </w:p>
        </w:tc>
        <w:tc>
          <w:tcPr>
            <w:tcW w:w="3608" w:type="dxa"/>
            <w:shd w:val="clear" w:color="auto" w:fill="auto"/>
          </w:tcPr>
          <w:p w14:paraId="73C962AD" w14:textId="77777777"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Kartona grāmatzīme ar līmlapiņām. Komplektā 5 dažādu krāsu līmlapiņas un 4x4,5cm piezīmju lapiņas, lineāls 13cm. Krāsa: eko bēša. Izmērs: 60x212x3mm. Apdruka: tampondruka Ø5cm.  T.sk. dizains un maketēšana.</w:t>
            </w:r>
          </w:p>
        </w:tc>
        <w:tc>
          <w:tcPr>
            <w:tcW w:w="1739" w:type="dxa"/>
            <w:shd w:val="clear" w:color="auto" w:fill="auto"/>
          </w:tcPr>
          <w:p w14:paraId="0FDB71D9" w14:textId="6D011C79" w:rsidR="0093108A" w:rsidRPr="00502DFA" w:rsidRDefault="00641603" w:rsidP="00BB218D">
            <w:pPr>
              <w:spacing w:after="0" w:line="240" w:lineRule="auto"/>
              <w:jc w:val="center"/>
              <w:rPr>
                <w:rFonts w:eastAsia="Calibri" w:cs="Times New Roman"/>
                <w:szCs w:val="24"/>
                <w:lang w:eastAsia="lv-LV"/>
              </w:rPr>
            </w:pPr>
            <w:r w:rsidRPr="00502DFA">
              <w:rPr>
                <w:rFonts w:eastAsia="Calibri" w:cs="Times New Roman"/>
                <w:szCs w:val="24"/>
                <w:lang w:eastAsia="lv-LV"/>
              </w:rPr>
              <w:t>100</w:t>
            </w:r>
          </w:p>
        </w:tc>
        <w:tc>
          <w:tcPr>
            <w:tcW w:w="1148" w:type="dxa"/>
            <w:shd w:val="clear" w:color="auto" w:fill="auto"/>
          </w:tcPr>
          <w:p w14:paraId="70AB53FE"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77C22005"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62039990" w14:textId="77777777" w:rsidTr="00641603">
        <w:tc>
          <w:tcPr>
            <w:tcW w:w="618" w:type="dxa"/>
            <w:shd w:val="clear" w:color="auto" w:fill="auto"/>
          </w:tcPr>
          <w:p w14:paraId="323B75B4" w14:textId="22418F63"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9</w:t>
            </w:r>
            <w:r w:rsidR="0093108A" w:rsidRPr="00551656">
              <w:rPr>
                <w:rFonts w:eastAsia="Calibri" w:cs="Times New Roman"/>
                <w:szCs w:val="24"/>
                <w:lang w:eastAsia="lv-LV"/>
              </w:rPr>
              <w:t>.</w:t>
            </w:r>
          </w:p>
        </w:tc>
        <w:tc>
          <w:tcPr>
            <w:tcW w:w="3608" w:type="dxa"/>
            <w:shd w:val="clear" w:color="auto" w:fill="auto"/>
          </w:tcPr>
          <w:p w14:paraId="2E1F453F" w14:textId="77777777"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Iepirkumu maisiņš ar gariem rokturiem. Materiāls: filcs, kokvilna. Izmērs: 36x40cm. Krāsa: pelēka, melna. Apdruka: DTF pilnkrāsu pasākuma logo druka 250x200mm.  T.sk. dizains un maketēšana.</w:t>
            </w:r>
          </w:p>
        </w:tc>
        <w:tc>
          <w:tcPr>
            <w:tcW w:w="1739" w:type="dxa"/>
            <w:shd w:val="clear" w:color="auto" w:fill="auto"/>
          </w:tcPr>
          <w:p w14:paraId="00B046FA" w14:textId="09EAD0EC" w:rsidR="0093108A" w:rsidRPr="00502DFA" w:rsidRDefault="00502DFA" w:rsidP="00BB218D">
            <w:pPr>
              <w:spacing w:after="0" w:line="240" w:lineRule="auto"/>
              <w:jc w:val="center"/>
              <w:rPr>
                <w:rFonts w:eastAsia="Calibri" w:cs="Times New Roman"/>
                <w:szCs w:val="24"/>
                <w:lang w:eastAsia="lv-LV"/>
              </w:rPr>
            </w:pPr>
            <w:r w:rsidRPr="00502DFA">
              <w:rPr>
                <w:rFonts w:eastAsia="Calibri" w:cs="Times New Roman"/>
                <w:szCs w:val="24"/>
                <w:lang w:eastAsia="lv-LV"/>
              </w:rPr>
              <w:t>3</w:t>
            </w:r>
            <w:r w:rsidR="0093108A" w:rsidRPr="00502DFA">
              <w:rPr>
                <w:rFonts w:eastAsia="Calibri" w:cs="Times New Roman"/>
                <w:szCs w:val="24"/>
                <w:lang w:eastAsia="lv-LV"/>
              </w:rPr>
              <w:t>0</w:t>
            </w:r>
          </w:p>
        </w:tc>
        <w:tc>
          <w:tcPr>
            <w:tcW w:w="1148" w:type="dxa"/>
            <w:shd w:val="clear" w:color="auto" w:fill="auto"/>
          </w:tcPr>
          <w:p w14:paraId="059F8412"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539A5033"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3B86BE2B" w14:textId="77777777" w:rsidTr="00641603">
        <w:tc>
          <w:tcPr>
            <w:tcW w:w="618" w:type="dxa"/>
            <w:shd w:val="clear" w:color="auto" w:fill="auto"/>
          </w:tcPr>
          <w:p w14:paraId="00A3ED3F" w14:textId="72604D66"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1</w:t>
            </w:r>
            <w:r w:rsidR="00502DFA">
              <w:rPr>
                <w:rFonts w:eastAsia="Calibri" w:cs="Times New Roman"/>
                <w:szCs w:val="24"/>
                <w:lang w:eastAsia="lv-LV"/>
              </w:rPr>
              <w:t>0</w:t>
            </w:r>
            <w:r w:rsidRPr="00551656">
              <w:rPr>
                <w:rFonts w:eastAsia="Calibri" w:cs="Times New Roman"/>
                <w:szCs w:val="24"/>
                <w:lang w:eastAsia="lv-LV"/>
              </w:rPr>
              <w:t>.</w:t>
            </w:r>
          </w:p>
        </w:tc>
        <w:tc>
          <w:tcPr>
            <w:tcW w:w="3608" w:type="dxa"/>
            <w:shd w:val="clear" w:color="auto" w:fill="auto"/>
          </w:tcPr>
          <w:p w14:paraId="2BD147DB" w14:textId="77777777"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Atslēgu piekariņš ar mērlentu “mājiņas”  formā. Mērlentas garums – 2m. Materiāls – plastikāts, metāls. Izmērs: 5,3x4,7x1,3mm. Krāsa; balta. Apdruka: tampondruka logo 2+0 krāsu 30x18mm.</w:t>
            </w:r>
          </w:p>
          <w:p w14:paraId="16BE585B" w14:textId="77777777" w:rsidR="0093108A" w:rsidRPr="00551656" w:rsidRDefault="0093108A" w:rsidP="00BB218D">
            <w:pPr>
              <w:spacing w:after="0" w:line="240" w:lineRule="auto"/>
              <w:rPr>
                <w:rFonts w:eastAsia="Times New Roman" w:cs="Times New Roman"/>
                <w:color w:val="000000"/>
                <w:szCs w:val="24"/>
                <w:lang w:val="cs-CZ" w:eastAsia="ar-SA"/>
              </w:rPr>
            </w:pPr>
            <w:r w:rsidRPr="00551656">
              <w:rPr>
                <w:rFonts w:eastAsia="Calibri" w:cs="Times New Roman"/>
                <w:szCs w:val="24"/>
                <w:lang w:eastAsia="lv-LV"/>
              </w:rPr>
              <w:t>T.sk. maketēšana un dizains.</w:t>
            </w:r>
          </w:p>
        </w:tc>
        <w:tc>
          <w:tcPr>
            <w:tcW w:w="1739" w:type="dxa"/>
            <w:shd w:val="clear" w:color="auto" w:fill="auto"/>
          </w:tcPr>
          <w:p w14:paraId="1F505817" w14:textId="77777777" w:rsidR="0093108A" w:rsidRPr="00502DFA" w:rsidRDefault="0093108A" w:rsidP="00BB218D">
            <w:pPr>
              <w:spacing w:after="0" w:line="240" w:lineRule="auto"/>
              <w:jc w:val="center"/>
              <w:rPr>
                <w:rFonts w:eastAsia="Times New Roman" w:cs="Times New Roman"/>
                <w:szCs w:val="24"/>
                <w:lang w:val="cs-CZ" w:eastAsia="lv-LV"/>
              </w:rPr>
            </w:pPr>
            <w:r w:rsidRPr="00502DFA">
              <w:rPr>
                <w:rFonts w:eastAsia="Times New Roman" w:cs="Times New Roman"/>
                <w:szCs w:val="24"/>
                <w:lang w:val="cs-CZ" w:eastAsia="lv-LV"/>
              </w:rPr>
              <w:t>50</w:t>
            </w:r>
          </w:p>
        </w:tc>
        <w:tc>
          <w:tcPr>
            <w:tcW w:w="1148" w:type="dxa"/>
            <w:shd w:val="clear" w:color="auto" w:fill="auto"/>
          </w:tcPr>
          <w:p w14:paraId="68502EF3"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6726187F"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481BD344" w14:textId="77777777" w:rsidTr="00641603">
        <w:tc>
          <w:tcPr>
            <w:tcW w:w="618" w:type="dxa"/>
            <w:shd w:val="clear" w:color="auto" w:fill="auto"/>
          </w:tcPr>
          <w:p w14:paraId="3B3A3F07" w14:textId="001056A8"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1</w:t>
            </w:r>
            <w:r w:rsidR="00502DFA">
              <w:rPr>
                <w:rFonts w:eastAsia="Calibri" w:cs="Times New Roman"/>
                <w:szCs w:val="24"/>
                <w:lang w:eastAsia="lv-LV"/>
              </w:rPr>
              <w:t>1</w:t>
            </w:r>
            <w:r w:rsidRPr="00551656">
              <w:rPr>
                <w:rFonts w:eastAsia="Calibri" w:cs="Times New Roman"/>
                <w:szCs w:val="24"/>
                <w:lang w:eastAsia="lv-LV"/>
              </w:rPr>
              <w:t>.</w:t>
            </w:r>
          </w:p>
        </w:tc>
        <w:tc>
          <w:tcPr>
            <w:tcW w:w="3608" w:type="dxa"/>
            <w:shd w:val="clear" w:color="auto" w:fill="auto"/>
          </w:tcPr>
          <w:p w14:paraId="4490CD5A" w14:textId="77777777" w:rsidR="0093108A" w:rsidRPr="00502DFA" w:rsidRDefault="0093108A" w:rsidP="00BB218D">
            <w:pPr>
              <w:spacing w:after="0" w:line="240" w:lineRule="auto"/>
              <w:rPr>
                <w:rFonts w:eastAsia="Times New Roman" w:cs="Times New Roman"/>
                <w:noProof/>
                <w:szCs w:val="24"/>
                <w:lang w:eastAsia="lv-LV"/>
              </w:rPr>
            </w:pPr>
            <w:r w:rsidRPr="00502DFA">
              <w:rPr>
                <w:rFonts w:eastAsia="Times New Roman" w:cs="Times New Roman"/>
                <w:noProof/>
                <w:szCs w:val="24"/>
                <w:lang w:eastAsia="lv-LV"/>
              </w:rPr>
              <w:t xml:space="preserve">Piezīmju bloknots ar pildspalvu. Izmērs: 15x0,6x21cm. Materiāls: kartons, papīrs, gumijas aizdare, </w:t>
            </w:r>
            <w:r w:rsidRPr="00502DFA">
              <w:rPr>
                <w:rFonts w:eastAsia="Times New Roman" w:cs="Times New Roman"/>
                <w:noProof/>
                <w:szCs w:val="24"/>
                <w:lang w:eastAsia="lv-LV"/>
              </w:rPr>
              <w:lastRenderedPageBreak/>
              <w:t xml:space="preserve">ABS plastikāts. Krāsa: eko ar zaļu aizdares gumiju un pildspalva eko krāsā ar zaļas krāsas plastikāta elemntiem, lapas baltas. Apdruka: UV pilnkrāsu logo druka bloknotam 50x80mm. </w:t>
            </w:r>
            <w:r w:rsidRPr="00502DFA">
              <w:rPr>
                <w:rFonts w:eastAsia="Calibri" w:cs="Times New Roman"/>
                <w:noProof/>
                <w:szCs w:val="24"/>
                <w:lang w:eastAsia="lv-LV"/>
              </w:rPr>
              <w:t xml:space="preserve"> T.sk. maketēšana un dizains.</w:t>
            </w:r>
          </w:p>
        </w:tc>
        <w:tc>
          <w:tcPr>
            <w:tcW w:w="1739" w:type="dxa"/>
            <w:shd w:val="clear" w:color="auto" w:fill="auto"/>
          </w:tcPr>
          <w:p w14:paraId="0222DF6C" w14:textId="4999C96B" w:rsidR="0093108A" w:rsidRPr="00551656" w:rsidRDefault="0093108A" w:rsidP="00BB218D">
            <w:pPr>
              <w:spacing w:after="0" w:line="240" w:lineRule="auto"/>
              <w:jc w:val="center"/>
              <w:rPr>
                <w:rFonts w:eastAsia="Calibri" w:cs="Times New Roman"/>
                <w:szCs w:val="24"/>
                <w:lang w:eastAsia="lv-LV"/>
              </w:rPr>
            </w:pPr>
            <w:r w:rsidRPr="00551656">
              <w:rPr>
                <w:rFonts w:eastAsia="Calibri" w:cs="Times New Roman"/>
                <w:szCs w:val="24"/>
                <w:lang w:eastAsia="lv-LV"/>
              </w:rPr>
              <w:lastRenderedPageBreak/>
              <w:t>50</w:t>
            </w:r>
          </w:p>
        </w:tc>
        <w:tc>
          <w:tcPr>
            <w:tcW w:w="1148" w:type="dxa"/>
            <w:shd w:val="clear" w:color="auto" w:fill="auto"/>
          </w:tcPr>
          <w:p w14:paraId="0EE1F107"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0CE85544"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347480DF" w14:textId="77777777" w:rsidTr="00641603">
        <w:tc>
          <w:tcPr>
            <w:tcW w:w="618" w:type="dxa"/>
            <w:shd w:val="clear" w:color="auto" w:fill="auto"/>
          </w:tcPr>
          <w:p w14:paraId="6E84AF11" w14:textId="163D36CE"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1</w:t>
            </w:r>
            <w:r w:rsidR="00502DFA">
              <w:rPr>
                <w:rFonts w:eastAsia="Calibri" w:cs="Times New Roman"/>
                <w:szCs w:val="24"/>
                <w:lang w:eastAsia="lv-LV"/>
              </w:rPr>
              <w:t>2</w:t>
            </w:r>
            <w:r w:rsidRPr="00551656">
              <w:rPr>
                <w:rFonts w:eastAsia="Calibri" w:cs="Times New Roman"/>
                <w:szCs w:val="24"/>
                <w:lang w:eastAsia="lv-LV"/>
              </w:rPr>
              <w:t>.</w:t>
            </w:r>
          </w:p>
        </w:tc>
        <w:tc>
          <w:tcPr>
            <w:tcW w:w="3608" w:type="dxa"/>
            <w:shd w:val="clear" w:color="auto" w:fill="auto"/>
          </w:tcPr>
          <w:p w14:paraId="733D176F" w14:textId="77777777" w:rsidR="0093108A" w:rsidRPr="00551656" w:rsidRDefault="0093108A" w:rsidP="00BB218D">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Spilvens-pleds 2-vienā ar logo. </w:t>
            </w:r>
            <w:r w:rsidRPr="00551656">
              <w:rPr>
                <w:rFonts w:eastAsia="Calibri" w:cs="Times New Roman"/>
                <w:szCs w:val="24"/>
                <w:lang w:eastAsia="lv-LV"/>
              </w:rPr>
              <w:t xml:space="preserve"> </w:t>
            </w:r>
            <w:r w:rsidRPr="00551656">
              <w:rPr>
                <w:rFonts w:eastAsia="Times New Roman" w:cs="Times New Roman"/>
                <w:noProof/>
                <w:szCs w:val="24"/>
                <w:lang w:eastAsia="lv-LV"/>
              </w:rPr>
              <w:t xml:space="preserve">Flīsa pleds 170 g/m². Izmērs: 180 x 120 cm ar rāvējslēdzēju, kas salokot pārvēršas par spilvenu. Saliktā veidām izmērs 31x30x7,5cm. Krāsa: gaiši zaļa. Apdruka: DTF pilnkrāsu logo druka 18x11cm. </w:t>
            </w:r>
            <w:r w:rsidRPr="00551656">
              <w:rPr>
                <w:rFonts w:eastAsia="Calibri" w:cs="Times New Roman"/>
                <w:noProof/>
                <w:szCs w:val="24"/>
                <w:lang w:eastAsia="lv-LV"/>
              </w:rPr>
              <w:t xml:space="preserve"> T.sk. maketēšana un dizains.</w:t>
            </w:r>
          </w:p>
        </w:tc>
        <w:tc>
          <w:tcPr>
            <w:tcW w:w="1739" w:type="dxa"/>
            <w:shd w:val="clear" w:color="auto" w:fill="auto"/>
          </w:tcPr>
          <w:p w14:paraId="09B8EBB2" w14:textId="77777777" w:rsidR="0093108A" w:rsidRPr="00502DFA" w:rsidRDefault="0093108A" w:rsidP="00BB218D">
            <w:pPr>
              <w:spacing w:after="0" w:line="240" w:lineRule="auto"/>
              <w:jc w:val="center"/>
              <w:rPr>
                <w:rFonts w:eastAsia="Calibri" w:cs="Times New Roman"/>
                <w:szCs w:val="24"/>
                <w:lang w:eastAsia="lv-LV"/>
              </w:rPr>
            </w:pPr>
            <w:r w:rsidRPr="00502DFA">
              <w:rPr>
                <w:rFonts w:eastAsia="Calibri" w:cs="Times New Roman"/>
                <w:szCs w:val="24"/>
                <w:lang w:eastAsia="lv-LV"/>
              </w:rPr>
              <w:t>10</w:t>
            </w:r>
          </w:p>
        </w:tc>
        <w:tc>
          <w:tcPr>
            <w:tcW w:w="1148" w:type="dxa"/>
            <w:shd w:val="clear" w:color="auto" w:fill="auto"/>
          </w:tcPr>
          <w:p w14:paraId="1636D492"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5085B4C3"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22586473" w14:textId="77777777" w:rsidTr="00641603">
        <w:tc>
          <w:tcPr>
            <w:tcW w:w="618" w:type="dxa"/>
            <w:shd w:val="clear" w:color="auto" w:fill="auto"/>
          </w:tcPr>
          <w:p w14:paraId="7480B14B" w14:textId="655D7E03"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1</w:t>
            </w:r>
            <w:r w:rsidR="00502DFA">
              <w:rPr>
                <w:rFonts w:eastAsia="Calibri" w:cs="Times New Roman"/>
                <w:szCs w:val="24"/>
                <w:lang w:eastAsia="lv-LV"/>
              </w:rPr>
              <w:t>3</w:t>
            </w:r>
            <w:r w:rsidRPr="00551656">
              <w:rPr>
                <w:rFonts w:eastAsia="Calibri" w:cs="Times New Roman"/>
                <w:szCs w:val="24"/>
                <w:lang w:eastAsia="lv-LV"/>
              </w:rPr>
              <w:t>.</w:t>
            </w:r>
          </w:p>
        </w:tc>
        <w:tc>
          <w:tcPr>
            <w:tcW w:w="3608" w:type="dxa"/>
            <w:shd w:val="clear" w:color="auto" w:fill="auto"/>
          </w:tcPr>
          <w:p w14:paraId="081E72A0" w14:textId="77777777" w:rsidR="0093108A" w:rsidRPr="00551656" w:rsidRDefault="0093108A" w:rsidP="00BB218D">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Termokrūze – 300ml. Dubultā sienas no metāla, vāciņš plastikāts ar aizvēršanas un atvēršanas lodziņu. Izmēri: Ø8x15,8cm. Krāsa: balta. Siltuma noturība: 5 stundas. Apdruka – gravējums 55x35mm. </w:t>
            </w:r>
            <w:r w:rsidRPr="00551656">
              <w:rPr>
                <w:rFonts w:eastAsia="Calibri" w:cs="Times New Roman"/>
                <w:noProof/>
                <w:szCs w:val="24"/>
                <w:lang w:eastAsia="lv-LV"/>
              </w:rPr>
              <w:t xml:space="preserve"> T.sk. maketēšana un dizains.</w:t>
            </w:r>
          </w:p>
        </w:tc>
        <w:tc>
          <w:tcPr>
            <w:tcW w:w="1739" w:type="dxa"/>
            <w:shd w:val="clear" w:color="auto" w:fill="auto"/>
          </w:tcPr>
          <w:p w14:paraId="132018A7" w14:textId="77777777" w:rsidR="0093108A" w:rsidRPr="00502DFA" w:rsidRDefault="0093108A" w:rsidP="00BB218D">
            <w:pPr>
              <w:spacing w:after="0" w:line="240" w:lineRule="auto"/>
              <w:jc w:val="center"/>
              <w:rPr>
                <w:rFonts w:eastAsia="Calibri" w:cs="Times New Roman"/>
                <w:szCs w:val="24"/>
                <w:lang w:eastAsia="lv-LV"/>
              </w:rPr>
            </w:pPr>
            <w:r w:rsidRPr="00502DFA">
              <w:rPr>
                <w:rFonts w:eastAsia="Calibri" w:cs="Times New Roman"/>
                <w:szCs w:val="24"/>
                <w:lang w:eastAsia="lv-LV"/>
              </w:rPr>
              <w:t>10</w:t>
            </w:r>
          </w:p>
        </w:tc>
        <w:tc>
          <w:tcPr>
            <w:tcW w:w="1148" w:type="dxa"/>
            <w:shd w:val="clear" w:color="auto" w:fill="auto"/>
          </w:tcPr>
          <w:p w14:paraId="515E7ECE"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31339142"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09F07988" w14:textId="77777777" w:rsidTr="00641603">
        <w:tc>
          <w:tcPr>
            <w:tcW w:w="618" w:type="dxa"/>
            <w:shd w:val="clear" w:color="auto" w:fill="auto"/>
          </w:tcPr>
          <w:p w14:paraId="34125097" w14:textId="496F8E65"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14</w:t>
            </w:r>
            <w:r w:rsidR="0093108A" w:rsidRPr="00551656">
              <w:rPr>
                <w:rFonts w:eastAsia="Calibri" w:cs="Times New Roman"/>
                <w:szCs w:val="24"/>
                <w:lang w:eastAsia="lv-LV"/>
              </w:rPr>
              <w:t>.</w:t>
            </w:r>
          </w:p>
        </w:tc>
        <w:tc>
          <w:tcPr>
            <w:tcW w:w="3608" w:type="dxa"/>
            <w:shd w:val="clear" w:color="auto" w:fill="auto"/>
          </w:tcPr>
          <w:p w14:paraId="3DAA8F44" w14:textId="77777777" w:rsidR="0093108A" w:rsidRPr="00551656" w:rsidRDefault="0093108A" w:rsidP="00BB218D">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Lietussargs saliekamais automātiskais ar logo. Automātiski saliekams un atverams. Izmērs atvērtā veidā: Ø100cm. 8 paneļi. Izmērs saliktā veidā: 28x6x6cm. Apdruka: 28x14cm sietspiedes tehnikā 2+0 krāsās.</w:t>
            </w:r>
            <w:r w:rsidRPr="00551656">
              <w:rPr>
                <w:rFonts w:eastAsia="Calibri" w:cs="Times New Roman"/>
                <w:noProof/>
                <w:szCs w:val="24"/>
                <w:lang w:eastAsia="lv-LV"/>
              </w:rPr>
              <w:t>T.sk. maketēšana un dizains.</w:t>
            </w:r>
          </w:p>
        </w:tc>
        <w:tc>
          <w:tcPr>
            <w:tcW w:w="1739" w:type="dxa"/>
            <w:shd w:val="clear" w:color="auto" w:fill="auto"/>
          </w:tcPr>
          <w:p w14:paraId="5346F872" w14:textId="77777777" w:rsidR="0093108A" w:rsidRPr="00502DFA" w:rsidRDefault="0093108A" w:rsidP="00BB218D">
            <w:pPr>
              <w:spacing w:after="0" w:line="240" w:lineRule="auto"/>
              <w:jc w:val="center"/>
              <w:rPr>
                <w:rFonts w:eastAsia="Calibri" w:cs="Times New Roman"/>
                <w:szCs w:val="24"/>
                <w:lang w:eastAsia="lv-LV"/>
              </w:rPr>
            </w:pPr>
            <w:r w:rsidRPr="00502DFA">
              <w:rPr>
                <w:rFonts w:eastAsia="Calibri" w:cs="Times New Roman"/>
                <w:szCs w:val="24"/>
                <w:lang w:eastAsia="lv-LV"/>
              </w:rPr>
              <w:t>10</w:t>
            </w:r>
          </w:p>
        </w:tc>
        <w:tc>
          <w:tcPr>
            <w:tcW w:w="1148" w:type="dxa"/>
            <w:shd w:val="clear" w:color="auto" w:fill="auto"/>
          </w:tcPr>
          <w:p w14:paraId="64B617F6"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38C21D72"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666FC31C" w14:textId="77777777" w:rsidTr="00641603">
        <w:tc>
          <w:tcPr>
            <w:tcW w:w="618" w:type="dxa"/>
            <w:shd w:val="clear" w:color="auto" w:fill="auto"/>
          </w:tcPr>
          <w:p w14:paraId="69730516" w14:textId="604A8004"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15</w:t>
            </w:r>
            <w:r w:rsidR="0093108A" w:rsidRPr="00551656">
              <w:rPr>
                <w:rFonts w:eastAsia="Calibri" w:cs="Times New Roman"/>
                <w:szCs w:val="24"/>
                <w:lang w:eastAsia="lv-LV"/>
              </w:rPr>
              <w:t>.</w:t>
            </w:r>
          </w:p>
        </w:tc>
        <w:tc>
          <w:tcPr>
            <w:tcW w:w="3608" w:type="dxa"/>
            <w:shd w:val="clear" w:color="auto" w:fill="auto"/>
          </w:tcPr>
          <w:p w14:paraId="7C96FD0C" w14:textId="77777777" w:rsidR="0093108A" w:rsidRPr="00551656" w:rsidRDefault="0093108A" w:rsidP="00BB218D">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Pusdienu kaste ar logo. Izmēri: 19x13x5,5cm. Tilpums: 850ml. Materiāls: bambusa vāks, plastikāta PP tvertne, gumijas aizdare. Apdruka: lāzergravējums 100x100mm. </w:t>
            </w:r>
            <w:r w:rsidRPr="00551656">
              <w:rPr>
                <w:rFonts w:eastAsia="Calibri" w:cs="Times New Roman"/>
                <w:noProof/>
                <w:szCs w:val="24"/>
                <w:lang w:eastAsia="lv-LV"/>
              </w:rPr>
              <w:t xml:space="preserve"> T.sk. maketēšana un dizains.</w:t>
            </w:r>
          </w:p>
        </w:tc>
        <w:tc>
          <w:tcPr>
            <w:tcW w:w="1739" w:type="dxa"/>
            <w:shd w:val="clear" w:color="auto" w:fill="auto"/>
          </w:tcPr>
          <w:p w14:paraId="4776B051" w14:textId="77777777" w:rsidR="0093108A" w:rsidRPr="00502DFA" w:rsidRDefault="0093108A" w:rsidP="00BB218D">
            <w:pPr>
              <w:spacing w:after="0" w:line="240" w:lineRule="auto"/>
              <w:jc w:val="center"/>
              <w:rPr>
                <w:rFonts w:eastAsia="Calibri" w:cs="Times New Roman"/>
                <w:szCs w:val="24"/>
                <w:lang w:eastAsia="lv-LV"/>
              </w:rPr>
            </w:pPr>
            <w:r w:rsidRPr="00502DFA">
              <w:rPr>
                <w:rFonts w:eastAsia="Calibri" w:cs="Times New Roman"/>
                <w:szCs w:val="24"/>
                <w:lang w:eastAsia="lv-LV"/>
              </w:rPr>
              <w:t>10</w:t>
            </w:r>
          </w:p>
        </w:tc>
        <w:tc>
          <w:tcPr>
            <w:tcW w:w="1148" w:type="dxa"/>
            <w:shd w:val="clear" w:color="auto" w:fill="auto"/>
          </w:tcPr>
          <w:p w14:paraId="2F56F01D"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35465676"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62557881" w14:textId="77777777" w:rsidTr="00641603">
        <w:tc>
          <w:tcPr>
            <w:tcW w:w="618" w:type="dxa"/>
            <w:shd w:val="clear" w:color="auto" w:fill="auto"/>
          </w:tcPr>
          <w:p w14:paraId="689CE5A2" w14:textId="14453C9F"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16</w:t>
            </w:r>
            <w:r w:rsidR="0093108A" w:rsidRPr="00551656">
              <w:rPr>
                <w:rFonts w:eastAsia="Calibri" w:cs="Times New Roman"/>
                <w:szCs w:val="24"/>
                <w:lang w:eastAsia="lv-LV"/>
              </w:rPr>
              <w:t>.</w:t>
            </w:r>
          </w:p>
        </w:tc>
        <w:tc>
          <w:tcPr>
            <w:tcW w:w="3608" w:type="dxa"/>
            <w:shd w:val="clear" w:color="auto" w:fill="auto"/>
          </w:tcPr>
          <w:p w14:paraId="6622573C" w14:textId="77777777" w:rsidR="0093108A" w:rsidRPr="00551656" w:rsidRDefault="0093108A" w:rsidP="00BB218D">
            <w:pPr>
              <w:spacing w:after="0" w:line="240" w:lineRule="auto"/>
              <w:rPr>
                <w:rFonts w:eastAsia="Times New Roman" w:cs="Times New Roman"/>
                <w:noProof/>
                <w:szCs w:val="24"/>
                <w:lang w:eastAsia="lv-LV"/>
              </w:rPr>
            </w:pPr>
            <w:r w:rsidRPr="00551656">
              <w:rPr>
                <w:rFonts w:eastAsia="Times New Roman" w:cs="Times New Roman"/>
                <w:noProof/>
                <w:szCs w:val="24"/>
                <w:lang w:eastAsia="lv-LV"/>
              </w:rPr>
              <w:t xml:space="preserve">Sporta maisiņš. Materiāls: filcs, poliesters. Izmērs: 35x42,5cm. Krāsa: pelēka. Apdruka: DTF pilnkrāsu druka 25x20cm. </w:t>
            </w:r>
            <w:r w:rsidRPr="00551656">
              <w:rPr>
                <w:rFonts w:eastAsia="Calibri" w:cs="Times New Roman"/>
                <w:noProof/>
                <w:szCs w:val="24"/>
                <w:lang w:eastAsia="lv-LV"/>
              </w:rPr>
              <w:t xml:space="preserve"> T.sk. maketēšana un dizains.</w:t>
            </w:r>
          </w:p>
        </w:tc>
        <w:tc>
          <w:tcPr>
            <w:tcW w:w="1739" w:type="dxa"/>
            <w:shd w:val="clear" w:color="auto" w:fill="auto"/>
          </w:tcPr>
          <w:p w14:paraId="4E797B67" w14:textId="77777777" w:rsidR="0093108A" w:rsidRPr="00502DFA" w:rsidRDefault="0093108A" w:rsidP="00BB218D">
            <w:pPr>
              <w:spacing w:after="0" w:line="240" w:lineRule="auto"/>
              <w:jc w:val="center"/>
              <w:rPr>
                <w:rFonts w:eastAsia="Calibri" w:cs="Times New Roman"/>
                <w:szCs w:val="24"/>
                <w:lang w:eastAsia="lv-LV"/>
              </w:rPr>
            </w:pPr>
            <w:r w:rsidRPr="00502DFA">
              <w:rPr>
                <w:rFonts w:eastAsia="Calibri" w:cs="Times New Roman"/>
                <w:szCs w:val="24"/>
                <w:lang w:eastAsia="lv-LV"/>
              </w:rPr>
              <w:t>30</w:t>
            </w:r>
          </w:p>
        </w:tc>
        <w:tc>
          <w:tcPr>
            <w:tcW w:w="1148" w:type="dxa"/>
            <w:shd w:val="clear" w:color="auto" w:fill="auto"/>
          </w:tcPr>
          <w:p w14:paraId="257FF9C2"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399D4B10"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7A6E5443" w14:textId="77777777" w:rsidTr="00641603">
        <w:tc>
          <w:tcPr>
            <w:tcW w:w="618" w:type="dxa"/>
            <w:shd w:val="clear" w:color="auto" w:fill="auto"/>
          </w:tcPr>
          <w:p w14:paraId="5483B67C" w14:textId="7038602D"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17</w:t>
            </w:r>
            <w:r w:rsidR="0093108A" w:rsidRPr="00551656">
              <w:rPr>
                <w:rFonts w:eastAsia="Calibri" w:cs="Times New Roman"/>
                <w:szCs w:val="24"/>
                <w:lang w:eastAsia="lv-LV"/>
              </w:rPr>
              <w:t>.</w:t>
            </w:r>
          </w:p>
        </w:tc>
        <w:tc>
          <w:tcPr>
            <w:tcW w:w="3608" w:type="dxa"/>
            <w:shd w:val="clear" w:color="auto" w:fill="auto"/>
          </w:tcPr>
          <w:p w14:paraId="5BFC97E6" w14:textId="77777777" w:rsidR="0093108A" w:rsidRPr="00551656" w:rsidRDefault="0093108A" w:rsidP="00BB218D">
            <w:pPr>
              <w:spacing w:after="0" w:line="240" w:lineRule="auto"/>
              <w:rPr>
                <w:rFonts w:eastAsia="Calibri" w:cs="Times New Roman"/>
                <w:noProof/>
                <w:szCs w:val="24"/>
                <w:lang w:eastAsia="lv-LV"/>
              </w:rPr>
            </w:pPr>
            <w:r w:rsidRPr="00551656">
              <w:rPr>
                <w:rFonts w:eastAsia="Calibri" w:cs="Times New Roman"/>
                <w:noProof/>
                <w:szCs w:val="24"/>
                <w:lang w:eastAsia="lv-LV"/>
              </w:rPr>
              <w:t xml:space="preserve">Papīra maisiņš – 18x8x22cm.  Kraft papīra maisiņš ar vītiem rokturiem, blīvums 90 g/m². Krāsas: dzeltena, zaļa. Apdruka: sietspiede 2+0 krāsās, </w:t>
            </w:r>
            <w:r w:rsidRPr="00551656">
              <w:rPr>
                <w:rFonts w:eastAsia="Times New Roman" w:cs="Times New Roman"/>
                <w:color w:val="000000"/>
                <w:szCs w:val="24"/>
                <w:lang w:val="cs-CZ" w:eastAsia="ar-SA"/>
              </w:rPr>
              <w:t xml:space="preserve">t.sk. maketēšana un dizains saskaņā ar </w:t>
            </w:r>
            <w:r w:rsidRPr="00551656">
              <w:rPr>
                <w:rFonts w:eastAsia="Times New Roman" w:cs="Times New Roman"/>
                <w:color w:val="000000"/>
                <w:szCs w:val="24"/>
                <w:lang w:val="cs-CZ" w:eastAsia="ar-SA"/>
              </w:rPr>
              <w:lastRenderedPageBreak/>
              <w:t xml:space="preserve">pasūtītāja logo. </w:t>
            </w:r>
            <w:r w:rsidRPr="00551656">
              <w:rPr>
                <w:rFonts w:eastAsia="Calibri" w:cs="Times New Roman"/>
                <w:noProof/>
                <w:szCs w:val="24"/>
                <w:lang w:eastAsia="lv-LV"/>
              </w:rPr>
              <w:t xml:space="preserve"> T.sk. maketēšana un dizains.  </w:t>
            </w:r>
          </w:p>
        </w:tc>
        <w:tc>
          <w:tcPr>
            <w:tcW w:w="1739" w:type="dxa"/>
            <w:shd w:val="clear" w:color="auto" w:fill="auto"/>
          </w:tcPr>
          <w:p w14:paraId="045C3F21" w14:textId="39636774" w:rsidR="0093108A" w:rsidRPr="00502DFA" w:rsidRDefault="00502DFA" w:rsidP="00BB218D">
            <w:pPr>
              <w:spacing w:after="0" w:line="240" w:lineRule="auto"/>
              <w:jc w:val="center"/>
              <w:rPr>
                <w:rFonts w:eastAsia="Calibri" w:cs="Times New Roman"/>
                <w:noProof/>
                <w:szCs w:val="24"/>
                <w:lang w:eastAsia="lv-LV"/>
              </w:rPr>
            </w:pPr>
            <w:r>
              <w:rPr>
                <w:rFonts w:eastAsia="Calibri" w:cs="Times New Roman"/>
                <w:noProof/>
                <w:szCs w:val="24"/>
                <w:lang w:eastAsia="lv-LV"/>
              </w:rPr>
              <w:lastRenderedPageBreak/>
              <w:t>8</w:t>
            </w:r>
            <w:r w:rsidR="0093108A" w:rsidRPr="00502DFA">
              <w:rPr>
                <w:rFonts w:eastAsia="Calibri" w:cs="Times New Roman"/>
                <w:noProof/>
                <w:szCs w:val="24"/>
                <w:lang w:eastAsia="lv-LV"/>
              </w:rPr>
              <w:t>0</w:t>
            </w:r>
          </w:p>
        </w:tc>
        <w:tc>
          <w:tcPr>
            <w:tcW w:w="1148" w:type="dxa"/>
            <w:shd w:val="clear" w:color="auto" w:fill="auto"/>
          </w:tcPr>
          <w:p w14:paraId="61EE9008"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181861D8" w14:textId="77777777" w:rsidR="0093108A" w:rsidRPr="00551656" w:rsidRDefault="0093108A" w:rsidP="00BB218D">
            <w:pPr>
              <w:spacing w:after="0" w:line="240" w:lineRule="auto"/>
              <w:jc w:val="center"/>
              <w:rPr>
                <w:rFonts w:eastAsia="Calibri" w:cs="Times New Roman"/>
                <w:szCs w:val="24"/>
                <w:lang w:eastAsia="lv-LV"/>
              </w:rPr>
            </w:pPr>
          </w:p>
        </w:tc>
      </w:tr>
      <w:tr w:rsidR="00D91F49" w:rsidRPr="00551656" w14:paraId="776A8EC7" w14:textId="77777777" w:rsidTr="00641603">
        <w:tc>
          <w:tcPr>
            <w:tcW w:w="618" w:type="dxa"/>
            <w:shd w:val="clear" w:color="auto" w:fill="auto"/>
          </w:tcPr>
          <w:p w14:paraId="4BF72358" w14:textId="24DC91B0" w:rsidR="00D91F49"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18.</w:t>
            </w:r>
          </w:p>
        </w:tc>
        <w:tc>
          <w:tcPr>
            <w:tcW w:w="3608" w:type="dxa"/>
            <w:shd w:val="clear" w:color="auto" w:fill="auto"/>
          </w:tcPr>
          <w:p w14:paraId="414C9F91" w14:textId="77777777" w:rsidR="006C1AAF" w:rsidRPr="00551656" w:rsidRDefault="006C1AAF" w:rsidP="006C1AAF">
            <w:pPr>
              <w:spacing w:after="0" w:line="240" w:lineRule="auto"/>
              <w:contextualSpacing/>
              <w:rPr>
                <w:rFonts w:eastAsia="Calibri" w:cs="Times New Roman"/>
                <w:color w:val="000000"/>
                <w:szCs w:val="24"/>
                <w:shd w:val="clear" w:color="auto" w:fill="FFFFFF"/>
                <w:lang w:eastAsia="lv-LV"/>
              </w:rPr>
            </w:pPr>
            <w:r w:rsidRPr="00551656">
              <w:rPr>
                <w:rFonts w:eastAsia="Calibri" w:cs="Times New Roman"/>
                <w:noProof/>
                <w:szCs w:val="24"/>
                <w:lang w:eastAsia="lv-LV"/>
              </w:rPr>
              <w:t xml:space="preserve">Kokvilnas frotē dvielis. </w:t>
            </w:r>
            <w:r w:rsidRPr="00551656">
              <w:rPr>
                <w:rFonts w:eastAsia="Calibri" w:cs="Times New Roman"/>
                <w:color w:val="000000"/>
                <w:szCs w:val="24"/>
                <w:shd w:val="clear" w:color="auto" w:fill="FFFFFF"/>
                <w:lang w:eastAsia="lv-LV"/>
              </w:rPr>
              <w:t>Audums: 100% kokvilna.</w:t>
            </w:r>
            <w:r w:rsidRPr="00551656">
              <w:rPr>
                <w:rFonts w:eastAsia="Calibri" w:cs="Times New Roman"/>
                <w:color w:val="000000"/>
                <w:szCs w:val="24"/>
                <w:lang w:eastAsia="lv-LV"/>
              </w:rPr>
              <w:t xml:space="preserve"> </w:t>
            </w:r>
            <w:r w:rsidRPr="00551656">
              <w:rPr>
                <w:rFonts w:eastAsia="Calibri" w:cs="Times New Roman"/>
                <w:color w:val="000000"/>
                <w:szCs w:val="24"/>
                <w:shd w:val="clear" w:color="auto" w:fill="FFFFFF"/>
                <w:lang w:eastAsia="lv-LV"/>
              </w:rPr>
              <w:t>Auduma blīvums: 550 g/m</w:t>
            </w:r>
            <w:r w:rsidRPr="00551656">
              <w:rPr>
                <w:rFonts w:eastAsia="Calibri" w:cs="Times New Roman"/>
                <w:color w:val="000000"/>
                <w:szCs w:val="24"/>
                <w:shd w:val="clear" w:color="auto" w:fill="FFFFFF"/>
                <w:vertAlign w:val="superscript"/>
                <w:lang w:eastAsia="lv-LV"/>
              </w:rPr>
              <w:t>2</w:t>
            </w:r>
            <w:r w:rsidRPr="00551656">
              <w:rPr>
                <w:rFonts w:eastAsia="Calibri" w:cs="Times New Roman"/>
                <w:color w:val="000000"/>
                <w:szCs w:val="24"/>
                <w:lang w:eastAsia="lv-LV"/>
              </w:rPr>
              <w:br/>
            </w:r>
            <w:r w:rsidRPr="00551656">
              <w:rPr>
                <w:rFonts w:eastAsia="Calibri" w:cs="Times New Roman"/>
                <w:color w:val="000000"/>
                <w:szCs w:val="24"/>
                <w:shd w:val="clear" w:color="auto" w:fill="FFFFFF"/>
                <w:lang w:eastAsia="lv-LV"/>
              </w:rPr>
              <w:t>1 gluda josla personalizācija</w:t>
            </w:r>
            <w:r w:rsidRPr="00551656">
              <w:rPr>
                <w:rFonts w:eastAsia="Calibri" w:cs="Times New Roman"/>
                <w:color w:val="000000"/>
                <w:szCs w:val="24"/>
                <w:lang w:eastAsia="lv-LV"/>
              </w:rPr>
              <w:br/>
            </w:r>
            <w:r w:rsidRPr="00551656">
              <w:rPr>
                <w:rFonts w:eastAsia="Calibri" w:cs="Times New Roman"/>
                <w:color w:val="000000"/>
                <w:szCs w:val="24"/>
                <w:shd w:val="clear" w:color="auto" w:fill="FFFFFF"/>
                <w:lang w:eastAsia="lv-LV"/>
              </w:rPr>
              <w:t>Joslas augstums 8cm</w:t>
            </w:r>
            <w:r w:rsidRPr="00551656">
              <w:rPr>
                <w:rFonts w:eastAsia="Calibri" w:cs="Times New Roman"/>
                <w:color w:val="000000"/>
                <w:szCs w:val="24"/>
                <w:lang w:eastAsia="lv-LV"/>
              </w:rPr>
              <w:br/>
            </w:r>
            <w:r w:rsidRPr="00551656">
              <w:rPr>
                <w:rFonts w:eastAsia="Calibri" w:cs="Times New Roman"/>
                <w:color w:val="000000"/>
                <w:szCs w:val="24"/>
                <w:shd w:val="clear" w:color="auto" w:fill="FFFFFF"/>
                <w:lang w:eastAsia="lv-LV"/>
              </w:rPr>
              <w:t>Izmērs: 50 x 100 cm.</w:t>
            </w:r>
          </w:p>
          <w:p w14:paraId="33925EA2" w14:textId="77777777" w:rsidR="006C1AAF" w:rsidRPr="00551656" w:rsidRDefault="006C1AAF" w:rsidP="006C1AAF">
            <w:pPr>
              <w:spacing w:after="0" w:line="240" w:lineRule="auto"/>
              <w:contextualSpacing/>
              <w:rPr>
                <w:rFonts w:eastAsia="Calibri" w:cs="Times New Roman"/>
                <w:color w:val="000000"/>
                <w:szCs w:val="24"/>
                <w:shd w:val="clear" w:color="auto" w:fill="FFFFFF"/>
                <w:lang w:eastAsia="lv-LV"/>
              </w:rPr>
            </w:pPr>
            <w:r w:rsidRPr="00551656">
              <w:rPr>
                <w:rFonts w:eastAsia="Calibri" w:cs="Times New Roman"/>
                <w:color w:val="000000"/>
                <w:szCs w:val="24"/>
                <w:shd w:val="clear" w:color="auto" w:fill="FFFFFF"/>
                <w:lang w:eastAsia="lv-LV"/>
              </w:rPr>
              <w:t>Krāsas: jasmīnzaļa, dzeltena-citronu.</w:t>
            </w:r>
          </w:p>
          <w:p w14:paraId="6313BE2F" w14:textId="11454858" w:rsidR="00D91F49" w:rsidRPr="00551656" w:rsidRDefault="006C1AAF" w:rsidP="006C1AAF">
            <w:pPr>
              <w:spacing w:after="0" w:line="240" w:lineRule="auto"/>
              <w:rPr>
                <w:rFonts w:eastAsia="Calibri" w:cs="Times New Roman"/>
                <w:noProof/>
                <w:szCs w:val="24"/>
                <w:lang w:eastAsia="lv-LV"/>
              </w:rPr>
            </w:pPr>
            <w:r w:rsidRPr="00551656">
              <w:rPr>
                <w:rFonts w:eastAsia="Calibri" w:cs="Times New Roman"/>
                <w:color w:val="000000"/>
                <w:szCs w:val="24"/>
                <w:shd w:val="clear" w:color="auto" w:fill="FFFFFF"/>
                <w:lang w:eastAsia="lv-LV"/>
              </w:rPr>
              <w:t xml:space="preserve">Apdruka: proporcionāli joslas izmēram, pilnkrāsu logo druka DTF tehnikā, </w:t>
            </w:r>
            <w:r w:rsidRPr="00551656">
              <w:rPr>
                <w:rFonts w:eastAsia="Times New Roman" w:cs="Times New Roman"/>
                <w:color w:val="000000"/>
                <w:szCs w:val="24"/>
                <w:lang w:val="cs-CZ" w:eastAsia="ar-SA"/>
              </w:rPr>
              <w:t>t.sk. maketēšana un dizains saskaņā ar pasūtītāja logo.</w:t>
            </w:r>
          </w:p>
        </w:tc>
        <w:tc>
          <w:tcPr>
            <w:tcW w:w="1739" w:type="dxa"/>
            <w:shd w:val="clear" w:color="auto" w:fill="auto"/>
          </w:tcPr>
          <w:p w14:paraId="0773FB67" w14:textId="3785D471" w:rsidR="00D91F49" w:rsidRPr="00502DFA" w:rsidRDefault="006C1AAF" w:rsidP="00BB218D">
            <w:pPr>
              <w:spacing w:after="0" w:line="240" w:lineRule="auto"/>
              <w:jc w:val="center"/>
              <w:rPr>
                <w:rFonts w:eastAsia="Calibri" w:cs="Times New Roman"/>
                <w:noProof/>
                <w:szCs w:val="24"/>
                <w:lang w:eastAsia="lv-LV"/>
              </w:rPr>
            </w:pPr>
            <w:r w:rsidRPr="00502DFA">
              <w:rPr>
                <w:rFonts w:eastAsia="Calibri" w:cs="Times New Roman"/>
                <w:noProof/>
                <w:szCs w:val="24"/>
                <w:lang w:eastAsia="lv-LV"/>
              </w:rPr>
              <w:t>30</w:t>
            </w:r>
          </w:p>
        </w:tc>
        <w:tc>
          <w:tcPr>
            <w:tcW w:w="1148" w:type="dxa"/>
            <w:shd w:val="clear" w:color="auto" w:fill="auto"/>
          </w:tcPr>
          <w:p w14:paraId="0780483B" w14:textId="77777777" w:rsidR="00D91F49" w:rsidRPr="00551656" w:rsidRDefault="00D91F49" w:rsidP="00BB218D">
            <w:pPr>
              <w:spacing w:after="0" w:line="240" w:lineRule="auto"/>
              <w:jc w:val="center"/>
              <w:rPr>
                <w:rFonts w:eastAsia="Calibri" w:cs="Times New Roman"/>
                <w:szCs w:val="24"/>
                <w:lang w:eastAsia="lv-LV"/>
              </w:rPr>
            </w:pPr>
          </w:p>
        </w:tc>
        <w:tc>
          <w:tcPr>
            <w:tcW w:w="1183" w:type="dxa"/>
            <w:shd w:val="clear" w:color="auto" w:fill="auto"/>
          </w:tcPr>
          <w:p w14:paraId="5F5FC08B" w14:textId="77777777" w:rsidR="00D91F49" w:rsidRPr="00551656" w:rsidRDefault="00D91F49" w:rsidP="00BB218D">
            <w:pPr>
              <w:spacing w:after="0" w:line="240" w:lineRule="auto"/>
              <w:jc w:val="center"/>
              <w:rPr>
                <w:rFonts w:eastAsia="Calibri" w:cs="Times New Roman"/>
                <w:szCs w:val="24"/>
                <w:lang w:eastAsia="lv-LV"/>
              </w:rPr>
            </w:pPr>
          </w:p>
        </w:tc>
      </w:tr>
      <w:tr w:rsidR="0093108A" w:rsidRPr="00551656" w14:paraId="4925D06B" w14:textId="77777777" w:rsidTr="00641603">
        <w:tc>
          <w:tcPr>
            <w:tcW w:w="618" w:type="dxa"/>
            <w:shd w:val="clear" w:color="auto" w:fill="auto"/>
          </w:tcPr>
          <w:p w14:paraId="75A38267" w14:textId="773396AA" w:rsidR="0093108A"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19</w:t>
            </w:r>
            <w:r w:rsidR="0093108A" w:rsidRPr="00551656">
              <w:rPr>
                <w:rFonts w:eastAsia="Calibri" w:cs="Times New Roman"/>
                <w:szCs w:val="24"/>
                <w:lang w:eastAsia="lv-LV"/>
              </w:rPr>
              <w:t>.</w:t>
            </w:r>
          </w:p>
        </w:tc>
        <w:tc>
          <w:tcPr>
            <w:tcW w:w="3608" w:type="dxa"/>
            <w:shd w:val="clear" w:color="auto" w:fill="auto"/>
          </w:tcPr>
          <w:p w14:paraId="1CCE9132" w14:textId="77777777" w:rsidR="0093108A" w:rsidRPr="00551656" w:rsidRDefault="0093108A" w:rsidP="00BB218D">
            <w:pPr>
              <w:spacing w:after="0" w:line="240" w:lineRule="auto"/>
              <w:rPr>
                <w:rFonts w:eastAsia="Calibri" w:cs="Times New Roman"/>
                <w:noProof/>
                <w:szCs w:val="24"/>
                <w:lang w:eastAsia="lv-LV"/>
              </w:rPr>
            </w:pPr>
            <w:r w:rsidRPr="00551656">
              <w:rPr>
                <w:rFonts w:eastAsia="Calibri" w:cs="Times New Roman"/>
                <w:noProof/>
                <w:szCs w:val="24"/>
                <w:lang w:eastAsia="lv-LV"/>
              </w:rPr>
              <w:t>Akrilstikla medaļa ar individuāla dizaina lenti. Izmērs: Ø60mm, biezums 3mm. Lenta ar karabīni – platums 20mm, garums 85mm. Apdruka: pilnkrāsu druka.  T.sk. maketēšana un dizains.</w:t>
            </w:r>
          </w:p>
        </w:tc>
        <w:tc>
          <w:tcPr>
            <w:tcW w:w="1739" w:type="dxa"/>
            <w:shd w:val="clear" w:color="auto" w:fill="auto"/>
          </w:tcPr>
          <w:p w14:paraId="1C1D93E3" w14:textId="77777777" w:rsidR="0093108A" w:rsidRPr="00502DFA" w:rsidRDefault="0093108A" w:rsidP="00BB218D">
            <w:pPr>
              <w:spacing w:after="0" w:line="240" w:lineRule="auto"/>
              <w:jc w:val="center"/>
              <w:rPr>
                <w:rFonts w:eastAsia="Calibri" w:cs="Times New Roman"/>
                <w:noProof/>
                <w:szCs w:val="24"/>
                <w:lang w:eastAsia="lv-LV"/>
              </w:rPr>
            </w:pPr>
            <w:r w:rsidRPr="00502DFA">
              <w:rPr>
                <w:rFonts w:eastAsia="Calibri" w:cs="Times New Roman"/>
                <w:noProof/>
                <w:szCs w:val="24"/>
                <w:lang w:eastAsia="lv-LV"/>
              </w:rPr>
              <w:t>150</w:t>
            </w:r>
          </w:p>
          <w:p w14:paraId="3BA4F4AB" w14:textId="0E055C33" w:rsidR="00641603" w:rsidRPr="00502DFA" w:rsidRDefault="00502DFA" w:rsidP="00BB218D">
            <w:pPr>
              <w:spacing w:after="0" w:line="240" w:lineRule="auto"/>
              <w:jc w:val="center"/>
              <w:rPr>
                <w:rFonts w:eastAsia="Calibri" w:cs="Times New Roman"/>
                <w:noProof/>
                <w:szCs w:val="24"/>
                <w:lang w:eastAsia="lv-LV"/>
              </w:rPr>
            </w:pPr>
            <w:r>
              <w:rPr>
                <w:rFonts w:eastAsia="Calibri" w:cs="Times New Roman"/>
                <w:noProof/>
                <w:szCs w:val="24"/>
                <w:lang w:eastAsia="lv-LV"/>
              </w:rPr>
              <w:t>(</w:t>
            </w:r>
            <w:r w:rsidR="00641603" w:rsidRPr="00502DFA">
              <w:rPr>
                <w:rFonts w:eastAsia="Calibri" w:cs="Times New Roman"/>
                <w:noProof/>
                <w:szCs w:val="24"/>
                <w:lang w:eastAsia="lv-LV"/>
              </w:rPr>
              <w:t>Pīks un Pīka</w:t>
            </w:r>
            <w:r>
              <w:rPr>
                <w:rFonts w:eastAsia="Calibri" w:cs="Times New Roman"/>
                <w:noProof/>
                <w:szCs w:val="24"/>
                <w:lang w:eastAsia="lv-LV"/>
              </w:rPr>
              <w:t>- mazo vokālistu konkurss, 11.04.)</w:t>
            </w:r>
          </w:p>
        </w:tc>
        <w:tc>
          <w:tcPr>
            <w:tcW w:w="1148" w:type="dxa"/>
            <w:shd w:val="clear" w:color="auto" w:fill="auto"/>
          </w:tcPr>
          <w:p w14:paraId="424B253A"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57E00B7E" w14:textId="77777777" w:rsidR="0093108A" w:rsidRPr="00551656" w:rsidRDefault="0093108A" w:rsidP="00BB218D">
            <w:pPr>
              <w:spacing w:after="0" w:line="240" w:lineRule="auto"/>
              <w:jc w:val="center"/>
              <w:rPr>
                <w:rFonts w:eastAsia="Calibri" w:cs="Times New Roman"/>
                <w:szCs w:val="24"/>
                <w:lang w:eastAsia="lv-LV"/>
              </w:rPr>
            </w:pPr>
          </w:p>
        </w:tc>
      </w:tr>
      <w:tr w:rsidR="007F7EC3" w:rsidRPr="00551656" w14:paraId="6702CE2F" w14:textId="77777777" w:rsidTr="00641603">
        <w:tc>
          <w:tcPr>
            <w:tcW w:w="618" w:type="dxa"/>
            <w:shd w:val="clear" w:color="auto" w:fill="auto"/>
          </w:tcPr>
          <w:p w14:paraId="5D24310B" w14:textId="4A3B9C25" w:rsidR="007F7EC3"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20.</w:t>
            </w:r>
          </w:p>
        </w:tc>
        <w:tc>
          <w:tcPr>
            <w:tcW w:w="3608" w:type="dxa"/>
            <w:shd w:val="clear" w:color="auto" w:fill="auto"/>
          </w:tcPr>
          <w:p w14:paraId="04A020F5" w14:textId="77777777" w:rsidR="007F7EC3" w:rsidRPr="00551656" w:rsidRDefault="007F7EC3" w:rsidP="007F7EC3">
            <w:pPr>
              <w:spacing w:after="0" w:line="240" w:lineRule="auto"/>
              <w:rPr>
                <w:rFonts w:eastAsia="Calibri" w:cs="Times New Roman"/>
                <w:noProof/>
                <w:szCs w:val="24"/>
                <w:lang w:eastAsia="lv-LV"/>
              </w:rPr>
            </w:pPr>
            <w:r w:rsidRPr="00551656">
              <w:rPr>
                <w:rFonts w:eastAsia="Calibri" w:cs="Times New Roman"/>
                <w:noProof/>
                <w:szCs w:val="24"/>
                <w:lang w:eastAsia="lv-LV"/>
              </w:rPr>
              <w:t>Ūdens pudele – PET ekoloģiski pārstrādāta plastikāta. Plastikāta vāciņš ar karabīni pārnēsāšanai. Tilpums 400ml. Izmērs: Ø66x180mm. Krāsa: zila, zaļa.</w:t>
            </w:r>
          </w:p>
          <w:p w14:paraId="507A5C1F" w14:textId="0E1D0F21" w:rsidR="007F7EC3" w:rsidRPr="00551656" w:rsidRDefault="007F7EC3" w:rsidP="007F7EC3">
            <w:pPr>
              <w:spacing w:after="0" w:line="240" w:lineRule="auto"/>
              <w:rPr>
                <w:rFonts w:eastAsia="Times New Roman" w:cs="Times New Roman"/>
                <w:color w:val="000000"/>
                <w:szCs w:val="24"/>
                <w:lang w:eastAsia="ar-SA"/>
              </w:rPr>
            </w:pPr>
            <w:r w:rsidRPr="00551656">
              <w:rPr>
                <w:rFonts w:eastAsia="Calibri" w:cs="Times New Roman"/>
                <w:noProof/>
                <w:szCs w:val="24"/>
                <w:lang w:eastAsia="lv-LV"/>
              </w:rPr>
              <w:t>Apdruka: UV pilnkrāsu logo druka Ø80mm, t</w:t>
            </w:r>
            <w:r w:rsidRPr="00551656">
              <w:rPr>
                <w:rFonts w:eastAsia="Times New Roman" w:cs="Times New Roman"/>
                <w:color w:val="000000"/>
                <w:szCs w:val="24"/>
                <w:lang w:val="cs-CZ" w:eastAsia="ar-SA"/>
              </w:rPr>
              <w:t>.sk. maketēšana un dizains.</w:t>
            </w:r>
          </w:p>
        </w:tc>
        <w:tc>
          <w:tcPr>
            <w:tcW w:w="1739" w:type="dxa"/>
            <w:shd w:val="clear" w:color="auto" w:fill="auto"/>
          </w:tcPr>
          <w:p w14:paraId="012CE509" w14:textId="49313BAB" w:rsidR="007F7EC3" w:rsidRPr="00551656" w:rsidRDefault="007F7EC3" w:rsidP="00BB218D">
            <w:pPr>
              <w:spacing w:after="0" w:line="240" w:lineRule="auto"/>
              <w:jc w:val="center"/>
              <w:rPr>
                <w:rFonts w:eastAsia="Calibri" w:cs="Times New Roman"/>
                <w:szCs w:val="24"/>
                <w:lang w:eastAsia="lv-LV"/>
              </w:rPr>
            </w:pPr>
            <w:r>
              <w:rPr>
                <w:rFonts w:eastAsia="Calibri" w:cs="Times New Roman"/>
                <w:szCs w:val="24"/>
                <w:lang w:eastAsia="lv-LV"/>
              </w:rPr>
              <w:t>30</w:t>
            </w:r>
          </w:p>
        </w:tc>
        <w:tc>
          <w:tcPr>
            <w:tcW w:w="1148" w:type="dxa"/>
            <w:shd w:val="clear" w:color="auto" w:fill="auto"/>
          </w:tcPr>
          <w:p w14:paraId="325B4098" w14:textId="77777777" w:rsidR="007F7EC3" w:rsidRPr="00551656" w:rsidRDefault="007F7EC3" w:rsidP="00BB218D">
            <w:pPr>
              <w:spacing w:after="0" w:line="240" w:lineRule="auto"/>
              <w:jc w:val="center"/>
              <w:rPr>
                <w:rFonts w:eastAsia="Calibri" w:cs="Times New Roman"/>
                <w:szCs w:val="24"/>
                <w:lang w:eastAsia="lv-LV"/>
              </w:rPr>
            </w:pPr>
          </w:p>
        </w:tc>
        <w:tc>
          <w:tcPr>
            <w:tcW w:w="1183" w:type="dxa"/>
            <w:shd w:val="clear" w:color="auto" w:fill="auto"/>
          </w:tcPr>
          <w:p w14:paraId="71C9D525" w14:textId="77777777" w:rsidR="007F7EC3" w:rsidRPr="00551656" w:rsidRDefault="007F7EC3" w:rsidP="00BB218D">
            <w:pPr>
              <w:spacing w:after="0" w:line="240" w:lineRule="auto"/>
              <w:jc w:val="center"/>
              <w:rPr>
                <w:rFonts w:eastAsia="Calibri" w:cs="Times New Roman"/>
                <w:szCs w:val="24"/>
                <w:lang w:eastAsia="lv-LV"/>
              </w:rPr>
            </w:pPr>
          </w:p>
        </w:tc>
      </w:tr>
      <w:tr w:rsidR="007F7EC3" w:rsidRPr="00551656" w14:paraId="79A04105" w14:textId="77777777" w:rsidTr="00641603">
        <w:tc>
          <w:tcPr>
            <w:tcW w:w="618" w:type="dxa"/>
            <w:shd w:val="clear" w:color="auto" w:fill="auto"/>
          </w:tcPr>
          <w:p w14:paraId="57BC58D4" w14:textId="4ED6BF82" w:rsidR="007F7EC3" w:rsidRPr="00551656" w:rsidRDefault="00502DFA" w:rsidP="00BB218D">
            <w:pPr>
              <w:spacing w:after="0" w:line="240" w:lineRule="auto"/>
              <w:rPr>
                <w:rFonts w:eastAsia="Calibri" w:cs="Times New Roman"/>
                <w:szCs w:val="24"/>
                <w:lang w:eastAsia="lv-LV"/>
              </w:rPr>
            </w:pPr>
            <w:r>
              <w:rPr>
                <w:rFonts w:eastAsia="Calibri" w:cs="Times New Roman"/>
                <w:szCs w:val="24"/>
                <w:lang w:eastAsia="lv-LV"/>
              </w:rPr>
              <w:t>21</w:t>
            </w:r>
          </w:p>
        </w:tc>
        <w:tc>
          <w:tcPr>
            <w:tcW w:w="3608" w:type="dxa"/>
            <w:shd w:val="clear" w:color="auto" w:fill="auto"/>
          </w:tcPr>
          <w:p w14:paraId="6FA8AE88" w14:textId="207FEBE8" w:rsidR="007F7EC3" w:rsidRPr="00551656" w:rsidRDefault="007F7EC3" w:rsidP="00BB218D">
            <w:pPr>
              <w:spacing w:after="0" w:line="240" w:lineRule="auto"/>
              <w:rPr>
                <w:rFonts w:eastAsia="Times New Roman" w:cs="Times New Roman"/>
                <w:color w:val="000000"/>
                <w:szCs w:val="24"/>
                <w:lang w:eastAsia="ar-SA"/>
              </w:rPr>
            </w:pPr>
            <w:r w:rsidRPr="00551656">
              <w:rPr>
                <w:rFonts w:eastAsia="Times New Roman" w:cs="Times New Roman"/>
                <w:noProof/>
                <w:szCs w:val="24"/>
                <w:lang w:eastAsia="lv-LV"/>
              </w:rPr>
              <w:t>Keramikas krūze 250ml ar dāvanu kastīti un apdruku. Izmērs: diametrs 90mm, augstums 80mm. Materiāls: keramika. Krāsa: balta ar zaļu, dzeltenu iekšpusi. Personalizācija: BJC “Jaunība” logo dekoldruka 2+0 krāsas 40x40mm. T</w:t>
            </w:r>
            <w:r w:rsidRPr="00551656">
              <w:rPr>
                <w:rFonts w:eastAsia="Calibri" w:cs="Times New Roman"/>
                <w:szCs w:val="24"/>
                <w:lang w:eastAsia="lv-LV"/>
              </w:rPr>
              <w:t>.sk. dizains un maketēšana</w:t>
            </w:r>
          </w:p>
        </w:tc>
        <w:tc>
          <w:tcPr>
            <w:tcW w:w="1739" w:type="dxa"/>
            <w:shd w:val="clear" w:color="auto" w:fill="auto"/>
          </w:tcPr>
          <w:p w14:paraId="353C785D" w14:textId="53060ADE" w:rsidR="007F7EC3" w:rsidRPr="00551656" w:rsidRDefault="007F7EC3" w:rsidP="00BB218D">
            <w:pPr>
              <w:spacing w:after="0" w:line="240" w:lineRule="auto"/>
              <w:jc w:val="center"/>
              <w:rPr>
                <w:rFonts w:eastAsia="Calibri" w:cs="Times New Roman"/>
                <w:szCs w:val="24"/>
                <w:lang w:eastAsia="lv-LV"/>
              </w:rPr>
            </w:pPr>
            <w:r>
              <w:rPr>
                <w:rFonts w:eastAsia="Calibri" w:cs="Times New Roman"/>
                <w:szCs w:val="24"/>
                <w:lang w:eastAsia="lv-LV"/>
              </w:rPr>
              <w:t>30</w:t>
            </w:r>
          </w:p>
        </w:tc>
        <w:tc>
          <w:tcPr>
            <w:tcW w:w="1148" w:type="dxa"/>
            <w:shd w:val="clear" w:color="auto" w:fill="auto"/>
          </w:tcPr>
          <w:p w14:paraId="6BE2636C" w14:textId="77777777" w:rsidR="007F7EC3" w:rsidRPr="00551656" w:rsidRDefault="007F7EC3" w:rsidP="00BB218D">
            <w:pPr>
              <w:spacing w:after="0" w:line="240" w:lineRule="auto"/>
              <w:jc w:val="center"/>
              <w:rPr>
                <w:rFonts w:eastAsia="Calibri" w:cs="Times New Roman"/>
                <w:szCs w:val="24"/>
                <w:lang w:eastAsia="lv-LV"/>
              </w:rPr>
            </w:pPr>
          </w:p>
        </w:tc>
        <w:tc>
          <w:tcPr>
            <w:tcW w:w="1183" w:type="dxa"/>
            <w:shd w:val="clear" w:color="auto" w:fill="auto"/>
          </w:tcPr>
          <w:p w14:paraId="670D05B1" w14:textId="77777777" w:rsidR="007F7EC3" w:rsidRPr="00551656" w:rsidRDefault="007F7EC3" w:rsidP="00BB218D">
            <w:pPr>
              <w:spacing w:after="0" w:line="240" w:lineRule="auto"/>
              <w:jc w:val="center"/>
              <w:rPr>
                <w:rFonts w:eastAsia="Calibri" w:cs="Times New Roman"/>
                <w:szCs w:val="24"/>
                <w:lang w:eastAsia="lv-LV"/>
              </w:rPr>
            </w:pPr>
          </w:p>
        </w:tc>
      </w:tr>
      <w:tr w:rsidR="0093108A" w:rsidRPr="00551656" w14:paraId="0942B9F4" w14:textId="77777777" w:rsidTr="00641603">
        <w:tc>
          <w:tcPr>
            <w:tcW w:w="618" w:type="dxa"/>
            <w:vMerge w:val="restart"/>
            <w:shd w:val="clear" w:color="auto" w:fill="auto"/>
          </w:tcPr>
          <w:p w14:paraId="44F07FE8" w14:textId="330B8CDE"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2</w:t>
            </w:r>
            <w:r w:rsidR="00502DFA">
              <w:rPr>
                <w:rFonts w:eastAsia="Calibri" w:cs="Times New Roman"/>
                <w:szCs w:val="24"/>
                <w:lang w:eastAsia="lv-LV"/>
              </w:rPr>
              <w:t>2</w:t>
            </w:r>
            <w:r w:rsidRPr="00551656">
              <w:rPr>
                <w:rFonts w:eastAsia="Calibri" w:cs="Times New Roman"/>
                <w:szCs w:val="24"/>
                <w:lang w:eastAsia="lv-LV"/>
              </w:rPr>
              <w:t>.</w:t>
            </w:r>
          </w:p>
          <w:p w14:paraId="5967D068" w14:textId="77777777" w:rsidR="0093108A" w:rsidRPr="00551656" w:rsidRDefault="0093108A" w:rsidP="00BB218D">
            <w:pPr>
              <w:spacing w:after="0" w:line="240" w:lineRule="auto"/>
              <w:rPr>
                <w:rFonts w:eastAsia="Calibri" w:cs="Times New Roman"/>
                <w:szCs w:val="24"/>
                <w:lang w:eastAsia="lv-LV"/>
              </w:rPr>
            </w:pPr>
          </w:p>
          <w:p w14:paraId="7EB2F98C" w14:textId="77777777" w:rsidR="0093108A" w:rsidRPr="00551656" w:rsidRDefault="0093108A" w:rsidP="00BB218D">
            <w:pPr>
              <w:spacing w:after="0" w:line="240" w:lineRule="auto"/>
              <w:rPr>
                <w:rFonts w:eastAsia="Calibri" w:cs="Times New Roman"/>
                <w:szCs w:val="24"/>
                <w:lang w:eastAsia="lv-LV"/>
              </w:rPr>
            </w:pPr>
          </w:p>
          <w:p w14:paraId="331C72E9" w14:textId="77777777" w:rsidR="0093108A" w:rsidRPr="00551656" w:rsidRDefault="0093108A" w:rsidP="00BB218D">
            <w:pPr>
              <w:spacing w:after="0" w:line="240" w:lineRule="auto"/>
              <w:rPr>
                <w:rFonts w:eastAsia="Calibri" w:cs="Times New Roman"/>
                <w:szCs w:val="24"/>
                <w:lang w:eastAsia="lv-LV"/>
              </w:rPr>
            </w:pPr>
          </w:p>
          <w:p w14:paraId="657122A5" w14:textId="77777777" w:rsidR="0093108A" w:rsidRPr="00551656" w:rsidRDefault="0093108A" w:rsidP="00BB218D">
            <w:pPr>
              <w:spacing w:after="0" w:line="240" w:lineRule="auto"/>
              <w:rPr>
                <w:rFonts w:eastAsia="Calibri" w:cs="Times New Roman"/>
                <w:szCs w:val="24"/>
                <w:lang w:eastAsia="lv-LV"/>
              </w:rPr>
            </w:pPr>
          </w:p>
        </w:tc>
        <w:tc>
          <w:tcPr>
            <w:tcW w:w="3608" w:type="dxa"/>
            <w:vMerge w:val="restart"/>
            <w:shd w:val="clear" w:color="auto" w:fill="auto"/>
          </w:tcPr>
          <w:p w14:paraId="16123D83" w14:textId="56A97471" w:rsidR="001E0EDF" w:rsidRPr="00551656" w:rsidRDefault="00EE7C00" w:rsidP="00BB218D">
            <w:pPr>
              <w:spacing w:after="0" w:line="240" w:lineRule="auto"/>
              <w:rPr>
                <w:rFonts w:eastAsia="Times New Roman" w:cs="Times New Roman"/>
                <w:color w:val="000000"/>
                <w:szCs w:val="24"/>
                <w:lang w:val="cs-CZ" w:eastAsia="ar-SA"/>
              </w:rPr>
            </w:pPr>
            <w:r w:rsidRPr="00AB347F">
              <w:rPr>
                <w:rFonts w:eastAsia="Times New Roman"/>
                <w:color w:val="000000"/>
                <w:lang w:val="cs-CZ" w:eastAsia="ar-SA"/>
              </w:rPr>
              <w:t>Metāla medaļa „romba“ formā, 50x50mm;  zelta, sudraba un bronzas krāsā, centrā vieta emblēmai d25mm, biezums 2,5mm</w:t>
            </w:r>
          </w:p>
        </w:tc>
        <w:tc>
          <w:tcPr>
            <w:tcW w:w="1739" w:type="dxa"/>
            <w:shd w:val="clear" w:color="auto" w:fill="auto"/>
          </w:tcPr>
          <w:p w14:paraId="54CE83FC" w14:textId="79A619F6" w:rsidR="0093108A" w:rsidRPr="00551656" w:rsidRDefault="00EE7C00" w:rsidP="00BB218D">
            <w:pPr>
              <w:spacing w:after="0" w:line="240" w:lineRule="auto"/>
              <w:jc w:val="center"/>
              <w:rPr>
                <w:rFonts w:eastAsia="Calibri" w:cs="Times New Roman"/>
                <w:szCs w:val="24"/>
                <w:lang w:eastAsia="lv-LV"/>
              </w:rPr>
            </w:pPr>
            <w:r>
              <w:rPr>
                <w:rFonts w:eastAsia="Calibri" w:cs="Times New Roman"/>
                <w:szCs w:val="24"/>
                <w:lang w:eastAsia="lv-LV"/>
              </w:rPr>
              <w:t>Zelts – 20 gab.</w:t>
            </w:r>
          </w:p>
        </w:tc>
        <w:tc>
          <w:tcPr>
            <w:tcW w:w="1148" w:type="dxa"/>
            <w:shd w:val="clear" w:color="auto" w:fill="auto"/>
          </w:tcPr>
          <w:p w14:paraId="11AA39A2"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4A71C295"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031B14B0" w14:textId="77777777" w:rsidTr="00641603">
        <w:tc>
          <w:tcPr>
            <w:tcW w:w="618" w:type="dxa"/>
            <w:vMerge/>
            <w:shd w:val="clear" w:color="auto" w:fill="auto"/>
          </w:tcPr>
          <w:p w14:paraId="5FE487BA" w14:textId="77777777" w:rsidR="0093108A" w:rsidRPr="00551656" w:rsidRDefault="0093108A" w:rsidP="00BB218D">
            <w:pPr>
              <w:spacing w:after="0" w:line="240" w:lineRule="auto"/>
              <w:rPr>
                <w:rFonts w:eastAsia="Calibri" w:cs="Times New Roman"/>
                <w:szCs w:val="24"/>
                <w:lang w:eastAsia="lv-LV"/>
              </w:rPr>
            </w:pPr>
          </w:p>
        </w:tc>
        <w:tc>
          <w:tcPr>
            <w:tcW w:w="3608" w:type="dxa"/>
            <w:vMerge/>
            <w:shd w:val="clear" w:color="auto" w:fill="auto"/>
          </w:tcPr>
          <w:p w14:paraId="5D37CC5A" w14:textId="77777777" w:rsidR="0093108A" w:rsidRPr="00551656" w:rsidRDefault="0093108A" w:rsidP="00BB218D">
            <w:pPr>
              <w:spacing w:after="0" w:line="240" w:lineRule="auto"/>
              <w:rPr>
                <w:rFonts w:eastAsia="Times New Roman" w:cs="Times New Roman"/>
                <w:color w:val="000000"/>
                <w:szCs w:val="24"/>
                <w:lang w:val="cs-CZ" w:eastAsia="ar-SA"/>
              </w:rPr>
            </w:pPr>
          </w:p>
        </w:tc>
        <w:tc>
          <w:tcPr>
            <w:tcW w:w="1739" w:type="dxa"/>
            <w:shd w:val="clear" w:color="auto" w:fill="auto"/>
          </w:tcPr>
          <w:p w14:paraId="5F04C34F" w14:textId="77777777" w:rsidR="00EE7C00" w:rsidRDefault="00EE7C00" w:rsidP="00EE7C00">
            <w:pPr>
              <w:spacing w:after="0" w:line="240" w:lineRule="auto"/>
              <w:rPr>
                <w:rFonts w:eastAsia="Calibri" w:cs="Times New Roman"/>
                <w:szCs w:val="24"/>
                <w:lang w:eastAsia="lv-LV"/>
              </w:rPr>
            </w:pPr>
            <w:r>
              <w:rPr>
                <w:rFonts w:eastAsia="Calibri" w:cs="Times New Roman"/>
                <w:szCs w:val="24"/>
                <w:lang w:eastAsia="lv-LV"/>
              </w:rPr>
              <w:t xml:space="preserve">Sudrabs – </w:t>
            </w:r>
          </w:p>
          <w:p w14:paraId="40A7741C" w14:textId="76EF8D18" w:rsidR="0093108A" w:rsidRPr="00551656" w:rsidRDefault="00EE7C00" w:rsidP="00EE7C00">
            <w:pPr>
              <w:spacing w:after="0" w:line="240" w:lineRule="auto"/>
              <w:rPr>
                <w:rFonts w:eastAsia="Calibri" w:cs="Times New Roman"/>
                <w:szCs w:val="24"/>
                <w:lang w:eastAsia="lv-LV"/>
              </w:rPr>
            </w:pPr>
            <w:r>
              <w:rPr>
                <w:rFonts w:eastAsia="Calibri" w:cs="Times New Roman"/>
                <w:szCs w:val="24"/>
                <w:lang w:eastAsia="lv-LV"/>
              </w:rPr>
              <w:t>20 gab.</w:t>
            </w:r>
          </w:p>
        </w:tc>
        <w:tc>
          <w:tcPr>
            <w:tcW w:w="1148" w:type="dxa"/>
            <w:shd w:val="clear" w:color="auto" w:fill="auto"/>
          </w:tcPr>
          <w:p w14:paraId="731E20B9"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65DA4F24"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5B3B0E1C" w14:textId="77777777" w:rsidTr="00641603">
        <w:tc>
          <w:tcPr>
            <w:tcW w:w="618" w:type="dxa"/>
            <w:vMerge/>
            <w:shd w:val="clear" w:color="auto" w:fill="auto"/>
          </w:tcPr>
          <w:p w14:paraId="40F55A09" w14:textId="77777777" w:rsidR="0093108A" w:rsidRPr="00551656" w:rsidRDefault="0093108A" w:rsidP="00BB218D">
            <w:pPr>
              <w:spacing w:after="0" w:line="240" w:lineRule="auto"/>
              <w:rPr>
                <w:rFonts w:eastAsia="Calibri" w:cs="Times New Roman"/>
                <w:szCs w:val="24"/>
                <w:lang w:eastAsia="lv-LV"/>
              </w:rPr>
            </w:pPr>
          </w:p>
        </w:tc>
        <w:tc>
          <w:tcPr>
            <w:tcW w:w="3608" w:type="dxa"/>
            <w:vMerge/>
            <w:shd w:val="clear" w:color="auto" w:fill="auto"/>
          </w:tcPr>
          <w:p w14:paraId="1F8BEAA8" w14:textId="77777777" w:rsidR="0093108A" w:rsidRPr="00551656" w:rsidRDefault="0093108A" w:rsidP="00BB218D">
            <w:pPr>
              <w:spacing w:after="0" w:line="240" w:lineRule="auto"/>
              <w:rPr>
                <w:rFonts w:eastAsia="Times New Roman" w:cs="Times New Roman"/>
                <w:color w:val="000000"/>
                <w:szCs w:val="24"/>
                <w:lang w:val="cs-CZ" w:eastAsia="ar-SA"/>
              </w:rPr>
            </w:pPr>
          </w:p>
        </w:tc>
        <w:tc>
          <w:tcPr>
            <w:tcW w:w="1739" w:type="dxa"/>
            <w:shd w:val="clear" w:color="auto" w:fill="auto"/>
          </w:tcPr>
          <w:p w14:paraId="30BB73E6" w14:textId="77777777" w:rsidR="00EE7C00" w:rsidRDefault="00EE7C00" w:rsidP="00EE7C00">
            <w:pPr>
              <w:spacing w:after="0" w:line="240" w:lineRule="auto"/>
              <w:rPr>
                <w:rFonts w:eastAsia="Calibri" w:cs="Times New Roman"/>
                <w:szCs w:val="24"/>
                <w:lang w:eastAsia="lv-LV"/>
              </w:rPr>
            </w:pPr>
            <w:r>
              <w:rPr>
                <w:rFonts w:eastAsia="Calibri" w:cs="Times New Roman"/>
                <w:szCs w:val="24"/>
                <w:lang w:eastAsia="lv-LV"/>
              </w:rPr>
              <w:t xml:space="preserve">Bronza – </w:t>
            </w:r>
          </w:p>
          <w:p w14:paraId="55B60247" w14:textId="312D44F7" w:rsidR="0093108A" w:rsidRPr="00551656" w:rsidRDefault="00EE7C00" w:rsidP="00EE7C00">
            <w:pPr>
              <w:spacing w:after="0" w:line="240" w:lineRule="auto"/>
              <w:rPr>
                <w:rFonts w:eastAsia="Calibri" w:cs="Times New Roman"/>
                <w:szCs w:val="24"/>
                <w:lang w:eastAsia="lv-LV"/>
              </w:rPr>
            </w:pPr>
            <w:r>
              <w:rPr>
                <w:rFonts w:eastAsia="Calibri" w:cs="Times New Roman"/>
                <w:szCs w:val="24"/>
                <w:lang w:eastAsia="lv-LV"/>
              </w:rPr>
              <w:t>20 gab.</w:t>
            </w:r>
          </w:p>
        </w:tc>
        <w:tc>
          <w:tcPr>
            <w:tcW w:w="1148" w:type="dxa"/>
            <w:shd w:val="clear" w:color="auto" w:fill="auto"/>
          </w:tcPr>
          <w:p w14:paraId="42823010"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177AC097"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78353A12" w14:textId="77777777" w:rsidTr="00641603">
        <w:trPr>
          <w:trHeight w:val="240"/>
        </w:trPr>
        <w:tc>
          <w:tcPr>
            <w:tcW w:w="618" w:type="dxa"/>
            <w:vMerge w:val="restart"/>
            <w:shd w:val="clear" w:color="auto" w:fill="auto"/>
          </w:tcPr>
          <w:p w14:paraId="027A02C4" w14:textId="7494D5CD" w:rsidR="0093108A" w:rsidRPr="00551656" w:rsidRDefault="0093108A" w:rsidP="00BB218D">
            <w:pPr>
              <w:spacing w:after="0" w:line="240" w:lineRule="auto"/>
              <w:rPr>
                <w:rFonts w:eastAsia="Calibri" w:cs="Times New Roman"/>
                <w:szCs w:val="24"/>
                <w:lang w:eastAsia="lv-LV"/>
              </w:rPr>
            </w:pPr>
            <w:r w:rsidRPr="00551656">
              <w:rPr>
                <w:rFonts w:eastAsia="Calibri" w:cs="Times New Roman"/>
                <w:szCs w:val="24"/>
                <w:lang w:eastAsia="lv-LV"/>
              </w:rPr>
              <w:t>2</w:t>
            </w:r>
            <w:r w:rsidR="00EE7C00">
              <w:rPr>
                <w:rFonts w:eastAsia="Calibri" w:cs="Times New Roman"/>
                <w:szCs w:val="24"/>
                <w:lang w:eastAsia="lv-LV"/>
              </w:rPr>
              <w:t>3</w:t>
            </w:r>
            <w:r w:rsidRPr="00551656">
              <w:rPr>
                <w:rFonts w:eastAsia="Calibri" w:cs="Times New Roman"/>
                <w:szCs w:val="24"/>
                <w:lang w:eastAsia="lv-LV"/>
              </w:rPr>
              <w:t>.</w:t>
            </w:r>
          </w:p>
        </w:tc>
        <w:tc>
          <w:tcPr>
            <w:tcW w:w="3608" w:type="dxa"/>
            <w:vMerge w:val="restart"/>
            <w:shd w:val="clear" w:color="auto" w:fill="auto"/>
          </w:tcPr>
          <w:p w14:paraId="1DC8C4BD" w14:textId="692BA256" w:rsidR="0093108A" w:rsidRPr="00551656" w:rsidRDefault="00EE7C00" w:rsidP="00BB218D">
            <w:pPr>
              <w:spacing w:after="0" w:line="240" w:lineRule="auto"/>
              <w:rPr>
                <w:rFonts w:eastAsia="Times New Roman" w:cs="Times New Roman"/>
                <w:color w:val="000000"/>
                <w:szCs w:val="24"/>
                <w:lang w:val="cs-CZ" w:eastAsia="ar-SA"/>
              </w:rPr>
            </w:pPr>
            <w:r w:rsidRPr="00AB347F">
              <w:rPr>
                <w:rFonts w:eastAsia="Times New Roman"/>
                <w:color w:val="000000"/>
                <w:lang w:eastAsia="ar-SA"/>
              </w:rPr>
              <w:t>Elegants metāla k</w:t>
            </w:r>
            <w:r w:rsidRPr="00AB347F">
              <w:rPr>
                <w:rFonts w:eastAsia="Times New Roman"/>
                <w:color w:val="000000"/>
                <w:lang w:val="cs-CZ" w:eastAsia="ar-SA"/>
              </w:rPr>
              <w:t xml:space="preserve">auss zelta krāsā ar sudraba krāsas elementiem, marmora pamatne baltā krāsā ar augstumu 30mm. 3 izmēri:35cm, diametrs – 140mm; 29cm, diametrs – 120mm; 26cm, diametrs 100cm. Apdruka: personalizācija uz metāla plāksnes, </w:t>
            </w:r>
            <w:r w:rsidRPr="00AB347F">
              <w:rPr>
                <w:rFonts w:eastAsia="Times New Roman"/>
                <w:color w:val="000000"/>
                <w:lang w:val="cs-CZ" w:eastAsia="ar-SA"/>
              </w:rPr>
              <w:lastRenderedPageBreak/>
              <w:t>krāsaina logo un teksta druka, izmērs proporcionāli pamatnes izmēriem, t.sk. dizains un maketēšana.</w:t>
            </w:r>
          </w:p>
        </w:tc>
        <w:tc>
          <w:tcPr>
            <w:tcW w:w="1739" w:type="dxa"/>
            <w:shd w:val="clear" w:color="auto" w:fill="auto"/>
          </w:tcPr>
          <w:p w14:paraId="3A304E98" w14:textId="31AE999D" w:rsidR="0093108A" w:rsidRPr="00551656" w:rsidRDefault="00EE7C00" w:rsidP="00BB218D">
            <w:pPr>
              <w:spacing w:after="0" w:line="240" w:lineRule="auto"/>
              <w:rPr>
                <w:rFonts w:eastAsia="Calibri" w:cs="Times New Roman"/>
                <w:szCs w:val="24"/>
                <w:lang w:eastAsia="lv-LV"/>
              </w:rPr>
            </w:pPr>
            <w:r>
              <w:rPr>
                <w:rFonts w:eastAsia="Calibri" w:cs="Times New Roman"/>
                <w:szCs w:val="24"/>
                <w:lang w:eastAsia="lv-LV"/>
              </w:rPr>
              <w:lastRenderedPageBreak/>
              <w:t>35cm.-2gab.</w:t>
            </w:r>
          </w:p>
        </w:tc>
        <w:tc>
          <w:tcPr>
            <w:tcW w:w="1148" w:type="dxa"/>
            <w:shd w:val="clear" w:color="auto" w:fill="auto"/>
          </w:tcPr>
          <w:p w14:paraId="6A43F615"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4C446DCD"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1A5DF8DC" w14:textId="77777777" w:rsidTr="00641603">
        <w:trPr>
          <w:trHeight w:val="102"/>
        </w:trPr>
        <w:tc>
          <w:tcPr>
            <w:tcW w:w="618" w:type="dxa"/>
            <w:vMerge/>
            <w:shd w:val="clear" w:color="auto" w:fill="auto"/>
          </w:tcPr>
          <w:p w14:paraId="2D01B442" w14:textId="77777777" w:rsidR="0093108A" w:rsidRPr="00551656" w:rsidRDefault="0093108A" w:rsidP="00BB218D">
            <w:pPr>
              <w:spacing w:after="0" w:line="240" w:lineRule="auto"/>
              <w:rPr>
                <w:rFonts w:eastAsia="Calibri" w:cs="Times New Roman"/>
                <w:szCs w:val="24"/>
                <w:lang w:eastAsia="lv-LV"/>
              </w:rPr>
            </w:pPr>
          </w:p>
        </w:tc>
        <w:tc>
          <w:tcPr>
            <w:tcW w:w="3608" w:type="dxa"/>
            <w:vMerge/>
            <w:shd w:val="clear" w:color="auto" w:fill="auto"/>
            <w:vAlign w:val="center"/>
          </w:tcPr>
          <w:p w14:paraId="356D1B39" w14:textId="77777777" w:rsidR="0093108A" w:rsidRPr="00551656" w:rsidRDefault="0093108A" w:rsidP="00BB218D">
            <w:pPr>
              <w:spacing w:after="0" w:line="240" w:lineRule="auto"/>
              <w:rPr>
                <w:rFonts w:eastAsia="Times New Roman" w:cs="Times New Roman"/>
                <w:color w:val="000000"/>
                <w:szCs w:val="24"/>
                <w:lang w:val="cs-CZ" w:eastAsia="ar-SA"/>
              </w:rPr>
            </w:pPr>
          </w:p>
        </w:tc>
        <w:tc>
          <w:tcPr>
            <w:tcW w:w="1739" w:type="dxa"/>
            <w:shd w:val="clear" w:color="auto" w:fill="auto"/>
          </w:tcPr>
          <w:p w14:paraId="35BA2BFB" w14:textId="4BFB4DB2" w:rsidR="0093108A" w:rsidRPr="00551656" w:rsidRDefault="00EE7C00" w:rsidP="00BB218D">
            <w:pPr>
              <w:spacing w:after="0" w:line="240" w:lineRule="auto"/>
              <w:rPr>
                <w:rFonts w:eastAsia="Calibri" w:cs="Times New Roman"/>
                <w:szCs w:val="24"/>
                <w:lang w:eastAsia="lv-LV"/>
              </w:rPr>
            </w:pPr>
            <w:r>
              <w:rPr>
                <w:rFonts w:eastAsia="Calibri" w:cs="Times New Roman"/>
                <w:szCs w:val="24"/>
                <w:lang w:eastAsia="lv-LV"/>
              </w:rPr>
              <w:t>29cm.-2gab.</w:t>
            </w:r>
          </w:p>
        </w:tc>
        <w:tc>
          <w:tcPr>
            <w:tcW w:w="1148" w:type="dxa"/>
            <w:shd w:val="clear" w:color="auto" w:fill="auto"/>
          </w:tcPr>
          <w:p w14:paraId="42360098"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2CC19AD7"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5EF3D3E3" w14:textId="77777777" w:rsidTr="00641603">
        <w:trPr>
          <w:trHeight w:val="1652"/>
        </w:trPr>
        <w:tc>
          <w:tcPr>
            <w:tcW w:w="618" w:type="dxa"/>
            <w:vMerge/>
            <w:shd w:val="clear" w:color="auto" w:fill="auto"/>
          </w:tcPr>
          <w:p w14:paraId="2220BFBA" w14:textId="77777777" w:rsidR="0093108A" w:rsidRPr="00551656" w:rsidRDefault="0093108A" w:rsidP="00BB218D">
            <w:pPr>
              <w:spacing w:after="0" w:line="240" w:lineRule="auto"/>
              <w:rPr>
                <w:rFonts w:eastAsia="Calibri" w:cs="Times New Roman"/>
                <w:szCs w:val="24"/>
                <w:lang w:eastAsia="lv-LV"/>
              </w:rPr>
            </w:pPr>
          </w:p>
        </w:tc>
        <w:tc>
          <w:tcPr>
            <w:tcW w:w="3608" w:type="dxa"/>
            <w:vMerge/>
            <w:shd w:val="clear" w:color="auto" w:fill="auto"/>
            <w:vAlign w:val="center"/>
          </w:tcPr>
          <w:p w14:paraId="5D681810" w14:textId="77777777" w:rsidR="0093108A" w:rsidRPr="00551656" w:rsidRDefault="0093108A" w:rsidP="00BB218D">
            <w:pPr>
              <w:spacing w:after="0" w:line="240" w:lineRule="auto"/>
              <w:rPr>
                <w:rFonts w:eastAsia="Times New Roman" w:cs="Times New Roman"/>
                <w:color w:val="000000"/>
                <w:szCs w:val="24"/>
                <w:lang w:val="cs-CZ" w:eastAsia="ar-SA"/>
              </w:rPr>
            </w:pPr>
          </w:p>
        </w:tc>
        <w:tc>
          <w:tcPr>
            <w:tcW w:w="1739" w:type="dxa"/>
            <w:shd w:val="clear" w:color="auto" w:fill="auto"/>
          </w:tcPr>
          <w:p w14:paraId="7D700150" w14:textId="49B46F6E" w:rsidR="0093108A" w:rsidRPr="00551656" w:rsidRDefault="00EE7C00" w:rsidP="00BB218D">
            <w:pPr>
              <w:spacing w:after="0" w:line="240" w:lineRule="auto"/>
              <w:rPr>
                <w:rFonts w:eastAsia="Calibri" w:cs="Times New Roman"/>
                <w:szCs w:val="24"/>
                <w:lang w:eastAsia="lv-LV"/>
              </w:rPr>
            </w:pPr>
            <w:r>
              <w:rPr>
                <w:rFonts w:eastAsia="Calibri" w:cs="Times New Roman"/>
                <w:szCs w:val="24"/>
                <w:lang w:eastAsia="lv-LV"/>
              </w:rPr>
              <w:t>26cm.-2gab.</w:t>
            </w:r>
          </w:p>
        </w:tc>
        <w:tc>
          <w:tcPr>
            <w:tcW w:w="1148" w:type="dxa"/>
            <w:shd w:val="clear" w:color="auto" w:fill="auto"/>
          </w:tcPr>
          <w:p w14:paraId="4CEF62A8"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16A8A5F8"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445A895C" w14:textId="77777777" w:rsidTr="00641603">
        <w:tc>
          <w:tcPr>
            <w:tcW w:w="618" w:type="dxa"/>
            <w:vMerge w:val="restart"/>
            <w:shd w:val="clear" w:color="auto" w:fill="auto"/>
          </w:tcPr>
          <w:p w14:paraId="4B149F87" w14:textId="6A22BF12" w:rsidR="0093108A" w:rsidRPr="00551656" w:rsidRDefault="00EE7C00" w:rsidP="00BB218D">
            <w:pPr>
              <w:spacing w:after="0" w:line="240" w:lineRule="auto"/>
              <w:rPr>
                <w:rFonts w:eastAsia="Calibri" w:cs="Times New Roman"/>
                <w:szCs w:val="24"/>
                <w:lang w:eastAsia="lv-LV"/>
              </w:rPr>
            </w:pPr>
            <w:r>
              <w:rPr>
                <w:rFonts w:eastAsia="Calibri" w:cs="Times New Roman"/>
                <w:szCs w:val="24"/>
                <w:lang w:eastAsia="lv-LV"/>
              </w:rPr>
              <w:t>24.</w:t>
            </w:r>
          </w:p>
        </w:tc>
        <w:tc>
          <w:tcPr>
            <w:tcW w:w="3608" w:type="dxa"/>
            <w:vMerge w:val="restart"/>
            <w:shd w:val="clear" w:color="auto" w:fill="auto"/>
          </w:tcPr>
          <w:p w14:paraId="7138E5BE" w14:textId="2029C92C" w:rsidR="0093108A" w:rsidRPr="00551656" w:rsidRDefault="00EE7C00" w:rsidP="00BB218D">
            <w:pPr>
              <w:spacing w:after="0" w:line="240" w:lineRule="auto"/>
              <w:rPr>
                <w:rFonts w:eastAsia="Times New Roman" w:cs="Times New Roman"/>
                <w:noProof/>
                <w:szCs w:val="24"/>
                <w:lang w:eastAsia="lv-LV"/>
              </w:rPr>
            </w:pPr>
            <w:r w:rsidRPr="00AB347F">
              <w:rPr>
                <w:rFonts w:eastAsia="Times New Roman"/>
                <w:color w:val="000000"/>
                <w:lang w:val="cs-CZ" w:eastAsia="ar-SA"/>
              </w:rPr>
              <w:t xml:space="preserve">Plastikāta </w:t>
            </w:r>
            <w:r w:rsidRPr="00AB347F">
              <w:rPr>
                <w:rFonts w:eastAsia="Times New Roman"/>
                <w:color w:val="000000"/>
                <w:lang w:eastAsia="ar-SA"/>
              </w:rPr>
              <w:t>k</w:t>
            </w:r>
            <w:r w:rsidRPr="00AB347F">
              <w:rPr>
                <w:rFonts w:eastAsia="Times New Roman"/>
                <w:color w:val="000000"/>
                <w:lang w:val="cs-CZ" w:eastAsia="ar-SA"/>
              </w:rPr>
              <w:t>auss zelta, sudraba, bronzas krāsā ar vietu centriņam Ø50mm, marmora pamatne melnā krāsā ar augstumu 30mm, augstums 43, 41, 39cm. Apdruka: personalizācija uz metāla plāksnes, krāsaina logo un teksta druka, izmērs proporcionāli pamatnes izmēriem, t.sk. dizains un maketēšana.</w:t>
            </w:r>
          </w:p>
        </w:tc>
        <w:tc>
          <w:tcPr>
            <w:tcW w:w="1739" w:type="dxa"/>
            <w:shd w:val="clear" w:color="auto" w:fill="auto"/>
          </w:tcPr>
          <w:p w14:paraId="2ED292D9" w14:textId="1A3AEA4D" w:rsidR="0093108A" w:rsidRPr="00551656" w:rsidRDefault="00EE7C00" w:rsidP="00BB218D">
            <w:pPr>
              <w:spacing w:after="0" w:line="240" w:lineRule="auto"/>
              <w:jc w:val="center"/>
              <w:rPr>
                <w:rFonts w:eastAsia="Times New Roman" w:cs="Times New Roman"/>
                <w:noProof/>
                <w:szCs w:val="24"/>
                <w:lang w:eastAsia="lv-LV"/>
              </w:rPr>
            </w:pPr>
            <w:r>
              <w:rPr>
                <w:rFonts w:eastAsia="Times New Roman" w:cs="Times New Roman"/>
                <w:noProof/>
                <w:szCs w:val="24"/>
                <w:lang w:eastAsia="lv-LV"/>
              </w:rPr>
              <w:t>Zelts – 10gab.</w:t>
            </w:r>
          </w:p>
        </w:tc>
        <w:tc>
          <w:tcPr>
            <w:tcW w:w="1148" w:type="dxa"/>
            <w:shd w:val="clear" w:color="auto" w:fill="auto"/>
          </w:tcPr>
          <w:p w14:paraId="5F586D2A"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5E60D865"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6A879477" w14:textId="77777777" w:rsidTr="00641603">
        <w:tc>
          <w:tcPr>
            <w:tcW w:w="618" w:type="dxa"/>
            <w:vMerge/>
            <w:shd w:val="clear" w:color="auto" w:fill="auto"/>
          </w:tcPr>
          <w:p w14:paraId="60547320" w14:textId="77777777" w:rsidR="0093108A" w:rsidRPr="00551656" w:rsidRDefault="0093108A" w:rsidP="00BB218D">
            <w:pPr>
              <w:spacing w:after="0" w:line="240" w:lineRule="auto"/>
              <w:rPr>
                <w:rFonts w:eastAsia="Calibri" w:cs="Times New Roman"/>
                <w:szCs w:val="24"/>
                <w:lang w:eastAsia="lv-LV"/>
              </w:rPr>
            </w:pPr>
          </w:p>
        </w:tc>
        <w:tc>
          <w:tcPr>
            <w:tcW w:w="3608" w:type="dxa"/>
            <w:vMerge/>
            <w:shd w:val="clear" w:color="auto" w:fill="auto"/>
          </w:tcPr>
          <w:p w14:paraId="22D17143" w14:textId="77777777" w:rsidR="0093108A" w:rsidRPr="00551656" w:rsidRDefault="0093108A" w:rsidP="00BB218D">
            <w:pPr>
              <w:spacing w:after="0" w:line="240" w:lineRule="auto"/>
              <w:rPr>
                <w:rFonts w:eastAsia="Times New Roman" w:cs="Times New Roman"/>
                <w:color w:val="000000"/>
                <w:szCs w:val="24"/>
                <w:lang w:val="cs-CZ" w:eastAsia="ar-SA"/>
              </w:rPr>
            </w:pPr>
          </w:p>
        </w:tc>
        <w:tc>
          <w:tcPr>
            <w:tcW w:w="1739" w:type="dxa"/>
            <w:shd w:val="clear" w:color="auto" w:fill="auto"/>
          </w:tcPr>
          <w:p w14:paraId="57F2DAA0" w14:textId="4C2D34C4" w:rsidR="0093108A" w:rsidRPr="00551656" w:rsidRDefault="00EE7C00" w:rsidP="00BB218D">
            <w:pPr>
              <w:spacing w:after="0" w:line="240" w:lineRule="auto"/>
              <w:jc w:val="center"/>
              <w:rPr>
                <w:rFonts w:eastAsia="Times New Roman" w:cs="Times New Roman"/>
                <w:noProof/>
                <w:szCs w:val="24"/>
                <w:lang w:eastAsia="lv-LV"/>
              </w:rPr>
            </w:pPr>
            <w:r>
              <w:rPr>
                <w:rFonts w:eastAsia="Times New Roman" w:cs="Times New Roman"/>
                <w:noProof/>
                <w:szCs w:val="24"/>
                <w:lang w:eastAsia="lv-LV"/>
              </w:rPr>
              <w:t>Sudrabs-10gab.</w:t>
            </w:r>
          </w:p>
        </w:tc>
        <w:tc>
          <w:tcPr>
            <w:tcW w:w="1148" w:type="dxa"/>
            <w:shd w:val="clear" w:color="auto" w:fill="auto"/>
          </w:tcPr>
          <w:p w14:paraId="1ABA0A50"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6E2A5EE6"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01FAE05B" w14:textId="77777777" w:rsidTr="00641603">
        <w:trPr>
          <w:trHeight w:val="562"/>
        </w:trPr>
        <w:tc>
          <w:tcPr>
            <w:tcW w:w="618" w:type="dxa"/>
            <w:vMerge/>
            <w:shd w:val="clear" w:color="auto" w:fill="auto"/>
          </w:tcPr>
          <w:p w14:paraId="6E577D42" w14:textId="77777777" w:rsidR="0093108A" w:rsidRPr="00551656" w:rsidRDefault="0093108A" w:rsidP="00BB218D">
            <w:pPr>
              <w:spacing w:after="0" w:line="240" w:lineRule="auto"/>
              <w:rPr>
                <w:rFonts w:eastAsia="Calibri" w:cs="Times New Roman"/>
                <w:szCs w:val="24"/>
                <w:lang w:eastAsia="lv-LV"/>
              </w:rPr>
            </w:pPr>
          </w:p>
        </w:tc>
        <w:tc>
          <w:tcPr>
            <w:tcW w:w="3608" w:type="dxa"/>
            <w:vMerge/>
            <w:shd w:val="clear" w:color="auto" w:fill="auto"/>
          </w:tcPr>
          <w:p w14:paraId="2D6D39A0" w14:textId="77777777" w:rsidR="0093108A" w:rsidRPr="00551656" w:rsidRDefault="0093108A" w:rsidP="00BB218D">
            <w:pPr>
              <w:spacing w:after="0" w:line="240" w:lineRule="auto"/>
              <w:rPr>
                <w:rFonts w:eastAsia="Times New Roman" w:cs="Times New Roman"/>
                <w:color w:val="000000"/>
                <w:szCs w:val="24"/>
                <w:lang w:val="cs-CZ" w:eastAsia="ar-SA"/>
              </w:rPr>
            </w:pPr>
          </w:p>
        </w:tc>
        <w:tc>
          <w:tcPr>
            <w:tcW w:w="1739" w:type="dxa"/>
            <w:shd w:val="clear" w:color="auto" w:fill="auto"/>
          </w:tcPr>
          <w:p w14:paraId="52487149" w14:textId="1A8E8622" w:rsidR="0093108A" w:rsidRPr="00551656" w:rsidRDefault="00EE7C00" w:rsidP="00BB218D">
            <w:pPr>
              <w:spacing w:after="0" w:line="240" w:lineRule="auto"/>
              <w:jc w:val="center"/>
              <w:rPr>
                <w:rFonts w:eastAsia="Times New Roman" w:cs="Times New Roman"/>
                <w:noProof/>
                <w:szCs w:val="24"/>
                <w:lang w:eastAsia="lv-LV"/>
              </w:rPr>
            </w:pPr>
            <w:r>
              <w:rPr>
                <w:rFonts w:eastAsia="Times New Roman" w:cs="Times New Roman"/>
                <w:noProof/>
                <w:szCs w:val="24"/>
                <w:lang w:eastAsia="lv-LV"/>
              </w:rPr>
              <w:t>Bronza-10gab.</w:t>
            </w:r>
          </w:p>
        </w:tc>
        <w:tc>
          <w:tcPr>
            <w:tcW w:w="1148" w:type="dxa"/>
            <w:shd w:val="clear" w:color="auto" w:fill="auto"/>
          </w:tcPr>
          <w:p w14:paraId="402EE645"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6244BC5B"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38ECA54D" w14:textId="77777777" w:rsidTr="00641603">
        <w:tc>
          <w:tcPr>
            <w:tcW w:w="618" w:type="dxa"/>
            <w:shd w:val="clear" w:color="auto" w:fill="auto"/>
          </w:tcPr>
          <w:p w14:paraId="107DA8C0" w14:textId="48A865B0" w:rsidR="0093108A" w:rsidRPr="00551656" w:rsidRDefault="00EE7C00" w:rsidP="00BB218D">
            <w:pPr>
              <w:spacing w:after="0" w:line="240" w:lineRule="auto"/>
              <w:rPr>
                <w:rFonts w:eastAsia="Calibri" w:cs="Times New Roman"/>
                <w:szCs w:val="24"/>
                <w:lang w:eastAsia="lv-LV"/>
              </w:rPr>
            </w:pPr>
            <w:r>
              <w:rPr>
                <w:rFonts w:eastAsia="Calibri" w:cs="Times New Roman"/>
                <w:szCs w:val="24"/>
                <w:lang w:eastAsia="lv-LV"/>
              </w:rPr>
              <w:t>25.</w:t>
            </w:r>
          </w:p>
        </w:tc>
        <w:tc>
          <w:tcPr>
            <w:tcW w:w="3608" w:type="dxa"/>
            <w:shd w:val="clear" w:color="auto" w:fill="auto"/>
          </w:tcPr>
          <w:p w14:paraId="3FBF8F3D" w14:textId="0F843196" w:rsidR="0093108A" w:rsidRPr="00551656" w:rsidRDefault="00EE7C00" w:rsidP="00BB218D">
            <w:pPr>
              <w:spacing w:after="0" w:line="240" w:lineRule="auto"/>
              <w:rPr>
                <w:rFonts w:eastAsia="Times New Roman" w:cs="Times New Roman"/>
                <w:noProof/>
                <w:szCs w:val="24"/>
                <w:lang w:eastAsia="lv-LV"/>
              </w:rPr>
            </w:pPr>
            <w:r w:rsidRPr="00AB347F">
              <w:rPr>
                <w:rFonts w:eastAsia="Times New Roman"/>
                <w:color w:val="000000"/>
                <w:lang w:val="cs-CZ" w:eastAsia="ar-SA"/>
              </w:rPr>
              <w:t>Lenta ar divpusēju sublimācijas druku  – individuālais dizains ar BJC logo ar metāla karabīni, t.sk. maketēšana un dizains. Izmērs: 20x900mm.</w:t>
            </w:r>
          </w:p>
        </w:tc>
        <w:tc>
          <w:tcPr>
            <w:tcW w:w="1739" w:type="dxa"/>
            <w:shd w:val="clear" w:color="auto" w:fill="auto"/>
          </w:tcPr>
          <w:p w14:paraId="32E6FE90" w14:textId="0556F101" w:rsidR="0093108A" w:rsidRPr="00551656" w:rsidRDefault="00EE7C00" w:rsidP="00BB218D">
            <w:pPr>
              <w:spacing w:after="0" w:line="240" w:lineRule="auto"/>
              <w:jc w:val="center"/>
              <w:rPr>
                <w:rFonts w:eastAsia="Times New Roman" w:cs="Times New Roman"/>
                <w:noProof/>
                <w:szCs w:val="24"/>
                <w:lang w:eastAsia="lv-LV"/>
              </w:rPr>
            </w:pPr>
            <w:r>
              <w:rPr>
                <w:rFonts w:eastAsia="Times New Roman" w:cs="Times New Roman"/>
                <w:noProof/>
                <w:szCs w:val="24"/>
                <w:lang w:eastAsia="lv-LV"/>
              </w:rPr>
              <w:t>60</w:t>
            </w:r>
          </w:p>
        </w:tc>
        <w:tc>
          <w:tcPr>
            <w:tcW w:w="1148" w:type="dxa"/>
            <w:shd w:val="clear" w:color="auto" w:fill="auto"/>
          </w:tcPr>
          <w:p w14:paraId="62C0A743"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13DDA416"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1D61AABB" w14:textId="77777777" w:rsidTr="00641603">
        <w:tc>
          <w:tcPr>
            <w:tcW w:w="618" w:type="dxa"/>
            <w:shd w:val="clear" w:color="auto" w:fill="auto"/>
          </w:tcPr>
          <w:p w14:paraId="698E557C" w14:textId="36F71408" w:rsidR="0093108A" w:rsidRPr="00551656" w:rsidRDefault="00EE7C00" w:rsidP="00BB218D">
            <w:pPr>
              <w:spacing w:after="0" w:line="240" w:lineRule="auto"/>
              <w:rPr>
                <w:rFonts w:eastAsia="Calibri" w:cs="Times New Roman"/>
                <w:szCs w:val="24"/>
                <w:lang w:eastAsia="lv-LV"/>
              </w:rPr>
            </w:pPr>
            <w:r>
              <w:rPr>
                <w:rFonts w:eastAsia="Calibri" w:cs="Times New Roman"/>
                <w:szCs w:val="24"/>
                <w:lang w:eastAsia="lv-LV"/>
              </w:rPr>
              <w:t>26.</w:t>
            </w:r>
          </w:p>
        </w:tc>
        <w:tc>
          <w:tcPr>
            <w:tcW w:w="3608" w:type="dxa"/>
            <w:shd w:val="clear" w:color="auto" w:fill="auto"/>
          </w:tcPr>
          <w:p w14:paraId="14726013" w14:textId="0433F305" w:rsidR="0093108A" w:rsidRPr="00551656" w:rsidRDefault="00EE7C00" w:rsidP="00BB218D">
            <w:pPr>
              <w:spacing w:after="0" w:line="240" w:lineRule="auto"/>
              <w:rPr>
                <w:rFonts w:eastAsia="Times New Roman" w:cs="Times New Roman"/>
                <w:color w:val="000000"/>
                <w:szCs w:val="24"/>
                <w:lang w:val="cs-CZ" w:eastAsia="ar-SA"/>
              </w:rPr>
            </w:pPr>
            <w:r w:rsidRPr="00AB347F">
              <w:rPr>
                <w:rFonts w:eastAsia="Times New Roman"/>
                <w:color w:val="000000"/>
                <w:lang w:val="cs-CZ" w:eastAsia="ar-SA"/>
              </w:rPr>
              <w:t>Krāsaina druka uz medaļām reversā, saskaņā ar noteikto sacensību  apbalvošanas pasūtījumu, t.sk. maketēšana un dizains. Izmērs: proporcionāli medaļas izmēram.</w:t>
            </w:r>
          </w:p>
        </w:tc>
        <w:tc>
          <w:tcPr>
            <w:tcW w:w="1739" w:type="dxa"/>
            <w:shd w:val="clear" w:color="auto" w:fill="auto"/>
          </w:tcPr>
          <w:p w14:paraId="02DC6D35" w14:textId="63AAB07E" w:rsidR="0093108A" w:rsidRPr="00551656" w:rsidRDefault="00EE7C00" w:rsidP="00BB218D">
            <w:pPr>
              <w:spacing w:after="0" w:line="240" w:lineRule="auto"/>
              <w:jc w:val="center"/>
              <w:rPr>
                <w:rFonts w:eastAsia="Times New Roman" w:cs="Times New Roman"/>
                <w:szCs w:val="24"/>
                <w:lang w:eastAsia="lv-LV"/>
              </w:rPr>
            </w:pPr>
            <w:r>
              <w:rPr>
                <w:rFonts w:eastAsia="Times New Roman" w:cs="Times New Roman"/>
                <w:szCs w:val="24"/>
                <w:lang w:eastAsia="lv-LV"/>
              </w:rPr>
              <w:t>60</w:t>
            </w:r>
          </w:p>
        </w:tc>
        <w:tc>
          <w:tcPr>
            <w:tcW w:w="1148" w:type="dxa"/>
            <w:shd w:val="clear" w:color="auto" w:fill="auto"/>
          </w:tcPr>
          <w:p w14:paraId="5D56357C"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4F4ECED5"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225810B1" w14:textId="77777777" w:rsidTr="00641603">
        <w:tc>
          <w:tcPr>
            <w:tcW w:w="618" w:type="dxa"/>
            <w:shd w:val="clear" w:color="auto" w:fill="auto"/>
          </w:tcPr>
          <w:p w14:paraId="46DF8A3F" w14:textId="6555CD2F" w:rsidR="0093108A" w:rsidRPr="00551656" w:rsidRDefault="00EE7C00" w:rsidP="00BB218D">
            <w:pPr>
              <w:spacing w:after="0" w:line="240" w:lineRule="auto"/>
              <w:rPr>
                <w:rFonts w:eastAsia="Calibri" w:cs="Times New Roman"/>
                <w:szCs w:val="24"/>
                <w:lang w:eastAsia="lv-LV"/>
              </w:rPr>
            </w:pPr>
            <w:r>
              <w:rPr>
                <w:rFonts w:eastAsia="Calibri" w:cs="Times New Roman"/>
                <w:szCs w:val="24"/>
                <w:lang w:eastAsia="lv-LV"/>
              </w:rPr>
              <w:t>27.</w:t>
            </w:r>
          </w:p>
        </w:tc>
        <w:tc>
          <w:tcPr>
            <w:tcW w:w="3608" w:type="dxa"/>
            <w:shd w:val="clear" w:color="auto" w:fill="auto"/>
          </w:tcPr>
          <w:p w14:paraId="08C76337" w14:textId="34E96ACB" w:rsidR="0093108A" w:rsidRPr="00551656" w:rsidRDefault="00EE7C00" w:rsidP="00BB218D">
            <w:pPr>
              <w:spacing w:after="0" w:line="240" w:lineRule="auto"/>
              <w:rPr>
                <w:rFonts w:eastAsia="Times New Roman" w:cs="Times New Roman"/>
                <w:color w:val="000000"/>
                <w:szCs w:val="24"/>
                <w:lang w:val="cs-CZ" w:eastAsia="ar-SA"/>
              </w:rPr>
            </w:pPr>
            <w:r w:rsidRPr="00AB347F">
              <w:rPr>
                <w:rFonts w:eastAsia="Times New Roman"/>
                <w:color w:val="000000"/>
                <w:lang w:val="cs-CZ" w:eastAsia="ar-SA"/>
              </w:rPr>
              <w:t>Centriņš medaļai: krāsains metāla sublimācijas centriņš ar sacensību logo d25mm, t.sk. dizains un maketēšana.</w:t>
            </w:r>
          </w:p>
        </w:tc>
        <w:tc>
          <w:tcPr>
            <w:tcW w:w="1739" w:type="dxa"/>
            <w:shd w:val="clear" w:color="auto" w:fill="auto"/>
          </w:tcPr>
          <w:p w14:paraId="6435DDAA" w14:textId="57527D2F" w:rsidR="0093108A" w:rsidRPr="00551656" w:rsidRDefault="00EE7C00" w:rsidP="00BB218D">
            <w:pPr>
              <w:spacing w:after="0" w:line="240" w:lineRule="auto"/>
              <w:jc w:val="center"/>
              <w:rPr>
                <w:rFonts w:eastAsia="Times New Roman" w:cs="Times New Roman"/>
                <w:szCs w:val="24"/>
                <w:lang w:val="cs-CZ" w:eastAsia="lv-LV"/>
              </w:rPr>
            </w:pPr>
            <w:r>
              <w:rPr>
                <w:rFonts w:eastAsia="Times New Roman" w:cs="Times New Roman"/>
                <w:szCs w:val="24"/>
                <w:lang w:val="cs-CZ" w:eastAsia="lv-LV"/>
              </w:rPr>
              <w:t>60</w:t>
            </w:r>
          </w:p>
        </w:tc>
        <w:tc>
          <w:tcPr>
            <w:tcW w:w="1148" w:type="dxa"/>
            <w:shd w:val="clear" w:color="auto" w:fill="auto"/>
          </w:tcPr>
          <w:p w14:paraId="0185B4CE"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0175E17C"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13E5EC56" w14:textId="77777777" w:rsidTr="00641603">
        <w:tc>
          <w:tcPr>
            <w:tcW w:w="618" w:type="dxa"/>
            <w:shd w:val="clear" w:color="auto" w:fill="auto"/>
          </w:tcPr>
          <w:p w14:paraId="27850F95" w14:textId="2417435E" w:rsidR="0093108A" w:rsidRPr="00551656" w:rsidRDefault="00EE7C00" w:rsidP="00BB218D">
            <w:pPr>
              <w:spacing w:after="0" w:line="240" w:lineRule="auto"/>
              <w:rPr>
                <w:rFonts w:eastAsia="Calibri" w:cs="Times New Roman"/>
                <w:szCs w:val="24"/>
                <w:lang w:eastAsia="lv-LV"/>
              </w:rPr>
            </w:pPr>
            <w:r>
              <w:rPr>
                <w:rFonts w:eastAsia="Calibri" w:cs="Times New Roman"/>
                <w:szCs w:val="24"/>
                <w:lang w:eastAsia="lv-LV"/>
              </w:rPr>
              <w:t>28.</w:t>
            </w:r>
          </w:p>
        </w:tc>
        <w:tc>
          <w:tcPr>
            <w:tcW w:w="3608" w:type="dxa"/>
            <w:shd w:val="clear" w:color="auto" w:fill="auto"/>
          </w:tcPr>
          <w:p w14:paraId="36B397F1" w14:textId="2F8BB87C" w:rsidR="0093108A" w:rsidRPr="00551656" w:rsidRDefault="00EE7C00" w:rsidP="00BB218D">
            <w:pPr>
              <w:spacing w:after="0" w:line="240" w:lineRule="auto"/>
              <w:rPr>
                <w:rFonts w:eastAsia="Times New Roman" w:cs="Times New Roman"/>
                <w:color w:val="000000"/>
                <w:szCs w:val="24"/>
                <w:lang w:val="cs-CZ" w:eastAsia="ar-SA"/>
              </w:rPr>
            </w:pPr>
            <w:r w:rsidRPr="00AB347F">
              <w:rPr>
                <w:rFonts w:eastAsia="Times New Roman"/>
                <w:color w:val="000000"/>
                <w:lang w:val="cs-CZ" w:eastAsia="ar-SA"/>
              </w:rPr>
              <w:t>Diploms A4 formāts. Materiāls: papīrs 250 g/m², t.sk. maketēšana un dizains saskaņā ar pasūtītāja logo</w:t>
            </w:r>
          </w:p>
        </w:tc>
        <w:tc>
          <w:tcPr>
            <w:tcW w:w="1739" w:type="dxa"/>
            <w:shd w:val="clear" w:color="auto" w:fill="auto"/>
          </w:tcPr>
          <w:p w14:paraId="22D8BB5A" w14:textId="2DF92E98" w:rsidR="0093108A" w:rsidRPr="00551656" w:rsidRDefault="0047304F" w:rsidP="00BB218D">
            <w:pPr>
              <w:spacing w:after="0" w:line="240" w:lineRule="auto"/>
              <w:jc w:val="center"/>
              <w:rPr>
                <w:rFonts w:eastAsia="Times New Roman" w:cs="Times New Roman"/>
                <w:szCs w:val="24"/>
                <w:lang w:val="cs-CZ" w:eastAsia="lv-LV"/>
              </w:rPr>
            </w:pPr>
            <w:r>
              <w:rPr>
                <w:rFonts w:eastAsia="Times New Roman" w:cs="Times New Roman"/>
                <w:szCs w:val="24"/>
                <w:lang w:val="cs-CZ" w:eastAsia="lv-LV"/>
              </w:rPr>
              <w:t>60</w:t>
            </w:r>
          </w:p>
        </w:tc>
        <w:tc>
          <w:tcPr>
            <w:tcW w:w="1148" w:type="dxa"/>
            <w:shd w:val="clear" w:color="auto" w:fill="auto"/>
          </w:tcPr>
          <w:p w14:paraId="6F982FBA" w14:textId="77777777" w:rsidR="0093108A" w:rsidRPr="00551656" w:rsidRDefault="0093108A" w:rsidP="00BB218D">
            <w:pPr>
              <w:spacing w:after="0" w:line="240" w:lineRule="auto"/>
              <w:jc w:val="center"/>
              <w:rPr>
                <w:rFonts w:eastAsia="Calibri" w:cs="Times New Roman"/>
                <w:szCs w:val="24"/>
                <w:lang w:eastAsia="lv-LV"/>
              </w:rPr>
            </w:pPr>
          </w:p>
        </w:tc>
        <w:tc>
          <w:tcPr>
            <w:tcW w:w="1183" w:type="dxa"/>
            <w:shd w:val="clear" w:color="auto" w:fill="auto"/>
          </w:tcPr>
          <w:p w14:paraId="3C6BF013"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43913357" w14:textId="77777777" w:rsidTr="00641603">
        <w:tc>
          <w:tcPr>
            <w:tcW w:w="7113" w:type="dxa"/>
            <w:gridSpan w:val="4"/>
            <w:shd w:val="clear" w:color="auto" w:fill="auto"/>
          </w:tcPr>
          <w:p w14:paraId="76A85423" w14:textId="77777777" w:rsidR="0093108A" w:rsidRPr="00551656" w:rsidRDefault="0093108A" w:rsidP="00BB218D">
            <w:pPr>
              <w:spacing w:after="0" w:line="240" w:lineRule="auto"/>
              <w:jc w:val="right"/>
              <w:rPr>
                <w:rFonts w:eastAsia="Calibri" w:cs="Times New Roman"/>
                <w:szCs w:val="24"/>
                <w:lang w:eastAsia="lv-LV"/>
              </w:rPr>
            </w:pPr>
            <w:r w:rsidRPr="00551656">
              <w:rPr>
                <w:rFonts w:eastAsia="Calibri" w:cs="Times New Roman"/>
                <w:szCs w:val="24"/>
                <w:lang w:eastAsia="lv-LV"/>
              </w:rPr>
              <w:t>KOPĀ bez PVN 21%</w:t>
            </w:r>
          </w:p>
        </w:tc>
        <w:tc>
          <w:tcPr>
            <w:tcW w:w="1183" w:type="dxa"/>
            <w:shd w:val="clear" w:color="auto" w:fill="auto"/>
          </w:tcPr>
          <w:p w14:paraId="32B0CC0F"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27E2F0C6" w14:textId="77777777" w:rsidTr="00641603">
        <w:tc>
          <w:tcPr>
            <w:tcW w:w="7113" w:type="dxa"/>
            <w:gridSpan w:val="4"/>
            <w:shd w:val="clear" w:color="auto" w:fill="auto"/>
          </w:tcPr>
          <w:p w14:paraId="346B6CEB" w14:textId="77777777" w:rsidR="0093108A" w:rsidRPr="00551656" w:rsidRDefault="0093108A" w:rsidP="00BB218D">
            <w:pPr>
              <w:spacing w:after="0" w:line="240" w:lineRule="auto"/>
              <w:jc w:val="right"/>
              <w:rPr>
                <w:rFonts w:eastAsia="Calibri" w:cs="Times New Roman"/>
                <w:szCs w:val="24"/>
                <w:lang w:eastAsia="lv-LV"/>
              </w:rPr>
            </w:pPr>
            <w:r w:rsidRPr="00551656">
              <w:rPr>
                <w:rFonts w:eastAsia="Calibri" w:cs="Times New Roman"/>
                <w:szCs w:val="24"/>
                <w:lang w:eastAsia="lv-LV"/>
              </w:rPr>
              <w:t>PVN 21%</w:t>
            </w:r>
          </w:p>
        </w:tc>
        <w:tc>
          <w:tcPr>
            <w:tcW w:w="1183" w:type="dxa"/>
            <w:shd w:val="clear" w:color="auto" w:fill="auto"/>
          </w:tcPr>
          <w:p w14:paraId="183E44D2" w14:textId="77777777" w:rsidR="0093108A" w:rsidRPr="00551656" w:rsidRDefault="0093108A" w:rsidP="00BB218D">
            <w:pPr>
              <w:spacing w:after="0" w:line="240" w:lineRule="auto"/>
              <w:jc w:val="center"/>
              <w:rPr>
                <w:rFonts w:eastAsia="Calibri" w:cs="Times New Roman"/>
                <w:szCs w:val="24"/>
                <w:lang w:eastAsia="lv-LV"/>
              </w:rPr>
            </w:pPr>
          </w:p>
        </w:tc>
      </w:tr>
      <w:tr w:rsidR="0093108A" w:rsidRPr="00551656" w14:paraId="67A3D874" w14:textId="77777777" w:rsidTr="00641603">
        <w:tc>
          <w:tcPr>
            <w:tcW w:w="7113" w:type="dxa"/>
            <w:gridSpan w:val="4"/>
            <w:shd w:val="clear" w:color="auto" w:fill="auto"/>
          </w:tcPr>
          <w:p w14:paraId="483BB685" w14:textId="77777777" w:rsidR="0093108A" w:rsidRPr="00551656" w:rsidRDefault="0093108A" w:rsidP="00BB218D">
            <w:pPr>
              <w:spacing w:after="0" w:line="240" w:lineRule="auto"/>
              <w:jc w:val="right"/>
              <w:rPr>
                <w:rFonts w:eastAsia="Calibri" w:cs="Times New Roman"/>
                <w:szCs w:val="24"/>
                <w:lang w:eastAsia="lv-LV"/>
              </w:rPr>
            </w:pPr>
            <w:r w:rsidRPr="00551656">
              <w:rPr>
                <w:rFonts w:eastAsia="Calibri" w:cs="Times New Roman"/>
                <w:szCs w:val="24"/>
                <w:lang w:eastAsia="lv-LV"/>
              </w:rPr>
              <w:t>SUMMA kopā ar PVN 21%</w:t>
            </w:r>
          </w:p>
        </w:tc>
        <w:tc>
          <w:tcPr>
            <w:tcW w:w="1183" w:type="dxa"/>
            <w:shd w:val="clear" w:color="auto" w:fill="auto"/>
          </w:tcPr>
          <w:p w14:paraId="35D5D6F2" w14:textId="77777777" w:rsidR="0093108A" w:rsidRPr="00551656" w:rsidRDefault="0093108A" w:rsidP="00BB218D">
            <w:pPr>
              <w:spacing w:after="0" w:line="240" w:lineRule="auto"/>
              <w:jc w:val="center"/>
              <w:rPr>
                <w:rFonts w:eastAsia="Calibri" w:cs="Times New Roman"/>
                <w:szCs w:val="24"/>
                <w:lang w:eastAsia="lv-LV"/>
              </w:rPr>
            </w:pPr>
          </w:p>
        </w:tc>
      </w:tr>
    </w:tbl>
    <w:p w14:paraId="13B3D27A" w14:textId="77777777" w:rsidR="0093108A" w:rsidRPr="00551656" w:rsidRDefault="0093108A" w:rsidP="0093108A">
      <w:pPr>
        <w:keepLines/>
        <w:widowControl w:val="0"/>
        <w:spacing w:after="0" w:line="240" w:lineRule="auto"/>
        <w:jc w:val="both"/>
        <w:rPr>
          <w:rFonts w:eastAsia="Calibri" w:cs="Times New Roman"/>
          <w:szCs w:val="24"/>
          <w:lang w:eastAsia="lv-LV"/>
        </w:rPr>
      </w:pPr>
      <w:r w:rsidRPr="00551656">
        <w:rPr>
          <w:rFonts w:eastAsia="Calibri" w:cs="Times New Roman"/>
          <w:szCs w:val="24"/>
          <w:lang w:eastAsia="lv-LV"/>
        </w:rPr>
        <w:br w:type="textWrapping" w:clear="all"/>
      </w:r>
      <w:r w:rsidRPr="00551656">
        <w:rPr>
          <w:rFonts w:eastAsia="Calibri" w:cs="Times New Roman"/>
          <w:szCs w:val="24"/>
          <w:lang w:eastAsia="lv-LV"/>
        </w:rPr>
        <w:tab/>
      </w:r>
    </w:p>
    <w:p w14:paraId="749E6138" w14:textId="77777777" w:rsidR="0093108A" w:rsidRDefault="0093108A" w:rsidP="0093108A">
      <w:pPr>
        <w:rPr>
          <w:b/>
        </w:rPr>
      </w:pPr>
    </w:p>
    <w:p w14:paraId="7B048572" w14:textId="18180C7E" w:rsidR="0093108A" w:rsidRDefault="0093108A" w:rsidP="0093108A">
      <w:pPr>
        <w:ind w:left="6480"/>
        <w:rPr>
          <w:b/>
        </w:rPr>
      </w:pPr>
      <w:r>
        <w:rPr>
          <w:rFonts w:eastAsia="Times New Roman" w:cs="Times New Roman"/>
          <w:b/>
          <w:szCs w:val="24"/>
          <w:lang w:eastAsia="ru-RU"/>
        </w:rPr>
        <w:t xml:space="preserve">                                                                                                             </w:t>
      </w:r>
      <w:r>
        <w:rPr>
          <w:b/>
        </w:rPr>
        <w:t xml:space="preserve">                                                                                                               </w:t>
      </w:r>
    </w:p>
    <w:p w14:paraId="77805A06" w14:textId="77777777" w:rsidR="0093108A" w:rsidRDefault="0093108A" w:rsidP="0093108A">
      <w:pPr>
        <w:spacing w:after="0" w:line="240" w:lineRule="auto"/>
        <w:jc w:val="both"/>
        <w:rPr>
          <w:rFonts w:eastAsia="Times New Roman" w:cs="Times New Roman"/>
          <w:b/>
          <w:szCs w:val="24"/>
          <w:lang w:eastAsia="ru-RU"/>
        </w:rPr>
      </w:pPr>
    </w:p>
    <w:p w14:paraId="120AA2E0" w14:textId="77777777" w:rsidR="0093108A" w:rsidRDefault="0093108A" w:rsidP="0093108A">
      <w:pPr>
        <w:spacing w:after="0" w:line="240" w:lineRule="auto"/>
        <w:jc w:val="both"/>
      </w:pPr>
    </w:p>
    <w:p w14:paraId="5DD90C84" w14:textId="23994FF0" w:rsidR="0093108A" w:rsidRDefault="0093108A" w:rsidP="0093108A">
      <w:pPr>
        <w:keepLines/>
        <w:widowControl w:val="0"/>
        <w:spacing w:after="0" w:line="240" w:lineRule="auto"/>
        <w:jc w:val="both"/>
        <w:rPr>
          <w:rFonts w:eastAsia="Calibri" w:cs="Times New Roman"/>
          <w:szCs w:val="24"/>
          <w:lang w:eastAsia="lv-LV"/>
        </w:rPr>
      </w:pPr>
      <w:r w:rsidRPr="00551656">
        <w:rPr>
          <w:rFonts w:eastAsia="Calibri" w:cs="Times New Roman"/>
          <w:szCs w:val="24"/>
          <w:lang w:eastAsia="lv-LV"/>
        </w:rPr>
        <w:br w:type="textWrapping" w:clear="all"/>
      </w:r>
      <w:r w:rsidRPr="00551656">
        <w:rPr>
          <w:rFonts w:eastAsia="Calibri" w:cs="Times New Roman"/>
          <w:szCs w:val="24"/>
          <w:lang w:eastAsia="lv-LV"/>
        </w:rPr>
        <w:tab/>
      </w:r>
    </w:p>
    <w:p w14:paraId="4B9C7A23" w14:textId="0500AC1E" w:rsidR="007F7EC3" w:rsidRDefault="007F7EC3" w:rsidP="0093108A">
      <w:pPr>
        <w:keepLines/>
        <w:widowControl w:val="0"/>
        <w:spacing w:after="0" w:line="240" w:lineRule="auto"/>
        <w:jc w:val="both"/>
        <w:rPr>
          <w:rFonts w:eastAsia="Calibri" w:cs="Times New Roman"/>
          <w:szCs w:val="24"/>
          <w:lang w:eastAsia="lv-LV"/>
        </w:rPr>
      </w:pPr>
    </w:p>
    <w:p w14:paraId="05D7A769" w14:textId="3D3E1693" w:rsidR="001E0EDF" w:rsidRDefault="001E0EDF" w:rsidP="0093108A">
      <w:pPr>
        <w:keepLines/>
        <w:widowControl w:val="0"/>
        <w:spacing w:after="0" w:line="240" w:lineRule="auto"/>
        <w:jc w:val="both"/>
        <w:rPr>
          <w:rFonts w:eastAsia="Calibri" w:cs="Times New Roman"/>
          <w:szCs w:val="24"/>
          <w:lang w:eastAsia="lv-LV"/>
        </w:rPr>
      </w:pPr>
    </w:p>
    <w:p w14:paraId="11F4DE6C" w14:textId="7A05809D" w:rsidR="001E0EDF" w:rsidRDefault="001E0EDF" w:rsidP="0093108A">
      <w:pPr>
        <w:keepLines/>
        <w:widowControl w:val="0"/>
        <w:spacing w:after="0" w:line="240" w:lineRule="auto"/>
        <w:jc w:val="both"/>
        <w:rPr>
          <w:rFonts w:eastAsia="Calibri" w:cs="Times New Roman"/>
          <w:szCs w:val="24"/>
          <w:lang w:eastAsia="lv-LV"/>
        </w:rPr>
      </w:pPr>
    </w:p>
    <w:p w14:paraId="40240DC2" w14:textId="423095BB" w:rsidR="001E0EDF" w:rsidRDefault="001E0EDF" w:rsidP="0093108A">
      <w:pPr>
        <w:keepLines/>
        <w:widowControl w:val="0"/>
        <w:spacing w:after="0" w:line="240" w:lineRule="auto"/>
        <w:jc w:val="both"/>
        <w:rPr>
          <w:rFonts w:eastAsia="Calibri" w:cs="Times New Roman"/>
          <w:szCs w:val="24"/>
          <w:lang w:eastAsia="lv-LV"/>
        </w:rPr>
      </w:pPr>
    </w:p>
    <w:p w14:paraId="15ABDCB5" w14:textId="77777777" w:rsidR="007F7EC3" w:rsidRDefault="007F7EC3" w:rsidP="0093108A">
      <w:pPr>
        <w:keepLines/>
        <w:widowControl w:val="0"/>
        <w:spacing w:after="0" w:line="240" w:lineRule="auto"/>
        <w:jc w:val="both"/>
        <w:rPr>
          <w:rFonts w:eastAsia="Calibri" w:cs="Times New Roman"/>
          <w:szCs w:val="24"/>
          <w:lang w:eastAsia="lv-LV"/>
        </w:rPr>
      </w:pPr>
    </w:p>
    <w:p w14:paraId="6AC21745" w14:textId="2E94F575" w:rsidR="0093108A" w:rsidRPr="004937B1" w:rsidRDefault="007F7EC3" w:rsidP="0093108A">
      <w:pPr>
        <w:suppressAutoHyphens/>
        <w:spacing w:after="0" w:line="240" w:lineRule="auto"/>
        <w:ind w:left="6480"/>
        <w:rPr>
          <w:rFonts w:eastAsia="Times New Roman" w:cs="Times New Roman"/>
          <w:b/>
          <w:szCs w:val="24"/>
          <w:lang w:eastAsia="ar-SA"/>
        </w:rPr>
      </w:pPr>
      <w:r>
        <w:rPr>
          <w:rFonts w:eastAsia="Times New Roman" w:cs="Times New Roman"/>
          <w:b/>
          <w:szCs w:val="24"/>
          <w:lang w:eastAsia="ar-SA"/>
        </w:rPr>
        <w:t>2</w:t>
      </w:r>
      <w:r w:rsidR="0093108A" w:rsidRPr="004937B1">
        <w:rPr>
          <w:rFonts w:eastAsia="Times New Roman" w:cs="Times New Roman"/>
          <w:b/>
          <w:szCs w:val="24"/>
          <w:lang w:eastAsia="ar-SA"/>
        </w:rPr>
        <w:t>.pielikums</w:t>
      </w:r>
    </w:p>
    <w:p w14:paraId="33039174" w14:textId="77777777" w:rsidR="0093108A" w:rsidRPr="004937B1" w:rsidRDefault="0093108A" w:rsidP="0093108A">
      <w:pPr>
        <w:suppressAutoHyphens/>
        <w:spacing w:after="0" w:line="240" w:lineRule="auto"/>
        <w:rPr>
          <w:rFonts w:eastAsia="Times New Roman" w:cs="Times New Roman"/>
          <w:szCs w:val="24"/>
          <w:lang w:eastAsia="ar-SA"/>
        </w:rPr>
      </w:pPr>
    </w:p>
    <w:p w14:paraId="2AEFCB62" w14:textId="77777777" w:rsidR="0093108A" w:rsidRPr="004937B1" w:rsidRDefault="0093108A" w:rsidP="0093108A">
      <w:pPr>
        <w:suppressAutoHyphens/>
        <w:spacing w:after="0" w:line="240" w:lineRule="auto"/>
        <w:rPr>
          <w:rFonts w:eastAsia="Times New Roman" w:cs="Times New Roman"/>
          <w:szCs w:val="24"/>
          <w:lang w:eastAsia="ar-SA"/>
        </w:rPr>
      </w:pPr>
    </w:p>
    <w:p w14:paraId="4C5A49F0" w14:textId="6E51888A" w:rsidR="0093108A" w:rsidRPr="004937B1" w:rsidRDefault="0093108A" w:rsidP="0093108A">
      <w:pPr>
        <w:suppressAutoHyphens/>
        <w:spacing w:after="0" w:line="240" w:lineRule="auto"/>
        <w:rPr>
          <w:rFonts w:eastAsia="Times New Roman" w:cs="Times New Roman"/>
          <w:szCs w:val="24"/>
          <w:lang w:eastAsia="ar-SA"/>
        </w:rPr>
      </w:pPr>
      <w:r>
        <w:rPr>
          <w:rFonts w:eastAsia="Times New Roman" w:cs="Times New Roman"/>
          <w:szCs w:val="24"/>
          <w:lang w:eastAsia="ar-SA"/>
        </w:rPr>
        <w:t>202</w:t>
      </w:r>
      <w:r w:rsidR="007F7EC3">
        <w:rPr>
          <w:rFonts w:eastAsia="Times New Roman" w:cs="Times New Roman"/>
          <w:szCs w:val="24"/>
          <w:lang w:eastAsia="ar-SA"/>
        </w:rPr>
        <w:t>5</w:t>
      </w:r>
      <w:r w:rsidRPr="004937B1">
        <w:rPr>
          <w:rFonts w:eastAsia="Times New Roman" w:cs="Times New Roman"/>
          <w:szCs w:val="24"/>
          <w:lang w:eastAsia="ar-SA"/>
        </w:rPr>
        <w:t>. gada ____._______________, Daugavpilī</w:t>
      </w:r>
    </w:p>
    <w:p w14:paraId="3ED36623" w14:textId="77777777" w:rsidR="0093108A" w:rsidRPr="004937B1" w:rsidRDefault="0093108A" w:rsidP="0093108A">
      <w:pPr>
        <w:suppressAutoHyphens/>
        <w:spacing w:after="0" w:line="240" w:lineRule="auto"/>
        <w:rPr>
          <w:rFonts w:eastAsia="Times New Roman" w:cs="Times New Roman"/>
          <w:szCs w:val="24"/>
          <w:lang w:eastAsia="ar-SA"/>
        </w:rPr>
      </w:pPr>
    </w:p>
    <w:p w14:paraId="4F022069" w14:textId="77777777" w:rsidR="0093108A" w:rsidRPr="006D1BF0" w:rsidRDefault="0093108A" w:rsidP="0093108A">
      <w:pPr>
        <w:suppressAutoHyphens/>
        <w:spacing w:after="0" w:line="240" w:lineRule="auto"/>
        <w:rPr>
          <w:rFonts w:eastAsia="Times New Roman" w:cs="Times New Roman"/>
          <w:szCs w:val="24"/>
          <w:lang w:val="en-US" w:eastAsia="ar-SA"/>
        </w:rPr>
      </w:pPr>
    </w:p>
    <w:p w14:paraId="1FA231DD" w14:textId="77777777" w:rsidR="0093108A" w:rsidRPr="006D1BF0" w:rsidRDefault="0093108A" w:rsidP="0093108A">
      <w:pPr>
        <w:tabs>
          <w:tab w:val="left" w:pos="-114"/>
          <w:tab w:val="left" w:pos="-57"/>
        </w:tabs>
        <w:suppressAutoHyphens/>
        <w:spacing w:after="0" w:line="240" w:lineRule="auto"/>
        <w:jc w:val="center"/>
        <w:rPr>
          <w:rFonts w:eastAsia="Times New Roman" w:cs="Times New Roman"/>
          <w:b/>
          <w:bCs/>
          <w:szCs w:val="24"/>
          <w:lang w:val="en-US" w:eastAsia="ar-SA"/>
        </w:rPr>
      </w:pPr>
      <w:r w:rsidRPr="006D1BF0">
        <w:rPr>
          <w:rFonts w:eastAsia="Times New Roman" w:cs="Times New Roman"/>
          <w:b/>
          <w:bCs/>
          <w:szCs w:val="24"/>
          <w:lang w:val="en-US" w:eastAsia="ar-SA"/>
        </w:rPr>
        <w:t>FINANŠU - TEHNISKAIS PIEDĀVĀJUMS</w:t>
      </w:r>
    </w:p>
    <w:p w14:paraId="2C5FBD55" w14:textId="77777777" w:rsidR="0093108A" w:rsidRPr="006D1BF0" w:rsidRDefault="0093108A" w:rsidP="0093108A">
      <w:pPr>
        <w:tabs>
          <w:tab w:val="left" w:pos="-114"/>
          <w:tab w:val="left" w:pos="-57"/>
        </w:tabs>
        <w:suppressAutoHyphens/>
        <w:spacing w:after="0" w:line="240" w:lineRule="auto"/>
        <w:jc w:val="both"/>
        <w:rPr>
          <w:rFonts w:eastAsia="Times New Roman" w:cs="Times New Roman"/>
          <w:szCs w:val="24"/>
          <w:lang w:val="en-US"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6484"/>
      </w:tblGrid>
      <w:tr w:rsidR="0093108A" w:rsidRPr="004937B1" w14:paraId="286C8037" w14:textId="77777777" w:rsidTr="00BB218D">
        <w:trPr>
          <w:cantSplit/>
        </w:trPr>
        <w:tc>
          <w:tcPr>
            <w:tcW w:w="1092" w:type="pct"/>
            <w:tcBorders>
              <w:top w:val="single" w:sz="4" w:space="0" w:color="auto"/>
              <w:left w:val="single" w:sz="4" w:space="0" w:color="auto"/>
              <w:bottom w:val="single" w:sz="4" w:space="0" w:color="auto"/>
              <w:right w:val="single" w:sz="4" w:space="0" w:color="auto"/>
            </w:tcBorders>
            <w:hideMark/>
          </w:tcPr>
          <w:p w14:paraId="6FEF3BBE"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14:paraId="47D3EE5F"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 xml:space="preserve">Daugavpils pilsētas Bērnu un jauniešu centram “Jaunība”, </w:t>
            </w:r>
            <w:r>
              <w:rPr>
                <w:rFonts w:eastAsia="Times New Roman" w:cs="Times New Roman"/>
                <w:szCs w:val="24"/>
                <w:lang w:eastAsia="ar-SA"/>
              </w:rPr>
              <w:t>Saules ielā 7, Daugavpils, LV-5401</w:t>
            </w:r>
            <w:r w:rsidRPr="004937B1">
              <w:rPr>
                <w:rFonts w:eastAsia="Times New Roman" w:cs="Times New Roman"/>
                <w:szCs w:val="24"/>
                <w:lang w:eastAsia="ar-SA"/>
              </w:rPr>
              <w:t>, Latvija</w:t>
            </w:r>
          </w:p>
        </w:tc>
      </w:tr>
      <w:tr w:rsidR="0093108A" w:rsidRPr="004937B1" w14:paraId="43E2D066" w14:textId="77777777" w:rsidTr="00BB218D">
        <w:trPr>
          <w:trHeight w:val="454"/>
        </w:trPr>
        <w:tc>
          <w:tcPr>
            <w:tcW w:w="1092" w:type="pct"/>
            <w:tcBorders>
              <w:top w:val="single" w:sz="4" w:space="0" w:color="auto"/>
              <w:left w:val="single" w:sz="4" w:space="0" w:color="auto"/>
              <w:bottom w:val="single" w:sz="4" w:space="0" w:color="auto"/>
              <w:right w:val="single" w:sz="4" w:space="0" w:color="auto"/>
            </w:tcBorders>
            <w:hideMark/>
          </w:tcPr>
          <w:p w14:paraId="657F7F51"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Pretendents,</w:t>
            </w:r>
          </w:p>
          <w:p w14:paraId="67442F40"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 xml:space="preserve">Reģ. nr. </w:t>
            </w:r>
          </w:p>
        </w:tc>
        <w:tc>
          <w:tcPr>
            <w:tcW w:w="3908" w:type="pct"/>
            <w:tcBorders>
              <w:top w:val="single" w:sz="4" w:space="0" w:color="auto"/>
              <w:left w:val="single" w:sz="4" w:space="0" w:color="auto"/>
              <w:bottom w:val="single" w:sz="4" w:space="0" w:color="auto"/>
              <w:right w:val="single" w:sz="4" w:space="0" w:color="auto"/>
            </w:tcBorders>
          </w:tcPr>
          <w:p w14:paraId="3DD58883"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p>
        </w:tc>
      </w:tr>
      <w:tr w:rsidR="0093108A" w:rsidRPr="004937B1" w14:paraId="413C0952" w14:textId="77777777" w:rsidTr="00BB218D">
        <w:tc>
          <w:tcPr>
            <w:tcW w:w="1092" w:type="pct"/>
            <w:tcBorders>
              <w:top w:val="single" w:sz="4" w:space="0" w:color="auto"/>
              <w:left w:val="single" w:sz="4" w:space="0" w:color="auto"/>
              <w:bottom w:val="single" w:sz="4" w:space="0" w:color="auto"/>
              <w:right w:val="single" w:sz="4" w:space="0" w:color="auto"/>
            </w:tcBorders>
          </w:tcPr>
          <w:p w14:paraId="6F61A57B"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Adrese:</w:t>
            </w:r>
          </w:p>
        </w:tc>
        <w:tc>
          <w:tcPr>
            <w:tcW w:w="3908" w:type="pct"/>
            <w:tcBorders>
              <w:top w:val="single" w:sz="4" w:space="0" w:color="auto"/>
              <w:left w:val="single" w:sz="4" w:space="0" w:color="auto"/>
              <w:bottom w:val="single" w:sz="4" w:space="0" w:color="auto"/>
              <w:right w:val="single" w:sz="4" w:space="0" w:color="auto"/>
            </w:tcBorders>
          </w:tcPr>
          <w:p w14:paraId="10164404"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p>
        </w:tc>
      </w:tr>
      <w:tr w:rsidR="0093108A" w:rsidRPr="004937B1" w14:paraId="51CF0C54" w14:textId="77777777" w:rsidTr="00BB218D">
        <w:tc>
          <w:tcPr>
            <w:tcW w:w="1092" w:type="pct"/>
            <w:tcBorders>
              <w:top w:val="single" w:sz="4" w:space="0" w:color="auto"/>
              <w:left w:val="single" w:sz="4" w:space="0" w:color="auto"/>
              <w:bottom w:val="single" w:sz="4" w:space="0" w:color="auto"/>
              <w:right w:val="single" w:sz="4" w:space="0" w:color="auto"/>
            </w:tcBorders>
            <w:hideMark/>
          </w:tcPr>
          <w:p w14:paraId="373E6DA6" w14:textId="77777777" w:rsidR="0093108A" w:rsidRDefault="0093108A" w:rsidP="00BB218D">
            <w:pPr>
              <w:tabs>
                <w:tab w:val="left" w:pos="-114"/>
                <w:tab w:val="left" w:pos="-57"/>
              </w:tabs>
              <w:suppressAutoHyphens/>
              <w:spacing w:after="0" w:line="240" w:lineRule="auto"/>
              <w:jc w:val="both"/>
              <w:rPr>
                <w:rFonts w:eastAsia="Times New Roman" w:cs="Times New Roman"/>
                <w:szCs w:val="24"/>
                <w:lang w:eastAsia="ar-SA"/>
              </w:rPr>
            </w:pPr>
            <w:r>
              <w:rPr>
                <w:rFonts w:eastAsia="Times New Roman" w:cs="Times New Roman"/>
                <w:szCs w:val="24"/>
                <w:lang w:eastAsia="ar-SA"/>
              </w:rPr>
              <w:t>Kontaktpersona, tālrunis</w:t>
            </w:r>
            <w:r w:rsidRPr="004937B1">
              <w:rPr>
                <w:rFonts w:eastAsia="Times New Roman" w:cs="Times New Roman"/>
                <w:szCs w:val="24"/>
                <w:lang w:eastAsia="ar-SA"/>
              </w:rPr>
              <w:t xml:space="preserve"> </w:t>
            </w:r>
          </w:p>
          <w:p w14:paraId="7101517E"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un e-pasts:</w:t>
            </w:r>
          </w:p>
        </w:tc>
        <w:tc>
          <w:tcPr>
            <w:tcW w:w="3908" w:type="pct"/>
            <w:tcBorders>
              <w:top w:val="single" w:sz="4" w:space="0" w:color="auto"/>
              <w:left w:val="single" w:sz="4" w:space="0" w:color="auto"/>
              <w:bottom w:val="single" w:sz="4" w:space="0" w:color="auto"/>
              <w:right w:val="single" w:sz="4" w:space="0" w:color="auto"/>
            </w:tcBorders>
          </w:tcPr>
          <w:p w14:paraId="5AA046F5"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p>
        </w:tc>
      </w:tr>
      <w:tr w:rsidR="0093108A" w:rsidRPr="004937B1" w14:paraId="24015A52" w14:textId="77777777" w:rsidTr="00BB218D">
        <w:tc>
          <w:tcPr>
            <w:tcW w:w="1092" w:type="pct"/>
            <w:tcBorders>
              <w:top w:val="single" w:sz="4" w:space="0" w:color="auto"/>
              <w:left w:val="single" w:sz="4" w:space="0" w:color="auto"/>
              <w:bottom w:val="single" w:sz="4" w:space="0" w:color="auto"/>
              <w:right w:val="single" w:sz="4" w:space="0" w:color="auto"/>
            </w:tcBorders>
            <w:hideMark/>
          </w:tcPr>
          <w:p w14:paraId="0F18DEDE"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Datums:</w:t>
            </w:r>
          </w:p>
        </w:tc>
        <w:tc>
          <w:tcPr>
            <w:tcW w:w="3908" w:type="pct"/>
            <w:tcBorders>
              <w:top w:val="single" w:sz="4" w:space="0" w:color="auto"/>
              <w:left w:val="single" w:sz="4" w:space="0" w:color="auto"/>
              <w:bottom w:val="single" w:sz="4" w:space="0" w:color="auto"/>
              <w:right w:val="single" w:sz="4" w:space="0" w:color="auto"/>
            </w:tcBorders>
          </w:tcPr>
          <w:p w14:paraId="482A90C9"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p>
        </w:tc>
      </w:tr>
      <w:tr w:rsidR="0093108A" w:rsidRPr="004937B1" w14:paraId="68E88724" w14:textId="77777777" w:rsidTr="00BB218D">
        <w:tc>
          <w:tcPr>
            <w:tcW w:w="1092" w:type="pct"/>
            <w:tcBorders>
              <w:top w:val="single" w:sz="4" w:space="0" w:color="auto"/>
              <w:left w:val="single" w:sz="4" w:space="0" w:color="auto"/>
              <w:bottom w:val="single" w:sz="4" w:space="0" w:color="auto"/>
              <w:right w:val="single" w:sz="4" w:space="0" w:color="auto"/>
            </w:tcBorders>
            <w:hideMark/>
          </w:tcPr>
          <w:p w14:paraId="62F2B375"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13DB8E23" w14:textId="77777777" w:rsidR="0093108A" w:rsidRPr="004937B1" w:rsidRDefault="0093108A" w:rsidP="00BB218D">
            <w:pPr>
              <w:tabs>
                <w:tab w:val="left" w:pos="-114"/>
                <w:tab w:val="left" w:pos="-57"/>
              </w:tabs>
              <w:suppressAutoHyphens/>
              <w:spacing w:after="0" w:line="240" w:lineRule="auto"/>
              <w:jc w:val="both"/>
              <w:rPr>
                <w:rFonts w:eastAsia="Times New Roman" w:cs="Times New Roman"/>
                <w:szCs w:val="24"/>
                <w:lang w:eastAsia="ar-SA"/>
              </w:rPr>
            </w:pPr>
          </w:p>
        </w:tc>
      </w:tr>
    </w:tbl>
    <w:p w14:paraId="3B955349" w14:textId="77777777" w:rsidR="0093108A" w:rsidRDefault="0093108A" w:rsidP="0093108A">
      <w:pPr>
        <w:spacing w:after="0" w:line="240" w:lineRule="auto"/>
        <w:jc w:val="both"/>
        <w:rPr>
          <w:rFonts w:eastAsia="Times New Roman" w:cs="Times New Roman"/>
          <w:szCs w:val="24"/>
          <w:lang w:eastAsia="ru-RU"/>
        </w:rPr>
      </w:pPr>
      <w:r w:rsidRPr="004937B1">
        <w:rPr>
          <w:rFonts w:eastAsia="Times New Roman" w:cs="Times New Roman"/>
          <w:szCs w:val="24"/>
          <w:lang w:eastAsia="ar-SA"/>
        </w:rPr>
        <w:t xml:space="preserve">Piedāvājam nodrošināt </w:t>
      </w:r>
      <w:r>
        <w:rPr>
          <w:rFonts w:eastAsia="Times New Roman" w:cs="Times New Roman"/>
          <w:b/>
          <w:szCs w:val="24"/>
          <w:lang w:eastAsia="ru-RU"/>
        </w:rPr>
        <w:t xml:space="preserve">suvenīru, reprezentācijas materiālus un balvu iegādi Daugavpils pilsētas Bērnu un jauniešu centra “Jaunība” rīkotajiem konkursiem, pasākumiem un pieredzes apmaiņas semināru vajadzībām  </w:t>
      </w:r>
      <w:r>
        <w:rPr>
          <w:rFonts w:eastAsia="Times New Roman" w:cs="Times New Roman"/>
          <w:szCs w:val="24"/>
          <w:lang w:eastAsia="ru-RU"/>
        </w:rPr>
        <w:t>par šādu cenu, atbilstoši pielikums nr.____________</w:t>
      </w:r>
    </w:p>
    <w:p w14:paraId="6AA8DDE0" w14:textId="77777777" w:rsidR="0093108A" w:rsidRPr="004937B1" w:rsidRDefault="0093108A" w:rsidP="0093108A">
      <w:pPr>
        <w:suppressAutoHyphens/>
        <w:spacing w:after="0" w:line="240" w:lineRule="auto"/>
        <w:ind w:firstLine="709"/>
        <w:jc w:val="both"/>
        <w:rPr>
          <w:rFonts w:eastAsia="Times New Roman" w:cs="Times New Roman"/>
          <w:szCs w:val="24"/>
          <w:lang w:eastAsia="ar-SA"/>
        </w:rPr>
      </w:pPr>
    </w:p>
    <w:p w14:paraId="6B54C9B7" w14:textId="77777777" w:rsidR="0093108A" w:rsidRPr="004937B1" w:rsidRDefault="0093108A" w:rsidP="0093108A">
      <w:pPr>
        <w:suppressAutoHyphens/>
        <w:spacing w:after="0" w:line="240" w:lineRule="auto"/>
        <w:ind w:firstLine="709"/>
        <w:jc w:val="both"/>
        <w:rPr>
          <w:rFonts w:eastAsia="Times New Roman" w:cs="Times New Roman"/>
          <w:szCs w:val="24"/>
          <w:lang w:eastAsia="ar-SA"/>
        </w:rPr>
      </w:pPr>
      <w:r w:rsidRPr="004937B1">
        <w:rPr>
          <w:rFonts w:eastAsia="Times New Roman" w:cs="Times New Roman"/>
          <w:szCs w:val="24"/>
          <w:lang w:eastAsia="ar-SA"/>
        </w:rPr>
        <w:t>Apliecinām, ka:</w:t>
      </w:r>
    </w:p>
    <w:p w14:paraId="2ECB6E8A" w14:textId="77777777" w:rsidR="0093108A" w:rsidRPr="004937B1" w:rsidRDefault="0093108A" w:rsidP="0093108A">
      <w:pPr>
        <w:suppressAutoHyphens/>
        <w:spacing w:after="0" w:line="240" w:lineRule="auto"/>
        <w:ind w:firstLine="709"/>
        <w:jc w:val="both"/>
        <w:rPr>
          <w:rFonts w:eastAsia="Times New Roman" w:cs="Times New Roman"/>
          <w:szCs w:val="24"/>
          <w:lang w:eastAsia="ar-SA"/>
        </w:rPr>
      </w:pPr>
      <w:r w:rsidRPr="004937B1">
        <w:rPr>
          <w:rFonts w:eastAsia="Times New Roman" w:cs="Times New Roman"/>
          <w:szCs w:val="24"/>
          <w:lang w:eastAsia="ar-SA"/>
        </w:rPr>
        <w:t xml:space="preserve">– spējam nodrošināt pasūtījuma izpildi un mums ir pieredze līdzīgu pakalpojumu sniegšanā, </w:t>
      </w:r>
    </w:p>
    <w:p w14:paraId="4D5C5DC1" w14:textId="77777777" w:rsidR="0093108A" w:rsidRPr="004937B1" w:rsidRDefault="0093108A" w:rsidP="0093108A">
      <w:pPr>
        <w:keepLines/>
        <w:widowControl w:val="0"/>
        <w:suppressAutoHyphens/>
        <w:spacing w:after="0" w:line="240" w:lineRule="auto"/>
        <w:ind w:firstLine="708"/>
        <w:jc w:val="both"/>
        <w:rPr>
          <w:rFonts w:eastAsia="Times New Roman" w:cs="Times New Roman"/>
          <w:szCs w:val="24"/>
          <w:lang w:eastAsia="ar-SA"/>
        </w:rPr>
      </w:pPr>
      <w:r w:rsidRPr="004937B1">
        <w:rPr>
          <w:rFonts w:eastAsia="Times New Roman" w:cs="Times New Roman"/>
          <w:szCs w:val="24"/>
          <w:lang w:eastAsia="ar-SA"/>
        </w:rPr>
        <w:t xml:space="preserve"> – nav tādu apstākļu, kuri liegtu mums piedalīties aptaujā un pildīt tehniskās specifikācijās norādītās prasības, </w:t>
      </w:r>
    </w:p>
    <w:p w14:paraId="6B8582BD" w14:textId="77777777" w:rsidR="0093108A" w:rsidRPr="004937B1" w:rsidRDefault="0093108A" w:rsidP="0093108A">
      <w:pPr>
        <w:keepLines/>
        <w:widowControl w:val="0"/>
        <w:suppressAutoHyphens/>
        <w:spacing w:after="0" w:line="240" w:lineRule="auto"/>
        <w:ind w:firstLine="708"/>
        <w:jc w:val="both"/>
        <w:rPr>
          <w:rFonts w:eastAsia="Times New Roman" w:cs="Times New Roman"/>
          <w:szCs w:val="24"/>
          <w:lang w:eastAsia="ar-SA"/>
        </w:rPr>
      </w:pPr>
    </w:p>
    <w:p w14:paraId="7BF56D64" w14:textId="77777777" w:rsidR="0093108A" w:rsidRPr="004937B1" w:rsidRDefault="0093108A" w:rsidP="0093108A">
      <w:pPr>
        <w:keepLines/>
        <w:widowControl w:val="0"/>
        <w:suppressAutoHyphens/>
        <w:spacing w:after="0" w:line="240" w:lineRule="auto"/>
        <w:jc w:val="both"/>
        <w:rPr>
          <w:rFonts w:eastAsia="Times New Roman" w:cs="Times New Roman"/>
          <w:szCs w:val="24"/>
          <w:lang w:eastAsia="ar-SA"/>
        </w:rPr>
      </w:pPr>
      <w:r w:rsidRPr="004937B1">
        <w:rPr>
          <w:rFonts w:eastAsia="Times New Roman" w:cs="Times New Roman"/>
          <w:szCs w:val="24"/>
          <w:lang w:eastAsia="ar-SA"/>
        </w:rPr>
        <w:t>Paraksta pretendenta vadītājs vai</w:t>
      </w:r>
      <w:r>
        <w:rPr>
          <w:rFonts w:eastAsia="Times New Roman" w:cs="Times New Roman"/>
          <w:szCs w:val="24"/>
          <w:lang w:eastAsia="ar-SA"/>
        </w:rPr>
        <w:t xml:space="preserve"> </w:t>
      </w:r>
      <w:r w:rsidRPr="004937B1">
        <w:rPr>
          <w:rFonts w:eastAsia="Times New Roman" w:cs="Times New Roman"/>
          <w:szCs w:val="24"/>
          <w:lang w:eastAsia="ar-SA"/>
        </w:rPr>
        <w:t>vadītāja pilnvarota persona:</w:t>
      </w:r>
    </w:p>
    <w:tbl>
      <w:tblPr>
        <w:tblpPr w:leftFromText="180" w:rightFromText="180" w:bottomFromText="200" w:vertAnchor="text" w:horzAnchor="margin" w:tblpXSpec="center" w:tblpY="142"/>
        <w:tblW w:w="9435" w:type="dxa"/>
        <w:tblLayout w:type="fixed"/>
        <w:tblLook w:val="04A0" w:firstRow="1" w:lastRow="0" w:firstColumn="1" w:lastColumn="0" w:noHBand="0" w:noVBand="1"/>
      </w:tblPr>
      <w:tblGrid>
        <w:gridCol w:w="4644"/>
        <w:gridCol w:w="4791"/>
      </w:tblGrid>
      <w:tr w:rsidR="0093108A" w:rsidRPr="004937B1" w14:paraId="13425885" w14:textId="77777777" w:rsidTr="00BB218D">
        <w:trPr>
          <w:trHeight w:val="552"/>
        </w:trPr>
        <w:tc>
          <w:tcPr>
            <w:tcW w:w="4647" w:type="dxa"/>
            <w:tcBorders>
              <w:top w:val="single" w:sz="4" w:space="0" w:color="000000"/>
              <w:left w:val="single" w:sz="4" w:space="0" w:color="000000"/>
              <w:bottom w:val="single" w:sz="4" w:space="0" w:color="000000"/>
              <w:right w:val="nil"/>
            </w:tcBorders>
            <w:hideMark/>
          </w:tcPr>
          <w:p w14:paraId="1172825A" w14:textId="77777777" w:rsidR="0093108A" w:rsidRPr="004937B1" w:rsidRDefault="0093108A" w:rsidP="00BB218D">
            <w:pPr>
              <w:keepLines/>
              <w:widowControl w:val="0"/>
              <w:suppressAutoHyphens/>
              <w:spacing w:after="0" w:line="240" w:lineRule="auto"/>
              <w:ind w:left="425"/>
              <w:jc w:val="both"/>
              <w:rPr>
                <w:rFonts w:eastAsia="Times New Roman" w:cs="Times New Roman"/>
                <w:b/>
                <w:bCs/>
                <w:szCs w:val="24"/>
                <w:lang w:eastAsia="ar-SA"/>
              </w:rPr>
            </w:pPr>
            <w:r w:rsidRPr="004937B1">
              <w:rPr>
                <w:rFonts w:eastAsia="Times New Roman" w:cs="Times New Roman"/>
                <w:b/>
                <w:bCs/>
                <w:szCs w:val="24"/>
                <w:lang w:eastAsia="ar-SA"/>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70FF7542" w14:textId="77777777" w:rsidR="0093108A" w:rsidRPr="004937B1" w:rsidRDefault="0093108A" w:rsidP="00BB218D">
            <w:pPr>
              <w:keepLines/>
              <w:widowControl w:val="0"/>
              <w:suppressAutoHyphens/>
              <w:spacing w:after="0" w:line="240" w:lineRule="auto"/>
              <w:ind w:left="425"/>
              <w:jc w:val="both"/>
              <w:rPr>
                <w:rFonts w:eastAsia="Times New Roman" w:cs="Times New Roman"/>
                <w:szCs w:val="24"/>
                <w:lang w:eastAsia="ar-SA"/>
              </w:rPr>
            </w:pPr>
          </w:p>
        </w:tc>
      </w:tr>
      <w:tr w:rsidR="0093108A" w:rsidRPr="004937B1" w14:paraId="519B0729" w14:textId="77777777" w:rsidTr="00BB218D">
        <w:trPr>
          <w:trHeight w:val="551"/>
        </w:trPr>
        <w:tc>
          <w:tcPr>
            <w:tcW w:w="4647" w:type="dxa"/>
            <w:tcBorders>
              <w:top w:val="nil"/>
              <w:left w:val="single" w:sz="4" w:space="0" w:color="000000"/>
              <w:bottom w:val="single" w:sz="4" w:space="0" w:color="auto"/>
              <w:right w:val="nil"/>
            </w:tcBorders>
            <w:hideMark/>
          </w:tcPr>
          <w:p w14:paraId="734A9D63" w14:textId="77777777" w:rsidR="0093108A" w:rsidRPr="004937B1" w:rsidRDefault="0093108A" w:rsidP="00BB218D">
            <w:pPr>
              <w:keepLines/>
              <w:widowControl w:val="0"/>
              <w:suppressAutoHyphens/>
              <w:spacing w:after="0" w:line="240" w:lineRule="auto"/>
              <w:ind w:left="425"/>
              <w:jc w:val="both"/>
              <w:rPr>
                <w:rFonts w:eastAsia="Times New Roman" w:cs="Times New Roman"/>
                <w:b/>
                <w:bCs/>
                <w:szCs w:val="24"/>
                <w:lang w:eastAsia="ar-SA"/>
              </w:rPr>
            </w:pPr>
            <w:r w:rsidRPr="004937B1">
              <w:rPr>
                <w:rFonts w:eastAsia="Times New Roman" w:cs="Times New Roman"/>
                <w:b/>
                <w:bCs/>
                <w:szCs w:val="24"/>
                <w:lang w:eastAsia="ar-SA"/>
              </w:rPr>
              <w:t xml:space="preserve">Paraksts </w:t>
            </w:r>
          </w:p>
        </w:tc>
        <w:tc>
          <w:tcPr>
            <w:tcW w:w="4794" w:type="dxa"/>
            <w:tcBorders>
              <w:top w:val="nil"/>
              <w:left w:val="single" w:sz="4" w:space="0" w:color="000000"/>
              <w:bottom w:val="single" w:sz="4" w:space="0" w:color="auto"/>
              <w:right w:val="single" w:sz="4" w:space="0" w:color="000000"/>
            </w:tcBorders>
          </w:tcPr>
          <w:p w14:paraId="1084CC37" w14:textId="77777777" w:rsidR="0093108A" w:rsidRPr="004937B1" w:rsidRDefault="0093108A" w:rsidP="00BB218D">
            <w:pPr>
              <w:keepLines/>
              <w:widowControl w:val="0"/>
              <w:suppressAutoHyphens/>
              <w:spacing w:after="0" w:line="240" w:lineRule="auto"/>
              <w:ind w:left="425"/>
              <w:jc w:val="both"/>
              <w:rPr>
                <w:rFonts w:eastAsia="Times New Roman" w:cs="Times New Roman"/>
                <w:szCs w:val="24"/>
                <w:lang w:eastAsia="ar-SA"/>
              </w:rPr>
            </w:pPr>
          </w:p>
        </w:tc>
      </w:tr>
      <w:tr w:rsidR="0093108A" w:rsidRPr="004937B1" w14:paraId="0F1C95DB" w14:textId="77777777" w:rsidTr="00BB218D">
        <w:trPr>
          <w:trHeight w:val="368"/>
        </w:trPr>
        <w:tc>
          <w:tcPr>
            <w:tcW w:w="4647" w:type="dxa"/>
            <w:tcBorders>
              <w:top w:val="single" w:sz="4" w:space="0" w:color="auto"/>
              <w:left w:val="single" w:sz="4" w:space="0" w:color="000000"/>
              <w:bottom w:val="single" w:sz="4" w:space="0" w:color="000000"/>
              <w:right w:val="nil"/>
            </w:tcBorders>
            <w:hideMark/>
          </w:tcPr>
          <w:p w14:paraId="436E9E0A" w14:textId="77777777" w:rsidR="0093108A" w:rsidRPr="004937B1" w:rsidRDefault="0093108A" w:rsidP="00BB218D">
            <w:pPr>
              <w:keepLines/>
              <w:widowControl w:val="0"/>
              <w:suppressAutoHyphens/>
              <w:spacing w:after="0" w:line="240" w:lineRule="auto"/>
              <w:ind w:left="425"/>
              <w:jc w:val="both"/>
              <w:rPr>
                <w:rFonts w:eastAsia="Times New Roman" w:cs="Times New Roman"/>
                <w:b/>
                <w:bCs/>
                <w:szCs w:val="24"/>
                <w:lang w:eastAsia="ar-SA"/>
              </w:rPr>
            </w:pPr>
            <w:r w:rsidRPr="004937B1">
              <w:rPr>
                <w:rFonts w:eastAsia="Times New Roman" w:cs="Times New Roman"/>
                <w:b/>
                <w:bCs/>
                <w:szCs w:val="24"/>
                <w:lang w:eastAsia="ar-SA"/>
              </w:rPr>
              <w:t>Datums</w:t>
            </w:r>
          </w:p>
        </w:tc>
        <w:tc>
          <w:tcPr>
            <w:tcW w:w="4794" w:type="dxa"/>
            <w:tcBorders>
              <w:top w:val="single" w:sz="4" w:space="0" w:color="auto"/>
              <w:left w:val="single" w:sz="4" w:space="0" w:color="000000"/>
              <w:bottom w:val="single" w:sz="4" w:space="0" w:color="000000"/>
              <w:right w:val="single" w:sz="4" w:space="0" w:color="000000"/>
            </w:tcBorders>
          </w:tcPr>
          <w:p w14:paraId="05B1BFED" w14:textId="77777777" w:rsidR="0093108A" w:rsidRPr="004937B1" w:rsidRDefault="0093108A" w:rsidP="00BB218D">
            <w:pPr>
              <w:keepLines/>
              <w:widowControl w:val="0"/>
              <w:suppressAutoHyphens/>
              <w:spacing w:after="0" w:line="240" w:lineRule="auto"/>
              <w:ind w:left="425"/>
              <w:jc w:val="both"/>
              <w:rPr>
                <w:rFonts w:eastAsia="Times New Roman" w:cs="Times New Roman"/>
                <w:szCs w:val="24"/>
                <w:lang w:eastAsia="ar-SA"/>
              </w:rPr>
            </w:pPr>
          </w:p>
        </w:tc>
      </w:tr>
    </w:tbl>
    <w:p w14:paraId="56ADB338" w14:textId="77777777" w:rsidR="0093108A" w:rsidRDefault="0093108A" w:rsidP="0093108A">
      <w:pPr>
        <w:keepLines/>
        <w:widowControl w:val="0"/>
        <w:spacing w:after="0" w:line="240" w:lineRule="auto"/>
        <w:jc w:val="both"/>
      </w:pPr>
    </w:p>
    <w:p w14:paraId="63AC095D" w14:textId="77777777" w:rsidR="00B77A90" w:rsidRDefault="00B77A90"/>
    <w:sectPr w:rsidR="00B77A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17E4A"/>
    <w:multiLevelType w:val="multilevel"/>
    <w:tmpl w:val="12BC3D8A"/>
    <w:lvl w:ilvl="0">
      <w:start w:val="1"/>
      <w:numFmt w:val="decimal"/>
      <w:lvlText w:val="%1."/>
      <w:lvlJc w:val="left"/>
      <w:pPr>
        <w:ind w:left="644" w:hanging="360"/>
      </w:pPr>
      <w:rPr>
        <w:rFonts w:hint="default"/>
        <w:b/>
      </w:rPr>
    </w:lvl>
    <w:lvl w:ilvl="1">
      <w:start w:val="1"/>
      <w:numFmt w:val="decimal"/>
      <w:isLgl/>
      <w:lvlText w:val="%1.%2."/>
      <w:lvlJc w:val="left"/>
      <w:pPr>
        <w:ind w:left="900" w:hanging="360"/>
      </w:pPr>
      <w:rPr>
        <w:rFonts w:eastAsia="Times New Roman" w:cs="Times New Roman" w:hint="default"/>
      </w:rPr>
    </w:lvl>
    <w:lvl w:ilvl="2">
      <w:start w:val="1"/>
      <w:numFmt w:val="decimal"/>
      <w:isLgl/>
      <w:lvlText w:val="%1.%2.%3."/>
      <w:lvlJc w:val="left"/>
      <w:pPr>
        <w:ind w:left="1440" w:hanging="720"/>
      </w:pPr>
      <w:rPr>
        <w:rFonts w:eastAsia="Times New Roman" w:cs="Times New Roman" w:hint="default"/>
      </w:rPr>
    </w:lvl>
    <w:lvl w:ilvl="3">
      <w:start w:val="1"/>
      <w:numFmt w:val="decimal"/>
      <w:isLgl/>
      <w:lvlText w:val="%1.%2.%3.%4."/>
      <w:lvlJc w:val="left"/>
      <w:pPr>
        <w:ind w:left="1620" w:hanging="720"/>
      </w:pPr>
      <w:rPr>
        <w:rFonts w:eastAsia="Times New Roman" w:cs="Times New Roman" w:hint="default"/>
      </w:rPr>
    </w:lvl>
    <w:lvl w:ilvl="4">
      <w:start w:val="1"/>
      <w:numFmt w:val="decimal"/>
      <w:isLgl/>
      <w:lvlText w:val="%1.%2.%3.%4.%5."/>
      <w:lvlJc w:val="left"/>
      <w:pPr>
        <w:ind w:left="2160" w:hanging="1080"/>
      </w:pPr>
      <w:rPr>
        <w:rFonts w:eastAsia="Times New Roman" w:cs="Times New Roman" w:hint="default"/>
      </w:rPr>
    </w:lvl>
    <w:lvl w:ilvl="5">
      <w:start w:val="1"/>
      <w:numFmt w:val="decimal"/>
      <w:isLgl/>
      <w:lvlText w:val="%1.%2.%3.%4.%5.%6."/>
      <w:lvlJc w:val="left"/>
      <w:pPr>
        <w:ind w:left="2340" w:hanging="1080"/>
      </w:pPr>
      <w:rPr>
        <w:rFonts w:eastAsia="Times New Roman" w:cs="Times New Roman" w:hint="default"/>
      </w:rPr>
    </w:lvl>
    <w:lvl w:ilvl="6">
      <w:start w:val="1"/>
      <w:numFmt w:val="decimal"/>
      <w:isLgl/>
      <w:lvlText w:val="%1.%2.%3.%4.%5.%6.%7."/>
      <w:lvlJc w:val="left"/>
      <w:pPr>
        <w:ind w:left="2880" w:hanging="1440"/>
      </w:pPr>
      <w:rPr>
        <w:rFonts w:eastAsia="Times New Roman" w:cs="Times New Roman" w:hint="default"/>
      </w:rPr>
    </w:lvl>
    <w:lvl w:ilvl="7">
      <w:start w:val="1"/>
      <w:numFmt w:val="decimal"/>
      <w:isLgl/>
      <w:lvlText w:val="%1.%2.%3.%4.%5.%6.%7.%8."/>
      <w:lvlJc w:val="left"/>
      <w:pPr>
        <w:ind w:left="3060" w:hanging="1440"/>
      </w:pPr>
      <w:rPr>
        <w:rFonts w:eastAsia="Times New Roman" w:cs="Times New Roman" w:hint="default"/>
      </w:rPr>
    </w:lvl>
    <w:lvl w:ilvl="8">
      <w:start w:val="1"/>
      <w:numFmt w:val="decimal"/>
      <w:isLgl/>
      <w:lvlText w:val="%1.%2.%3.%4.%5.%6.%7.%8.%9."/>
      <w:lvlJc w:val="left"/>
      <w:pPr>
        <w:ind w:left="3600" w:hanging="1800"/>
      </w:pPr>
      <w:rPr>
        <w:rFonts w:eastAsia="Times New Roman" w:cs="Times New Roman" w:hint="default"/>
      </w:rPr>
    </w:lvl>
  </w:abstractNum>
  <w:abstractNum w:abstractNumId="1" w15:restartNumberingAfterBreak="0">
    <w:nsid w:val="4B3C7ACD"/>
    <w:multiLevelType w:val="hybridMultilevel"/>
    <w:tmpl w:val="A1C47CFC"/>
    <w:lvl w:ilvl="0" w:tplc="844853D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18"/>
    <w:rsid w:val="000E033B"/>
    <w:rsid w:val="001E0EDF"/>
    <w:rsid w:val="0047304F"/>
    <w:rsid w:val="00502DFA"/>
    <w:rsid w:val="00641603"/>
    <w:rsid w:val="006C1AAF"/>
    <w:rsid w:val="007F7EC3"/>
    <w:rsid w:val="0088042E"/>
    <w:rsid w:val="008B0AFC"/>
    <w:rsid w:val="0093108A"/>
    <w:rsid w:val="00B633CE"/>
    <w:rsid w:val="00B77A90"/>
    <w:rsid w:val="00CF6D5E"/>
    <w:rsid w:val="00D91F49"/>
    <w:rsid w:val="00DC6929"/>
    <w:rsid w:val="00DE3F9E"/>
    <w:rsid w:val="00EE7C00"/>
    <w:rsid w:val="00E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4051"/>
  <w15:chartTrackingRefBased/>
  <w15:docId w15:val="{3CD4B4CD-59AA-4B87-B717-7ADFB1ED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108A"/>
    <w:rPr>
      <w:rFonts w:ascii="Times New Roman" w:hAnsi="Times New Roman"/>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3108A"/>
    <w:rPr>
      <w:color w:val="0563C1" w:themeColor="hyperlink"/>
      <w:u w:val="single"/>
    </w:rPr>
  </w:style>
  <w:style w:type="paragraph" w:styleId="Sarakstarindkopa">
    <w:name w:val="List Paragraph"/>
    <w:basedOn w:val="Parasts"/>
    <w:uiPriority w:val="34"/>
    <w:qFormat/>
    <w:rsid w:val="00931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uniba.lv" TargetMode="External"/><Relationship Id="rId3" Type="http://schemas.openxmlformats.org/officeDocument/2006/relationships/settings" Target="settings.xml"/><Relationship Id="rId7" Type="http://schemas.openxmlformats.org/officeDocument/2006/relationships/hyperlink" Target="mailto:jauniba@jaunib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uniba@jauniba.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daugavpils.lv" TargetMode="External"/><Relationship Id="rId4" Type="http://schemas.openxmlformats.org/officeDocument/2006/relationships/webSettings" Target="webSettings.xml"/><Relationship Id="rId9"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1601</Words>
  <Characters>9129</Characters>
  <Application>Microsoft Office Word</Application>
  <DocSecurity>0</DocSecurity>
  <Lines>76</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13</cp:revision>
  <cp:lastPrinted>2025-02-18T11:04:00Z</cp:lastPrinted>
  <dcterms:created xsi:type="dcterms:W3CDTF">2025-01-14T09:25:00Z</dcterms:created>
  <dcterms:modified xsi:type="dcterms:W3CDTF">2025-02-18T11:10:00Z</dcterms:modified>
</cp:coreProperties>
</file>