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390144" w:rsidRPr="00EE4056" w14:paraId="6B304E9C" w14:textId="77777777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1F5F268A" w14:textId="77777777" w:rsidR="00390144" w:rsidRPr="00DD689E" w:rsidRDefault="00390144" w:rsidP="0098658D">
            <w:pPr>
              <w:pStyle w:val="Virsraksts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13298D04" wp14:editId="3C13A04E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5651B4" w14:textId="480FF4C5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A52EB8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14:paraId="2A892A81" w14:textId="77777777" w:rsidR="00390144" w:rsidRPr="00DD689E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390144" w:rsidRPr="00A52EB8" w14:paraId="17205EA7" w14:textId="77777777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374495E8" w14:textId="77777777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14:paraId="5D37BA06" w14:textId="51D46907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hyperlink r:id="rId7" w:history="1">
              <w:r w:rsidR="00A52EB8" w:rsidRPr="00F217A4">
                <w:rPr>
                  <w:rStyle w:val="Hipersaite"/>
                  <w:rFonts w:ascii="Times New Roman" w:hAnsi="Times New Roman" w:cs="Times New Roman"/>
                  <w:shd w:val="clear" w:color="auto" w:fill="FFFFFF"/>
                  <w:lang w:val="en-US"/>
                </w:rPr>
                <w:t>pasts@ddavsk.lv</w:t>
              </w:r>
            </w:hyperlink>
          </w:p>
          <w:p w14:paraId="3DE862BA" w14:textId="77777777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DBE16B" w14:textId="77777777" w:rsidR="00390144" w:rsidRPr="00DD689E" w:rsidRDefault="00390144" w:rsidP="00390144">
      <w:pPr>
        <w:jc w:val="center"/>
        <w:rPr>
          <w:sz w:val="22"/>
          <w:szCs w:val="22"/>
          <w:lang w:val="en-US"/>
        </w:rPr>
      </w:pPr>
    </w:p>
    <w:p w14:paraId="41639AEA" w14:textId="7427FDEC" w:rsidR="00390144" w:rsidRPr="00F022CC" w:rsidRDefault="00544F5C" w:rsidP="00390144">
      <w:pPr>
        <w:rPr>
          <w:lang w:val="lv-LV"/>
        </w:rPr>
      </w:pPr>
      <w:r>
        <w:rPr>
          <w:lang w:val="lv-LV"/>
        </w:rPr>
        <w:t>05</w:t>
      </w:r>
      <w:r w:rsidR="00467FBD">
        <w:rPr>
          <w:lang w:val="lv-LV"/>
        </w:rPr>
        <w:t>.02</w:t>
      </w:r>
      <w:r w:rsidR="00B63185">
        <w:rPr>
          <w:lang w:val="lv-LV"/>
        </w:rPr>
        <w:t>.2025.</w:t>
      </w:r>
    </w:p>
    <w:p w14:paraId="253AE311" w14:textId="77777777"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5F25D7C5" w14:textId="77777777"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49D37D2D" w14:textId="77777777" w:rsidR="00390144" w:rsidRPr="00F022CC" w:rsidRDefault="00390144" w:rsidP="00390144">
      <w:pPr>
        <w:jc w:val="center"/>
        <w:rPr>
          <w:b/>
          <w:lang w:val="lv-LV"/>
        </w:rPr>
      </w:pPr>
    </w:p>
    <w:p w14:paraId="517614AB" w14:textId="1F3A946B" w:rsidR="00390144" w:rsidRPr="00F022CC" w:rsidRDefault="00390144" w:rsidP="00390144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 DDAV</w:t>
      </w:r>
      <w:r w:rsidRPr="00F022CC">
        <w:rPr>
          <w:b/>
          <w:lang w:val="lv-LV"/>
        </w:rPr>
        <w:t>/20</w:t>
      </w:r>
      <w:r>
        <w:rPr>
          <w:b/>
          <w:lang w:val="lv-LV"/>
        </w:rPr>
        <w:t>2</w:t>
      </w:r>
      <w:r w:rsidR="00B63185">
        <w:rPr>
          <w:b/>
          <w:lang w:val="lv-LV"/>
        </w:rPr>
        <w:t>5</w:t>
      </w:r>
      <w:r>
        <w:rPr>
          <w:b/>
          <w:lang w:val="lv-LV"/>
        </w:rPr>
        <w:t>-1</w:t>
      </w:r>
    </w:p>
    <w:p w14:paraId="3CAF7722" w14:textId="223215EA" w:rsidR="00390144" w:rsidRPr="00F022CC" w:rsidRDefault="00390144" w:rsidP="00390144">
      <w:pPr>
        <w:jc w:val="center"/>
        <w:rPr>
          <w:b/>
          <w:lang w:val="lv-LV"/>
        </w:rPr>
      </w:pPr>
      <w:r w:rsidRPr="00946FA9">
        <w:rPr>
          <w:b/>
          <w:lang w:val="lv-LV"/>
        </w:rPr>
        <w:t xml:space="preserve">Tirgus izpēte </w:t>
      </w:r>
      <w:r>
        <w:rPr>
          <w:b/>
          <w:lang w:val="lv-LV"/>
        </w:rPr>
        <w:t>„</w:t>
      </w:r>
      <w:r w:rsidR="00467FBD" w:rsidRPr="00705127">
        <w:rPr>
          <w:b/>
          <w:color w:val="000000"/>
          <w:lang w:val="lv-LV"/>
        </w:rPr>
        <w:t>Tautas t</w:t>
      </w:r>
      <w:r w:rsidR="00467FBD" w:rsidRPr="00705127">
        <w:rPr>
          <w:b/>
          <w:lang w:val="lv-LV"/>
        </w:rPr>
        <w:t xml:space="preserve">ērpu iegāde </w:t>
      </w:r>
      <w:r w:rsidR="00467FBD">
        <w:rPr>
          <w:b/>
          <w:lang w:val="lv-LV"/>
        </w:rPr>
        <w:t>skolas kora un</w:t>
      </w:r>
      <w:r w:rsidR="00467FBD" w:rsidRPr="00705127">
        <w:rPr>
          <w:b/>
          <w:lang w:val="lv-LV"/>
        </w:rPr>
        <w:t xml:space="preserve"> deju kolektīviem</w:t>
      </w:r>
      <w:r w:rsidRPr="00F022CC">
        <w:rPr>
          <w:b/>
          <w:lang w:val="lv-LV"/>
        </w:rPr>
        <w:t>”</w:t>
      </w:r>
    </w:p>
    <w:p w14:paraId="327A3642" w14:textId="77777777" w:rsidR="00390144" w:rsidRPr="00F022CC" w:rsidRDefault="00390144" w:rsidP="00390144">
      <w:pPr>
        <w:jc w:val="center"/>
        <w:rPr>
          <w:b/>
          <w:lang w:val="lv-LV"/>
        </w:rPr>
      </w:pPr>
    </w:p>
    <w:p w14:paraId="158052D4" w14:textId="77777777" w:rsidR="00390144" w:rsidRPr="00F022CC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390144" w:rsidRPr="00F022CC" w14:paraId="76E7B66C" w14:textId="77777777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421D" w14:textId="77777777" w:rsidR="00390144" w:rsidRPr="00F022CC" w:rsidRDefault="00390144" w:rsidP="0098658D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4E17" w14:textId="77777777" w:rsidR="00390144" w:rsidRPr="00F022CC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>
              <w:rPr>
                <w:lang w:val="lv-LV" w:eastAsia="lv-LV"/>
              </w:rPr>
              <w:t xml:space="preserve">Draudzīgā aicinājuma </w:t>
            </w:r>
            <w:r w:rsidRPr="00F022CC">
              <w:rPr>
                <w:lang w:val="lv-LV" w:eastAsia="lv-LV"/>
              </w:rPr>
              <w:t>vidusskola</w:t>
            </w:r>
          </w:p>
        </w:tc>
      </w:tr>
      <w:tr w:rsidR="00390144" w:rsidRPr="00F022CC" w14:paraId="211D0D53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46EB" w14:textId="77777777" w:rsidR="00390144" w:rsidRPr="00F022C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7E9D" w14:textId="77777777" w:rsidR="00390144" w:rsidRPr="00F022CC" w:rsidRDefault="00390144" w:rsidP="0098658D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Aveņu iela 40, Daugavpils, LV-5422</w:t>
            </w:r>
          </w:p>
        </w:tc>
      </w:tr>
      <w:tr w:rsidR="00390144" w:rsidRPr="00F022CC" w14:paraId="6A298115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FD25" w14:textId="77777777" w:rsidR="00390144" w:rsidRPr="00F022C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73DB" w14:textId="77777777" w:rsidR="00390144" w:rsidRPr="00F022CC" w:rsidRDefault="00390144" w:rsidP="0098658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390144" w:rsidRPr="00EE4056" w14:paraId="1C16A24C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EB61" w14:textId="77777777" w:rsidR="00390144" w:rsidRPr="00AB4BB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BF88" w14:textId="77777777"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</w:t>
            </w:r>
            <w:r>
              <w:rPr>
                <w:lang w:val="lv-LV"/>
              </w:rPr>
              <w:t xml:space="preserve">e Kristīna </w:t>
            </w:r>
            <w:proofErr w:type="spellStart"/>
            <w:r>
              <w:rPr>
                <w:lang w:val="lv-LV"/>
              </w:rPr>
              <w:t>Ivancova</w:t>
            </w:r>
            <w:proofErr w:type="spellEnd"/>
            <w:r>
              <w:rPr>
                <w:lang w:val="lv-LV"/>
              </w:rPr>
              <w:t>, tālr. 65476141</w:t>
            </w:r>
          </w:p>
          <w:p w14:paraId="62DB8F55" w14:textId="4137E727"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hyperlink r:id="rId8" w:history="1">
              <w:r w:rsidR="00EE4056" w:rsidRPr="00F217A4">
                <w:rPr>
                  <w:rStyle w:val="Hipersaite"/>
                  <w:shd w:val="clear" w:color="auto" w:fill="FFFFFF"/>
                  <w:lang w:val="en-US"/>
                </w:rPr>
                <w:t>pasts@ddavsk.lv</w:t>
              </w:r>
            </w:hyperlink>
          </w:p>
        </w:tc>
      </w:tr>
      <w:tr w:rsidR="00390144" w:rsidRPr="00AB4BBC" w14:paraId="7137B6F2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FF19" w14:textId="77777777" w:rsidR="00390144" w:rsidRPr="00AB4BB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27B" w14:textId="77777777" w:rsidR="00390144" w:rsidRDefault="00390144" w:rsidP="0098658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irektora vietniece admin</w:t>
            </w:r>
            <w:r>
              <w:rPr>
                <w:lang w:val="lv-LV"/>
              </w:rPr>
              <w:t>istratīvi saimnieciskajā</w:t>
            </w:r>
            <w:r w:rsidRPr="00AB4BBC">
              <w:rPr>
                <w:lang w:val="lv-LV"/>
              </w:rPr>
              <w:t xml:space="preserve"> darbā</w:t>
            </w:r>
          </w:p>
          <w:p w14:paraId="5AA46EB3" w14:textId="77777777"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14:paraId="01724DAA" w14:textId="77777777" w:rsidR="00390144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14:paraId="5A69A596" w14:textId="69A53F69" w:rsidR="004A6FEF" w:rsidRPr="001F661F" w:rsidRDefault="00390144" w:rsidP="004A6FEF">
      <w:pPr>
        <w:tabs>
          <w:tab w:val="left" w:pos="5954"/>
        </w:tabs>
        <w:jc w:val="both"/>
        <w:rPr>
          <w:lang w:val="lv-LV"/>
        </w:rPr>
      </w:pPr>
      <w:r w:rsidRPr="00F022CC">
        <w:rPr>
          <w:b/>
          <w:bCs/>
          <w:lang w:val="lv-LV"/>
        </w:rPr>
        <w:t xml:space="preserve">2. Iepirkuma priekšmets: </w:t>
      </w:r>
      <w:r w:rsidR="00467FBD" w:rsidRPr="00467FBD">
        <w:rPr>
          <w:bCs/>
          <w:lang w:val="lv-LV"/>
        </w:rPr>
        <w:t>tautas tērpu iegādes</w:t>
      </w:r>
      <w:r w:rsidR="00467FBD">
        <w:rPr>
          <w:b/>
          <w:bCs/>
          <w:lang w:val="lv-LV"/>
        </w:rPr>
        <w:t xml:space="preserve"> </w:t>
      </w:r>
      <w:r w:rsidRPr="008C3678">
        <w:rPr>
          <w:lang w:val="lv-LV"/>
        </w:rPr>
        <w:t>cenu izpēte.</w:t>
      </w:r>
      <w:r>
        <w:rPr>
          <w:lang w:val="lv-LV"/>
        </w:rPr>
        <w:t xml:space="preserve"> </w:t>
      </w:r>
      <w:r w:rsidR="004A6FEF" w:rsidRPr="001F661F">
        <w:rPr>
          <w:lang w:val="lv-LV"/>
        </w:rPr>
        <w:t xml:space="preserve">Iepirkums </w:t>
      </w:r>
      <w:r w:rsidR="004A6FEF">
        <w:rPr>
          <w:lang w:val="lv-LV"/>
        </w:rPr>
        <w:t xml:space="preserve">ir </w:t>
      </w:r>
      <w:r w:rsidR="004A6FEF" w:rsidRPr="001F661F">
        <w:rPr>
          <w:lang w:val="lv-LV"/>
        </w:rPr>
        <w:t xml:space="preserve">sadalīts </w:t>
      </w:r>
      <w:r w:rsidR="004A6FEF">
        <w:rPr>
          <w:lang w:val="lv-LV"/>
        </w:rPr>
        <w:t>trīs</w:t>
      </w:r>
      <w:r w:rsidR="004A6FEF" w:rsidRPr="001F661F">
        <w:rPr>
          <w:lang w:val="lv-LV"/>
        </w:rPr>
        <w:t xml:space="preserve"> daļās</w:t>
      </w:r>
      <w:r w:rsidR="004A6FEF">
        <w:rPr>
          <w:lang w:val="lv-LV"/>
        </w:rPr>
        <w:t xml:space="preserve">. </w:t>
      </w:r>
    </w:p>
    <w:p w14:paraId="1C649006" w14:textId="77777777" w:rsidR="00390144" w:rsidRPr="008C3678" w:rsidRDefault="00390144" w:rsidP="00390144">
      <w:pPr>
        <w:tabs>
          <w:tab w:val="left" w:pos="5954"/>
        </w:tabs>
        <w:jc w:val="both"/>
        <w:rPr>
          <w:lang w:val="lv-LV"/>
        </w:rPr>
      </w:pPr>
    </w:p>
    <w:p w14:paraId="58F5EE1D" w14:textId="0666D59E" w:rsidR="00390144" w:rsidRPr="00FE7531" w:rsidRDefault="00390144" w:rsidP="00390144">
      <w:pPr>
        <w:jc w:val="both"/>
        <w:rPr>
          <w:b/>
          <w:bCs/>
          <w:lang w:val="lv-LV"/>
        </w:rPr>
      </w:pPr>
      <w:r w:rsidRPr="00FE7531">
        <w:rPr>
          <w:b/>
          <w:bCs/>
          <w:lang w:val="lv-LV"/>
        </w:rPr>
        <w:t xml:space="preserve">3. Piedāvājumu var iesniegt: </w:t>
      </w:r>
      <w:r>
        <w:rPr>
          <w:lang w:val="lv-LV"/>
        </w:rPr>
        <w:t xml:space="preserve">elektroniski uz e-pastu </w:t>
      </w:r>
      <w:r w:rsidR="00EE4056">
        <w:fldChar w:fldCharType="begin"/>
      </w:r>
      <w:r w:rsidR="00EE4056" w:rsidRPr="00EE4056">
        <w:rPr>
          <w:lang w:val="lv-LV"/>
        </w:rPr>
        <w:instrText xml:space="preserve"> HYPERLINK "mailto:pasts@ddavsk.lv" </w:instrText>
      </w:r>
      <w:r w:rsidR="00EE4056">
        <w:fldChar w:fldCharType="separate"/>
      </w:r>
      <w:r w:rsidR="00EE4056" w:rsidRPr="00EE4056">
        <w:rPr>
          <w:rStyle w:val="Hipersaite"/>
          <w:shd w:val="clear" w:color="auto" w:fill="FFFFFF"/>
          <w:lang w:val="lv-LV"/>
        </w:rPr>
        <w:t>pasts@ddavsk.lv</w:t>
      </w:r>
      <w:r w:rsidR="00EE4056">
        <w:rPr>
          <w:rStyle w:val="Hipersaite"/>
          <w:shd w:val="clear" w:color="auto" w:fill="FFFFFF"/>
          <w:lang w:val="en-US"/>
        </w:rPr>
        <w:fldChar w:fldCharType="end"/>
      </w:r>
      <w:r w:rsidR="00EE4056" w:rsidRPr="00EE4056">
        <w:rPr>
          <w:rStyle w:val="Hipersaite"/>
          <w:shd w:val="clear" w:color="auto" w:fill="FFFFFF"/>
          <w:lang w:val="lv-LV"/>
        </w:rPr>
        <w:t xml:space="preserve"> </w:t>
      </w:r>
      <w:bookmarkStart w:id="0" w:name="_GoBack"/>
      <w:bookmarkEnd w:id="0"/>
      <w:r w:rsidRPr="00FE7531">
        <w:rPr>
          <w:lang w:val="lv-LV"/>
        </w:rPr>
        <w:t>vai personīgi Aveņu iela 40, Daugavpilī, 117. kabinetā, līdz 202</w:t>
      </w:r>
      <w:r w:rsidR="00B63185">
        <w:rPr>
          <w:lang w:val="lv-LV"/>
        </w:rPr>
        <w:t>5</w:t>
      </w:r>
      <w:r w:rsidRPr="00FE7531">
        <w:rPr>
          <w:lang w:val="lv-LV"/>
        </w:rPr>
        <w:t xml:space="preserve">. gada </w:t>
      </w:r>
      <w:r w:rsidR="00467FBD">
        <w:rPr>
          <w:lang w:val="lv-LV"/>
        </w:rPr>
        <w:t>1</w:t>
      </w:r>
      <w:r w:rsidR="00544F5C" w:rsidRPr="00E7677C">
        <w:rPr>
          <w:lang w:val="lv-LV"/>
        </w:rPr>
        <w:t>2</w:t>
      </w:r>
      <w:r w:rsidR="00467FBD">
        <w:rPr>
          <w:lang w:val="lv-LV"/>
        </w:rPr>
        <w:t xml:space="preserve">. </w:t>
      </w:r>
      <w:r w:rsidR="004A6FEF">
        <w:rPr>
          <w:lang w:val="lv-LV"/>
        </w:rPr>
        <w:t>februārim</w:t>
      </w:r>
      <w:r w:rsidRPr="00FE7531">
        <w:rPr>
          <w:lang w:val="lv-LV"/>
        </w:rPr>
        <w:t>, plkst. 12:00, ar norādi „</w:t>
      </w:r>
      <w:r w:rsidR="00467FBD">
        <w:rPr>
          <w:lang w:val="lv-LV"/>
        </w:rPr>
        <w:t>Tautas tērpu iegāde skolas kora un deju kolektīviem</w:t>
      </w:r>
      <w:r w:rsidRPr="00FE7531">
        <w:rPr>
          <w:lang w:val="lv-LV"/>
        </w:rPr>
        <w:t xml:space="preserve">”. </w:t>
      </w:r>
      <w:r w:rsidR="004A6FEF">
        <w:rPr>
          <w:lang w:val="lv-LV"/>
        </w:rPr>
        <w:t>Pretendents var iesniegt piedāvājumu pa katru daļu atsevišķi.</w:t>
      </w:r>
    </w:p>
    <w:p w14:paraId="6DBCAC01" w14:textId="77777777" w:rsidR="00390144" w:rsidRPr="00F022CC" w:rsidRDefault="00390144" w:rsidP="00390144">
      <w:pPr>
        <w:jc w:val="both"/>
        <w:rPr>
          <w:lang w:val="lv-LV"/>
        </w:rPr>
      </w:pPr>
    </w:p>
    <w:p w14:paraId="7A1FA63C" w14:textId="49978F31" w:rsidR="00390144" w:rsidRDefault="00390144" w:rsidP="00390144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Pr="00D93B74">
        <w:rPr>
          <w:lang w:val="lv-LV"/>
        </w:rPr>
        <w:t>l</w:t>
      </w:r>
      <w:r w:rsidRPr="00594631">
        <w:rPr>
          <w:lang w:val="lv-LV"/>
        </w:rPr>
        <w:t>īgums darbojas no tā parakstīšanas brīža</w:t>
      </w:r>
      <w:r w:rsidRPr="00594631">
        <w:rPr>
          <w:b/>
          <w:lang w:val="lv-LV"/>
        </w:rPr>
        <w:t xml:space="preserve"> </w:t>
      </w:r>
      <w:r w:rsidRPr="00432B24">
        <w:rPr>
          <w:lang w:val="lv-LV"/>
        </w:rPr>
        <w:t xml:space="preserve">līdz </w:t>
      </w:r>
      <w:r w:rsidR="004A6FEF">
        <w:rPr>
          <w:lang w:val="lv-LV"/>
        </w:rPr>
        <w:t>30.04</w:t>
      </w:r>
      <w:r w:rsidR="00467FBD">
        <w:rPr>
          <w:lang w:val="lv-LV"/>
        </w:rPr>
        <w:t>.2025</w:t>
      </w:r>
      <w:r w:rsidRPr="00432B24">
        <w:rPr>
          <w:lang w:val="lv-LV"/>
        </w:rPr>
        <w:t>.</w:t>
      </w:r>
    </w:p>
    <w:p w14:paraId="2B394003" w14:textId="77777777" w:rsidR="00390144" w:rsidRDefault="00390144" w:rsidP="00390144">
      <w:pPr>
        <w:jc w:val="both"/>
        <w:rPr>
          <w:b/>
          <w:bCs/>
          <w:lang w:val="lv-LV" w:eastAsia="lv-LV"/>
        </w:rPr>
      </w:pPr>
    </w:p>
    <w:p w14:paraId="4E598270" w14:textId="77777777" w:rsidR="00390144" w:rsidRDefault="00390144" w:rsidP="0039014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5AEDEA3D" w14:textId="77777777" w:rsidR="00390144" w:rsidRDefault="00390144" w:rsidP="00390144">
      <w:pPr>
        <w:jc w:val="both"/>
        <w:rPr>
          <w:bCs/>
          <w:lang w:val="lv-LV" w:eastAsia="lv-LV"/>
        </w:rPr>
      </w:pPr>
    </w:p>
    <w:p w14:paraId="7440010C" w14:textId="77777777" w:rsidR="00390144" w:rsidRPr="00F022CC" w:rsidRDefault="00390144" w:rsidP="00390144">
      <w:pPr>
        <w:jc w:val="both"/>
        <w:rPr>
          <w:lang w:val="lv-LV"/>
        </w:rPr>
      </w:pPr>
      <w:r>
        <w:rPr>
          <w:b/>
          <w:lang w:val="lv-LV"/>
        </w:rPr>
        <w:t>6</w:t>
      </w:r>
      <w:r w:rsidRPr="00F022CC">
        <w:rPr>
          <w:b/>
          <w:lang w:val="lv-LV"/>
        </w:rPr>
        <w:t>. Piedāvājumā jāiekļauj:</w:t>
      </w:r>
    </w:p>
    <w:p w14:paraId="56750FDC" w14:textId="77777777" w:rsidR="00390144" w:rsidRPr="00F022CC" w:rsidRDefault="00390144" w:rsidP="00390144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63EE5757" w14:textId="77777777" w:rsidR="00390144" w:rsidRPr="00F022CC" w:rsidRDefault="00390144" w:rsidP="00390144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 xml:space="preserve">finanšu piedāvājums, aizpildot tehnisko specifikāciju (2. pielikums). Cena jānorāda </w:t>
      </w:r>
      <w:r w:rsidRPr="00F022CC">
        <w:rPr>
          <w:i/>
          <w:lang w:val="lv-LV"/>
        </w:rPr>
        <w:t>e</w:t>
      </w:r>
      <w:r>
        <w:rPr>
          <w:i/>
          <w:lang w:val="lv-LV"/>
        </w:rPr>
        <w:t>i</w:t>
      </w:r>
      <w:r w:rsidRPr="00F022CC">
        <w:rPr>
          <w:i/>
          <w:lang w:val="lv-LV"/>
        </w:rPr>
        <w:t>ro</w:t>
      </w:r>
      <w:r w:rsidRPr="00F022CC">
        <w:rPr>
          <w:lang w:val="lv-LV"/>
        </w:rPr>
        <w:t xml:space="preserve"> </w:t>
      </w:r>
      <w:r>
        <w:rPr>
          <w:lang w:val="lv-LV"/>
        </w:rPr>
        <w:t xml:space="preserve">bez </w:t>
      </w:r>
      <w:r w:rsidRPr="00F022CC">
        <w:rPr>
          <w:lang w:val="lv-LV"/>
        </w:rPr>
        <w:t>PVN 21%. Cenā jāiekļauj visas izmaksas.</w:t>
      </w:r>
    </w:p>
    <w:p w14:paraId="49999E70" w14:textId="77777777" w:rsidR="00390144" w:rsidRPr="00F022CC" w:rsidRDefault="00390144" w:rsidP="00390144">
      <w:pPr>
        <w:jc w:val="both"/>
        <w:rPr>
          <w:b/>
          <w:lang w:val="lv-LV"/>
        </w:rPr>
      </w:pPr>
    </w:p>
    <w:p w14:paraId="256015DE" w14:textId="77777777" w:rsidR="00390144" w:rsidRPr="00F27306" w:rsidRDefault="00390144" w:rsidP="0039014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9" w:history="1">
        <w:r w:rsidRPr="00B52C92">
          <w:rPr>
            <w:rStyle w:val="Hipersaite"/>
            <w:rFonts w:eastAsia="Calibri"/>
            <w:lang w:val="lv-LV"/>
          </w:rPr>
          <w:t>www.daugavpils.lv</w:t>
        </w:r>
      </w:hyperlink>
      <w:r w:rsidRPr="00F27306">
        <w:rPr>
          <w:rFonts w:eastAsia="Calibri"/>
          <w:b/>
          <w:lang w:val="lv-LV"/>
        </w:rPr>
        <w:t xml:space="preserve"> </w:t>
      </w:r>
    </w:p>
    <w:p w14:paraId="72339DB1" w14:textId="77777777" w:rsidR="00390144" w:rsidRDefault="00390144" w:rsidP="00390144">
      <w:pPr>
        <w:spacing w:after="120" w:line="276" w:lineRule="auto"/>
        <w:jc w:val="both"/>
        <w:rPr>
          <w:lang w:val="lv-LV"/>
        </w:rPr>
      </w:pPr>
    </w:p>
    <w:p w14:paraId="41358A69" w14:textId="77777777" w:rsidR="00390144" w:rsidRDefault="00390144" w:rsidP="00390144">
      <w:pPr>
        <w:rPr>
          <w:lang w:val="lv-LV"/>
        </w:rPr>
      </w:pPr>
      <w:r w:rsidRPr="00AB4BBC">
        <w:rPr>
          <w:lang w:val="lv-LV"/>
        </w:rPr>
        <w:t>Daugavpils</w:t>
      </w:r>
      <w:r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>
        <w:rPr>
          <w:lang w:val="lv-LV"/>
        </w:rPr>
        <w:t xml:space="preserve">K. </w:t>
      </w:r>
      <w:proofErr w:type="spellStart"/>
      <w:r>
        <w:rPr>
          <w:lang w:val="lv-LV"/>
        </w:rPr>
        <w:t>Ivancova</w:t>
      </w:r>
      <w:proofErr w:type="spellEnd"/>
    </w:p>
    <w:p w14:paraId="3E0BA268" w14:textId="77777777" w:rsidR="00390144" w:rsidRDefault="00390144" w:rsidP="00390144">
      <w:pPr>
        <w:rPr>
          <w:lang w:val="lv-LV"/>
        </w:rPr>
      </w:pPr>
    </w:p>
    <w:p w14:paraId="5F623577" w14:textId="77777777" w:rsidR="00390144" w:rsidRDefault="00390144" w:rsidP="00390144">
      <w:pPr>
        <w:rPr>
          <w:lang w:val="lv-LV"/>
        </w:rPr>
      </w:pPr>
    </w:p>
    <w:p w14:paraId="55A9ED39" w14:textId="77777777" w:rsidR="00390144" w:rsidRDefault="00390144" w:rsidP="00390144">
      <w:pPr>
        <w:rPr>
          <w:lang w:val="lv-LV"/>
        </w:rPr>
      </w:pPr>
    </w:p>
    <w:p w14:paraId="72FE791F" w14:textId="77777777" w:rsidR="00390144" w:rsidRDefault="00390144" w:rsidP="00390144">
      <w:pPr>
        <w:rPr>
          <w:lang w:val="lv-LV"/>
        </w:rPr>
      </w:pPr>
    </w:p>
    <w:p w14:paraId="27799D2A" w14:textId="77777777" w:rsidR="00390144" w:rsidRDefault="00390144" w:rsidP="00390144">
      <w:pPr>
        <w:rPr>
          <w:lang w:val="lv-LV"/>
        </w:rPr>
      </w:pPr>
    </w:p>
    <w:p w14:paraId="7F8F1451" w14:textId="77777777" w:rsidR="00390144" w:rsidRDefault="00390144" w:rsidP="00390144">
      <w:pPr>
        <w:rPr>
          <w:lang w:val="lv-LV"/>
        </w:rPr>
      </w:pPr>
    </w:p>
    <w:p w14:paraId="2F0B733E" w14:textId="77777777" w:rsidR="00390144" w:rsidRDefault="00390144" w:rsidP="00390144">
      <w:pPr>
        <w:rPr>
          <w:lang w:val="lv-LV"/>
        </w:rPr>
      </w:pPr>
    </w:p>
    <w:p w14:paraId="6550E943" w14:textId="77777777" w:rsidR="00390144" w:rsidRDefault="00390144" w:rsidP="00390144">
      <w:pPr>
        <w:rPr>
          <w:lang w:val="lv-LV"/>
        </w:rPr>
      </w:pPr>
    </w:p>
    <w:p w14:paraId="6C11A413" w14:textId="77777777" w:rsidR="00390144" w:rsidRDefault="00390144" w:rsidP="00390144">
      <w:pPr>
        <w:rPr>
          <w:lang w:val="lv-LV"/>
        </w:rPr>
      </w:pPr>
    </w:p>
    <w:p w14:paraId="7BD06CF4" w14:textId="77777777" w:rsidR="00390144" w:rsidRPr="00F022CC" w:rsidRDefault="00390144" w:rsidP="00390144">
      <w:pPr>
        <w:jc w:val="right"/>
        <w:rPr>
          <w:lang w:val="lv-LV"/>
        </w:rPr>
      </w:pPr>
      <w:r w:rsidRPr="00F022CC">
        <w:rPr>
          <w:lang w:val="lv-LV"/>
        </w:rPr>
        <w:lastRenderedPageBreak/>
        <w:t>1. pielikums</w:t>
      </w:r>
    </w:p>
    <w:p w14:paraId="05F0B6D1" w14:textId="77777777" w:rsidR="00390144" w:rsidRPr="00F022CC" w:rsidRDefault="00390144" w:rsidP="00390144">
      <w:pPr>
        <w:rPr>
          <w:lang w:val="lv-LV"/>
        </w:rPr>
      </w:pPr>
    </w:p>
    <w:p w14:paraId="7EA2323C" w14:textId="77777777" w:rsidR="00390144" w:rsidRPr="00F022CC" w:rsidRDefault="00390144" w:rsidP="00390144">
      <w:pPr>
        <w:pStyle w:val="a"/>
        <w:suppressLineNumbers w:val="0"/>
        <w:rPr>
          <w:sz w:val="22"/>
          <w:szCs w:val="22"/>
        </w:rPr>
      </w:pPr>
    </w:p>
    <w:p w14:paraId="2F6E1E7C" w14:textId="77777777" w:rsidR="00390144" w:rsidRPr="00F022CC" w:rsidRDefault="00390144" w:rsidP="00390144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2E944A19" w14:textId="77777777" w:rsidR="00390144" w:rsidRPr="00F022CC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09EB6CC3" w14:textId="77777777" w:rsidR="00390144" w:rsidRDefault="00390144" w:rsidP="00390144">
      <w:pPr>
        <w:rPr>
          <w:lang w:val="lv-LV"/>
        </w:rPr>
      </w:pPr>
    </w:p>
    <w:p w14:paraId="27B839DA" w14:textId="77777777" w:rsidR="00390144" w:rsidRPr="00F022CC" w:rsidRDefault="00390144" w:rsidP="00390144">
      <w:pPr>
        <w:rPr>
          <w:lang w:val="lv-LV"/>
        </w:rPr>
      </w:pPr>
      <w:r w:rsidRPr="00F022CC">
        <w:rPr>
          <w:lang w:val="lv-LV"/>
        </w:rPr>
        <w:t>Komersants</w:t>
      </w:r>
    </w:p>
    <w:p w14:paraId="61901ED5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70FBCBE2" w14:textId="77777777" w:rsidR="00390144" w:rsidRPr="00DD689E" w:rsidRDefault="00390144" w:rsidP="00390144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06C99CA2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7F8AAC51" w14:textId="77777777" w:rsidR="00390144" w:rsidRPr="00F022CC" w:rsidRDefault="00390144" w:rsidP="00390144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>
        <w:rPr>
          <w:lang w:val="lv-LV"/>
        </w:rPr>
        <w:t>_</w:t>
      </w:r>
    </w:p>
    <w:p w14:paraId="0601ABD8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092A403C" w14:textId="77777777" w:rsidR="00390144" w:rsidRPr="00F022CC" w:rsidRDefault="00390144" w:rsidP="00390144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14:paraId="34EEEB34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4CC20694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>
        <w:rPr>
          <w:lang w:val="lv-LV"/>
        </w:rPr>
        <w:t>______________________________________________________</w:t>
      </w:r>
    </w:p>
    <w:p w14:paraId="4A8329B1" w14:textId="77777777" w:rsidR="00390144" w:rsidRDefault="00390144" w:rsidP="00390144">
      <w:pPr>
        <w:rPr>
          <w:lang w:val="lv-LV"/>
        </w:rPr>
      </w:pPr>
      <w:r w:rsidRPr="00F022CC">
        <w:rPr>
          <w:lang w:val="lv-LV"/>
        </w:rPr>
        <w:t>Bankas rekvizī</w:t>
      </w:r>
      <w:r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24E3418C" w14:textId="77777777" w:rsidR="00390144" w:rsidRPr="00F022CC" w:rsidRDefault="00390144" w:rsidP="00390144">
      <w:pPr>
        <w:rPr>
          <w:lang w:val="lv-LV"/>
        </w:rPr>
      </w:pPr>
    </w:p>
    <w:p w14:paraId="3D564DF5" w14:textId="77777777" w:rsidR="00390144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32F98F64" w14:textId="77777777" w:rsidR="00390144" w:rsidRPr="006A624D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2AFEAB92" w14:textId="0DBDC9F5" w:rsidR="00390144" w:rsidRPr="006A624D" w:rsidRDefault="00390144" w:rsidP="00390144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 xml:space="preserve">Piesakās piedalīties iepirkumā </w:t>
      </w:r>
      <w:r w:rsidRPr="00467FBD">
        <w:rPr>
          <w:b/>
          <w:lang w:val="lv-LV"/>
        </w:rPr>
        <w:t>“</w:t>
      </w:r>
      <w:r w:rsidR="00467FBD" w:rsidRPr="00467FBD">
        <w:rPr>
          <w:b/>
          <w:lang w:val="lv-LV"/>
        </w:rPr>
        <w:t>Tautas tērpu iegāde skolas kora un deju kolektīviem</w:t>
      </w:r>
      <w:r w:rsidRPr="00467FBD">
        <w:rPr>
          <w:b/>
          <w:lang w:val="lv-LV"/>
        </w:rPr>
        <w:t>”</w:t>
      </w:r>
      <w:r w:rsidRPr="00467FBD">
        <w:rPr>
          <w:b/>
          <w:bCs/>
          <w:lang w:val="lv-LV"/>
        </w:rPr>
        <w:t>,</w:t>
      </w:r>
      <w:r w:rsidRPr="006A624D">
        <w:rPr>
          <w:b/>
          <w:bCs/>
          <w:lang w:val="lv-LV"/>
        </w:rPr>
        <w:t xml:space="preserve"> identifikācijas numurs </w:t>
      </w:r>
      <w:r w:rsidRPr="006A624D">
        <w:rPr>
          <w:b/>
          <w:lang w:val="lv-LV"/>
        </w:rPr>
        <w:t>DDAV/202</w:t>
      </w:r>
      <w:r w:rsidR="00B63185">
        <w:rPr>
          <w:b/>
          <w:lang w:val="lv-LV"/>
        </w:rPr>
        <w:t>5</w:t>
      </w:r>
      <w:r w:rsidRPr="006A624D">
        <w:rPr>
          <w:b/>
          <w:lang w:val="lv-LV"/>
        </w:rPr>
        <w:t>-</w:t>
      </w:r>
      <w:r>
        <w:rPr>
          <w:b/>
          <w:lang w:val="lv-LV"/>
        </w:rPr>
        <w:t>1</w:t>
      </w:r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14:paraId="0708DB61" w14:textId="77777777" w:rsidR="00390144" w:rsidRPr="006A624D" w:rsidRDefault="00390144" w:rsidP="00390144">
      <w:pPr>
        <w:ind w:left="360"/>
        <w:jc w:val="both"/>
        <w:rPr>
          <w:b/>
          <w:lang w:val="lv-LV"/>
        </w:rPr>
      </w:pPr>
    </w:p>
    <w:p w14:paraId="79D4DBD2" w14:textId="77777777" w:rsidR="00390144" w:rsidRPr="006A624D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76020158" w14:textId="77777777" w:rsidR="00390144" w:rsidRPr="006A624D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14:paraId="45FA8920" w14:textId="77777777" w:rsidR="00390144" w:rsidRPr="006A624D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14:paraId="376B69B7" w14:textId="77777777" w:rsidR="00390144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>
        <w:rPr>
          <w:lang w:eastAsia="en-US"/>
        </w:rPr>
        <w:t>.</w:t>
      </w:r>
    </w:p>
    <w:p w14:paraId="2EC36A32" w14:textId="77777777" w:rsidR="00390144" w:rsidRPr="0007222C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19CDDC67" w14:textId="77777777" w:rsidR="00390144" w:rsidRPr="0007222C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390144" w:rsidRPr="00F022CC" w14:paraId="4DE04C1C" w14:textId="77777777" w:rsidTr="0098658D">
        <w:trPr>
          <w:trHeight w:val="416"/>
        </w:trPr>
        <w:tc>
          <w:tcPr>
            <w:tcW w:w="4622" w:type="dxa"/>
            <w:hideMark/>
          </w:tcPr>
          <w:p w14:paraId="098D25E6" w14:textId="77777777" w:rsidR="00390144" w:rsidRPr="00F022CC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6F3B12A" w14:textId="77777777" w:rsidR="00390144" w:rsidRPr="00F022CC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390144" w:rsidRPr="00F022CC" w14:paraId="632B2749" w14:textId="77777777" w:rsidTr="0098658D">
        <w:trPr>
          <w:trHeight w:val="452"/>
        </w:trPr>
        <w:tc>
          <w:tcPr>
            <w:tcW w:w="4622" w:type="dxa"/>
            <w:hideMark/>
          </w:tcPr>
          <w:p w14:paraId="30D49C53" w14:textId="77777777" w:rsidR="00390144" w:rsidRPr="00F022CC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677DE0EF" w14:textId="77777777" w:rsidR="00390144" w:rsidRPr="00F022CC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098EFC08" w14:textId="77777777" w:rsidR="00390144" w:rsidRPr="00F022CC" w:rsidRDefault="00390144" w:rsidP="00390144">
      <w:pPr>
        <w:rPr>
          <w:lang w:val="lv-LV"/>
        </w:rPr>
      </w:pPr>
    </w:p>
    <w:p w14:paraId="4D677095" w14:textId="77777777" w:rsidR="00390144" w:rsidRPr="00F022CC" w:rsidRDefault="00390144" w:rsidP="00390144">
      <w:pPr>
        <w:rPr>
          <w:lang w:val="lv-LV"/>
        </w:rPr>
      </w:pPr>
    </w:p>
    <w:p w14:paraId="1456EE61" w14:textId="77777777" w:rsidR="00390144" w:rsidRPr="00F022CC" w:rsidRDefault="00390144" w:rsidP="00390144">
      <w:pPr>
        <w:rPr>
          <w:lang w:val="lv-LV"/>
        </w:rPr>
      </w:pPr>
    </w:p>
    <w:p w14:paraId="6603C871" w14:textId="77777777" w:rsidR="00390144" w:rsidRPr="00F022CC" w:rsidRDefault="00390144" w:rsidP="00390144">
      <w:pPr>
        <w:rPr>
          <w:lang w:val="lv-LV"/>
        </w:rPr>
      </w:pPr>
    </w:p>
    <w:p w14:paraId="3A2D82A6" w14:textId="77777777" w:rsidR="00390144" w:rsidRPr="00F022CC" w:rsidRDefault="00390144" w:rsidP="00390144">
      <w:pPr>
        <w:rPr>
          <w:lang w:val="lv-LV"/>
        </w:rPr>
      </w:pPr>
    </w:p>
    <w:p w14:paraId="7EF9EDD9" w14:textId="77777777" w:rsidR="00390144" w:rsidRPr="00F022CC" w:rsidRDefault="00390144" w:rsidP="00390144">
      <w:pPr>
        <w:rPr>
          <w:lang w:val="lv-LV"/>
        </w:rPr>
      </w:pPr>
    </w:p>
    <w:p w14:paraId="55268BFA" w14:textId="77777777" w:rsidR="00390144" w:rsidRPr="00F022CC" w:rsidRDefault="00390144" w:rsidP="00390144">
      <w:pPr>
        <w:rPr>
          <w:lang w:val="lv-LV"/>
        </w:rPr>
      </w:pPr>
    </w:p>
    <w:p w14:paraId="42D4D042" w14:textId="77777777" w:rsidR="00390144" w:rsidRPr="00F022CC" w:rsidRDefault="00390144" w:rsidP="00390144">
      <w:pPr>
        <w:rPr>
          <w:lang w:val="lv-LV"/>
        </w:rPr>
      </w:pPr>
    </w:p>
    <w:p w14:paraId="79465707" w14:textId="77777777" w:rsidR="00390144" w:rsidRPr="00F022CC" w:rsidRDefault="00390144" w:rsidP="00390144">
      <w:pPr>
        <w:rPr>
          <w:lang w:val="lv-LV"/>
        </w:rPr>
      </w:pPr>
    </w:p>
    <w:p w14:paraId="1A85ACB1" w14:textId="77777777" w:rsidR="00390144" w:rsidRPr="00F022CC" w:rsidRDefault="00390144" w:rsidP="00390144">
      <w:pPr>
        <w:rPr>
          <w:lang w:val="lv-LV"/>
        </w:rPr>
      </w:pPr>
    </w:p>
    <w:p w14:paraId="153ED39A" w14:textId="77777777" w:rsidR="00390144" w:rsidRPr="00F022CC" w:rsidRDefault="00390144" w:rsidP="00390144">
      <w:pPr>
        <w:rPr>
          <w:lang w:val="lv-LV"/>
        </w:rPr>
      </w:pPr>
    </w:p>
    <w:p w14:paraId="2648717F" w14:textId="77777777" w:rsidR="00390144" w:rsidRPr="00F022CC" w:rsidRDefault="00390144" w:rsidP="00390144">
      <w:pPr>
        <w:rPr>
          <w:lang w:val="lv-LV"/>
        </w:rPr>
      </w:pPr>
    </w:p>
    <w:p w14:paraId="4436D19B" w14:textId="77777777" w:rsidR="00390144" w:rsidRDefault="00390144" w:rsidP="00390144">
      <w:pPr>
        <w:rPr>
          <w:lang w:val="lv-LV"/>
        </w:rPr>
      </w:pPr>
    </w:p>
    <w:p w14:paraId="0613F131" w14:textId="77777777" w:rsidR="00390144" w:rsidRDefault="00390144" w:rsidP="00390144">
      <w:pPr>
        <w:rPr>
          <w:lang w:val="lv-LV"/>
        </w:rPr>
      </w:pPr>
    </w:p>
    <w:p w14:paraId="46189C06" w14:textId="77777777" w:rsidR="00390144" w:rsidRDefault="00390144" w:rsidP="00390144">
      <w:pPr>
        <w:rPr>
          <w:lang w:val="lv-LV"/>
        </w:rPr>
      </w:pPr>
    </w:p>
    <w:p w14:paraId="39266700" w14:textId="77777777" w:rsidR="00390144" w:rsidRDefault="00390144" w:rsidP="00390144">
      <w:pPr>
        <w:rPr>
          <w:lang w:val="lv-LV"/>
        </w:rPr>
      </w:pPr>
    </w:p>
    <w:p w14:paraId="791E0A15" w14:textId="77777777" w:rsidR="00F21718" w:rsidRDefault="00F21718" w:rsidP="00467FBD">
      <w:pPr>
        <w:rPr>
          <w:sz w:val="22"/>
          <w:szCs w:val="22"/>
          <w:lang w:val="en-US"/>
        </w:rPr>
      </w:pPr>
    </w:p>
    <w:p w14:paraId="15B9F7B2" w14:textId="77777777" w:rsidR="0099669D" w:rsidRDefault="0099669D" w:rsidP="00467FBD">
      <w:pPr>
        <w:rPr>
          <w:sz w:val="22"/>
          <w:szCs w:val="22"/>
          <w:lang w:val="en-US"/>
        </w:rPr>
      </w:pPr>
    </w:p>
    <w:p w14:paraId="621FB946" w14:textId="77777777" w:rsidR="0099669D" w:rsidRPr="003C3124" w:rsidRDefault="0099669D" w:rsidP="0099669D">
      <w:pPr>
        <w:jc w:val="right"/>
        <w:rPr>
          <w:lang w:val="lv-LV"/>
        </w:rPr>
      </w:pPr>
      <w:r w:rsidRPr="003C3124">
        <w:rPr>
          <w:lang w:val="lv-LV"/>
        </w:rPr>
        <w:lastRenderedPageBreak/>
        <w:t xml:space="preserve">   1.pielikums</w:t>
      </w:r>
    </w:p>
    <w:p w14:paraId="7613AEE2" w14:textId="77777777" w:rsidR="0099669D" w:rsidRPr="003C3124" w:rsidRDefault="0099669D" w:rsidP="0099669D">
      <w:pPr>
        <w:rPr>
          <w:lang w:val="lv-LV"/>
        </w:rPr>
      </w:pPr>
    </w:p>
    <w:p w14:paraId="6C2908FD" w14:textId="77777777" w:rsidR="0099669D" w:rsidRDefault="0099669D" w:rsidP="0099669D">
      <w:pPr>
        <w:jc w:val="center"/>
        <w:rPr>
          <w:b/>
          <w:lang w:val="lv-LV"/>
        </w:rPr>
      </w:pPr>
      <w:r w:rsidRPr="00D20E6E">
        <w:rPr>
          <w:b/>
          <w:lang w:val="lv-LV"/>
        </w:rPr>
        <w:t xml:space="preserve">Tehniskā specifikācija </w:t>
      </w:r>
    </w:p>
    <w:p w14:paraId="00E4DC54" w14:textId="37C470AA" w:rsidR="0099669D" w:rsidRPr="00F022CC" w:rsidRDefault="0099669D" w:rsidP="0099669D">
      <w:pPr>
        <w:jc w:val="center"/>
        <w:rPr>
          <w:b/>
          <w:lang w:val="lv-LV"/>
        </w:rPr>
      </w:pPr>
      <w:r>
        <w:rPr>
          <w:b/>
          <w:lang w:val="lv-LV"/>
        </w:rPr>
        <w:t>t</w:t>
      </w:r>
      <w:r w:rsidRPr="00946FA9">
        <w:rPr>
          <w:b/>
          <w:lang w:val="lv-LV"/>
        </w:rPr>
        <w:t>irgus izpēte</w:t>
      </w:r>
      <w:r>
        <w:rPr>
          <w:b/>
          <w:lang w:val="lv-LV"/>
        </w:rPr>
        <w:t>i</w:t>
      </w:r>
      <w:r w:rsidRPr="00946FA9">
        <w:rPr>
          <w:b/>
          <w:lang w:val="lv-LV"/>
        </w:rPr>
        <w:t xml:space="preserve"> </w:t>
      </w:r>
      <w:r>
        <w:rPr>
          <w:b/>
          <w:lang w:val="lv-LV"/>
        </w:rPr>
        <w:t>„</w:t>
      </w:r>
      <w:r w:rsidRPr="00705127">
        <w:rPr>
          <w:b/>
          <w:color w:val="000000"/>
          <w:lang w:val="lv-LV"/>
        </w:rPr>
        <w:t>Tautas t</w:t>
      </w:r>
      <w:r w:rsidRPr="00705127">
        <w:rPr>
          <w:b/>
          <w:lang w:val="lv-LV"/>
        </w:rPr>
        <w:t xml:space="preserve">ērpu iegāde </w:t>
      </w:r>
      <w:r>
        <w:rPr>
          <w:b/>
          <w:lang w:val="lv-LV"/>
        </w:rPr>
        <w:t>skolas kora un</w:t>
      </w:r>
      <w:r w:rsidRPr="00705127">
        <w:rPr>
          <w:b/>
          <w:lang w:val="lv-LV"/>
        </w:rPr>
        <w:t xml:space="preserve"> deju kolektīviem</w:t>
      </w:r>
      <w:r w:rsidRPr="00F022CC">
        <w:rPr>
          <w:b/>
          <w:lang w:val="lv-LV"/>
        </w:rPr>
        <w:t>”</w:t>
      </w:r>
    </w:p>
    <w:p w14:paraId="2FF39A59" w14:textId="77777777" w:rsidR="0099669D" w:rsidRPr="00F022CC" w:rsidRDefault="0099669D" w:rsidP="0099669D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 DDAV</w:t>
      </w:r>
      <w:r w:rsidRPr="00F022CC">
        <w:rPr>
          <w:b/>
          <w:lang w:val="lv-LV"/>
        </w:rPr>
        <w:t>/20</w:t>
      </w:r>
      <w:r>
        <w:rPr>
          <w:b/>
          <w:lang w:val="lv-LV"/>
        </w:rPr>
        <w:t>25-1</w:t>
      </w:r>
    </w:p>
    <w:p w14:paraId="66E5444D" w14:textId="77777777" w:rsidR="0099669D" w:rsidRDefault="0099669D" w:rsidP="0099669D">
      <w:pPr>
        <w:jc w:val="center"/>
        <w:rPr>
          <w:b/>
          <w:lang w:val="lv-LV"/>
        </w:rPr>
      </w:pPr>
    </w:p>
    <w:p w14:paraId="01EB2F2B" w14:textId="357AFB31" w:rsidR="00C715C4" w:rsidRPr="00C715C4" w:rsidRDefault="00C715C4" w:rsidP="00C715C4">
      <w:pPr>
        <w:pStyle w:val="Pamatteksts"/>
        <w:widowControl/>
        <w:tabs>
          <w:tab w:val="left" w:pos="11520"/>
        </w:tabs>
        <w:spacing w:after="0"/>
        <w:jc w:val="both"/>
        <w:rPr>
          <w:lang w:val="en-US"/>
        </w:rPr>
      </w:pPr>
      <w:r w:rsidRPr="00306422">
        <w:rPr>
          <w:rFonts w:ascii="Times New Roman" w:hAnsi="Times New Roman"/>
          <w:color w:val="000000"/>
          <w:szCs w:val="24"/>
          <w:lang w:val="lv-LV"/>
        </w:rPr>
        <w:t xml:space="preserve">1.daļa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06"/>
        <w:gridCol w:w="851"/>
        <w:gridCol w:w="1701"/>
        <w:gridCol w:w="1530"/>
      </w:tblGrid>
      <w:tr w:rsidR="004A6FEF" w:rsidRPr="00EE4056" w14:paraId="24F2A833" w14:textId="77777777" w:rsidTr="00544F5C">
        <w:trPr>
          <w:trHeight w:val="448"/>
        </w:trPr>
        <w:tc>
          <w:tcPr>
            <w:tcW w:w="851" w:type="dxa"/>
          </w:tcPr>
          <w:p w14:paraId="7AB321B6" w14:textId="77777777" w:rsidR="004A6FEF" w:rsidRPr="00C715C4" w:rsidRDefault="004A6FEF" w:rsidP="004A6FEF">
            <w:pPr>
              <w:jc w:val="center"/>
              <w:rPr>
                <w:i/>
                <w:lang w:val="lv-LV"/>
              </w:rPr>
            </w:pPr>
            <w:r w:rsidRPr="00C715C4">
              <w:rPr>
                <w:i/>
                <w:lang w:val="lv-LV"/>
              </w:rPr>
              <w:t>Nr.</w:t>
            </w:r>
          </w:p>
        </w:tc>
        <w:tc>
          <w:tcPr>
            <w:tcW w:w="4706" w:type="dxa"/>
          </w:tcPr>
          <w:p w14:paraId="45214F9C" w14:textId="0E57725C" w:rsidR="004A6FEF" w:rsidRPr="00C715C4" w:rsidRDefault="004A6FEF" w:rsidP="004A6FEF">
            <w:pPr>
              <w:jc w:val="center"/>
              <w:rPr>
                <w:i/>
                <w:lang w:val="lv-LV"/>
              </w:rPr>
            </w:pPr>
            <w:r w:rsidRPr="00C715C4">
              <w:rPr>
                <w:i/>
                <w:lang w:val="lv-LV"/>
              </w:rPr>
              <w:t>Iepirkuma priekšmets</w:t>
            </w:r>
            <w:r>
              <w:rPr>
                <w:i/>
                <w:lang w:val="lv-LV"/>
              </w:rPr>
              <w:t xml:space="preserve"> </w:t>
            </w:r>
          </w:p>
        </w:tc>
        <w:tc>
          <w:tcPr>
            <w:tcW w:w="851" w:type="dxa"/>
          </w:tcPr>
          <w:p w14:paraId="243D2BA1" w14:textId="79152B5B" w:rsidR="004A6FEF" w:rsidRPr="00C715C4" w:rsidRDefault="004A6FEF" w:rsidP="004A6FEF">
            <w:pPr>
              <w:jc w:val="center"/>
              <w:rPr>
                <w:i/>
                <w:lang w:val="lv-LV"/>
              </w:rPr>
            </w:pPr>
            <w:r w:rsidRPr="00C715C4">
              <w:rPr>
                <w:i/>
                <w:lang w:val="lv-LV"/>
              </w:rPr>
              <w:t>Skaits</w:t>
            </w:r>
          </w:p>
        </w:tc>
        <w:tc>
          <w:tcPr>
            <w:tcW w:w="1701" w:type="dxa"/>
          </w:tcPr>
          <w:p w14:paraId="7F7B12B0" w14:textId="24CEFA2F" w:rsidR="004A6FEF" w:rsidRPr="00C715C4" w:rsidRDefault="004A6FEF" w:rsidP="004A6FEF">
            <w:pPr>
              <w:jc w:val="center"/>
              <w:rPr>
                <w:i/>
                <w:lang w:val="lv-LV"/>
              </w:rPr>
            </w:pPr>
            <w:r>
              <w:rPr>
                <w:i/>
                <w:lang w:val="lv-LV"/>
              </w:rPr>
              <w:t>Cena par vienību EUR bez PVN</w:t>
            </w:r>
          </w:p>
        </w:tc>
        <w:tc>
          <w:tcPr>
            <w:tcW w:w="1530" w:type="dxa"/>
          </w:tcPr>
          <w:p w14:paraId="29F7DD54" w14:textId="51C9E7F8" w:rsidR="004A6FEF" w:rsidRPr="00C715C4" w:rsidRDefault="004A6FEF" w:rsidP="004A6FEF">
            <w:pPr>
              <w:jc w:val="center"/>
              <w:rPr>
                <w:i/>
                <w:lang w:val="lv-LV"/>
              </w:rPr>
            </w:pPr>
            <w:r>
              <w:rPr>
                <w:i/>
                <w:lang w:val="lv-LV"/>
              </w:rPr>
              <w:t>Kopējā summa EUR bez PVN</w:t>
            </w:r>
          </w:p>
        </w:tc>
      </w:tr>
      <w:tr w:rsidR="004A6FEF" w:rsidRPr="00C715C4" w14:paraId="48D2E02E" w14:textId="77777777" w:rsidTr="00544F5C">
        <w:trPr>
          <w:trHeight w:val="563"/>
        </w:trPr>
        <w:tc>
          <w:tcPr>
            <w:tcW w:w="851" w:type="dxa"/>
          </w:tcPr>
          <w:p w14:paraId="476F3DE4" w14:textId="21FEE8FD" w:rsidR="004A6FEF" w:rsidRPr="00C715C4" w:rsidRDefault="004A6FEF" w:rsidP="004A6FEF">
            <w:pPr>
              <w:jc w:val="both"/>
              <w:rPr>
                <w:lang w:val="lv-LV"/>
              </w:rPr>
            </w:pPr>
            <w:r w:rsidRPr="00C715C4">
              <w:rPr>
                <w:lang w:val="lv-LV"/>
              </w:rPr>
              <w:t>1.</w:t>
            </w:r>
          </w:p>
        </w:tc>
        <w:tc>
          <w:tcPr>
            <w:tcW w:w="4706" w:type="dxa"/>
          </w:tcPr>
          <w:p w14:paraId="11A6261A" w14:textId="4B2B6FC6" w:rsidR="004A6FEF" w:rsidRPr="00C715C4" w:rsidRDefault="004A6FEF" w:rsidP="00544F5C">
            <w:pPr>
              <w:jc w:val="both"/>
              <w:rPr>
                <w:lang w:val="lv-LV"/>
              </w:rPr>
            </w:pPr>
            <w:r w:rsidRPr="0099669D">
              <w:rPr>
                <w:rFonts w:eastAsia="Calibri"/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1" locked="0" layoutInCell="1" allowOverlap="1" wp14:anchorId="17E2CAAD" wp14:editId="4AD792E6">
                  <wp:simplePos x="0" y="0"/>
                  <wp:positionH relativeFrom="column">
                    <wp:posOffset>2049005</wp:posOffset>
                  </wp:positionH>
                  <wp:positionV relativeFrom="paragraph">
                    <wp:posOffset>17780</wp:posOffset>
                  </wp:positionV>
                  <wp:extent cx="821410" cy="1123117"/>
                  <wp:effectExtent l="0" t="0" r="0" b="1270"/>
                  <wp:wrapTight wrapText="bothSides">
                    <wp:wrapPolygon edited="0">
                      <wp:start x="0" y="0"/>
                      <wp:lineTo x="0" y="21258"/>
                      <wp:lineTo x="21049" y="21258"/>
                      <wp:lineTo x="21049" y="0"/>
                      <wp:lineTo x="0" y="0"/>
                    </wp:wrapPolygon>
                  </wp:wrapTight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410" cy="1123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15C4">
              <w:rPr>
                <w:lang w:val="lv-LV"/>
              </w:rPr>
              <w:t xml:space="preserve">Zēnu bikses, pusvilnas audums ar </w:t>
            </w:r>
            <w:proofErr w:type="spellStart"/>
            <w:r w:rsidRPr="00C715C4">
              <w:rPr>
                <w:lang w:val="lv-LV"/>
              </w:rPr>
              <w:t>elastānu</w:t>
            </w:r>
            <w:proofErr w:type="spellEnd"/>
            <w:r w:rsidRPr="00C715C4">
              <w:rPr>
                <w:lang w:val="lv-LV"/>
              </w:rPr>
              <w:t>, tautiskā piegriezuma bikses, ar regulējamu jostas vietu aizmugurē un lencēm (lences var piespraust vai noņemt, piestiprinās piepogājot</w:t>
            </w:r>
            <w:r>
              <w:rPr>
                <w:lang w:val="lv-LV"/>
              </w:rPr>
              <w:t>),</w:t>
            </w:r>
            <w:r w:rsidRPr="00C715C4">
              <w:rPr>
                <w:lang w:val="lv-LV"/>
              </w:rPr>
              <w:t xml:space="preserve"> aizdare ar trīs pogām sānā, </w:t>
            </w:r>
            <w:r>
              <w:rPr>
                <w:lang w:val="lv-LV"/>
              </w:rPr>
              <w:t>bikšu garums 85-110</w:t>
            </w:r>
            <w:r w:rsidRPr="00C715C4">
              <w:rPr>
                <w:lang w:val="lv-LV"/>
              </w:rPr>
              <w:t xml:space="preserve"> cm</w:t>
            </w:r>
          </w:p>
        </w:tc>
        <w:tc>
          <w:tcPr>
            <w:tcW w:w="851" w:type="dxa"/>
          </w:tcPr>
          <w:p w14:paraId="24CC0FD0" w14:textId="14D9574F" w:rsidR="004A6FEF" w:rsidRPr="00C715C4" w:rsidRDefault="001A0025" w:rsidP="004A6FE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  <w:tc>
          <w:tcPr>
            <w:tcW w:w="1701" w:type="dxa"/>
          </w:tcPr>
          <w:p w14:paraId="31C201E1" w14:textId="462EF0A6" w:rsidR="004A6FEF" w:rsidRPr="00C715C4" w:rsidRDefault="004A6FEF" w:rsidP="004A6FEF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</w:tcPr>
          <w:p w14:paraId="2E1077DB" w14:textId="0591D1EC" w:rsidR="004A6FEF" w:rsidRPr="00C715C4" w:rsidRDefault="004A6FEF" w:rsidP="004A6FEF">
            <w:pPr>
              <w:jc w:val="center"/>
              <w:rPr>
                <w:lang w:val="lv-LV"/>
              </w:rPr>
            </w:pPr>
          </w:p>
        </w:tc>
      </w:tr>
    </w:tbl>
    <w:p w14:paraId="6D175E10" w14:textId="77777777" w:rsidR="00C715C4" w:rsidRDefault="00C715C4"/>
    <w:p w14:paraId="63C2070C" w14:textId="5B3C4A04" w:rsidR="00C715C4" w:rsidRPr="00C715C4" w:rsidRDefault="00C715C4" w:rsidP="00C715C4">
      <w:pPr>
        <w:pStyle w:val="Pamatteksts"/>
        <w:widowControl/>
        <w:tabs>
          <w:tab w:val="left" w:pos="11520"/>
        </w:tabs>
        <w:spacing w:after="0"/>
        <w:jc w:val="both"/>
        <w:rPr>
          <w:lang w:val="en-US"/>
        </w:rPr>
      </w:pPr>
      <w:r>
        <w:rPr>
          <w:rFonts w:ascii="Times New Roman" w:hAnsi="Times New Roman"/>
          <w:color w:val="000000"/>
          <w:szCs w:val="24"/>
          <w:lang w:val="lv-LV"/>
        </w:rPr>
        <w:t>2</w:t>
      </w:r>
      <w:r w:rsidRPr="00306422">
        <w:rPr>
          <w:rFonts w:ascii="Times New Roman" w:hAnsi="Times New Roman"/>
          <w:color w:val="000000"/>
          <w:szCs w:val="24"/>
          <w:lang w:val="lv-LV"/>
        </w:rPr>
        <w:t xml:space="preserve">.daļa </w:t>
      </w:r>
    </w:p>
    <w:tbl>
      <w:tblPr>
        <w:tblW w:w="98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06"/>
        <w:gridCol w:w="851"/>
        <w:gridCol w:w="1701"/>
        <w:gridCol w:w="1702"/>
      </w:tblGrid>
      <w:tr w:rsidR="004A6FEF" w:rsidRPr="00EE4056" w14:paraId="03A8DB74" w14:textId="5285BB1D" w:rsidTr="00544F5C">
        <w:trPr>
          <w:trHeight w:val="479"/>
        </w:trPr>
        <w:tc>
          <w:tcPr>
            <w:tcW w:w="851" w:type="dxa"/>
          </w:tcPr>
          <w:p w14:paraId="6B4D5801" w14:textId="77777777" w:rsidR="004A6FEF" w:rsidRPr="00C715C4" w:rsidRDefault="004A6FEF" w:rsidP="004A6FEF">
            <w:pPr>
              <w:jc w:val="center"/>
              <w:rPr>
                <w:i/>
                <w:lang w:val="lv-LV"/>
              </w:rPr>
            </w:pPr>
            <w:r w:rsidRPr="00C715C4">
              <w:rPr>
                <w:i/>
                <w:lang w:val="lv-LV"/>
              </w:rPr>
              <w:t>Nr.</w:t>
            </w:r>
          </w:p>
        </w:tc>
        <w:tc>
          <w:tcPr>
            <w:tcW w:w="4706" w:type="dxa"/>
          </w:tcPr>
          <w:p w14:paraId="1135FC67" w14:textId="77777777" w:rsidR="004A6FEF" w:rsidRPr="00C715C4" w:rsidRDefault="004A6FEF" w:rsidP="004A6FEF">
            <w:pPr>
              <w:jc w:val="center"/>
              <w:rPr>
                <w:i/>
                <w:lang w:val="lv-LV"/>
              </w:rPr>
            </w:pPr>
            <w:r w:rsidRPr="00C715C4">
              <w:rPr>
                <w:i/>
                <w:lang w:val="lv-LV"/>
              </w:rPr>
              <w:t>Iepirkuma priekšmets</w:t>
            </w:r>
          </w:p>
        </w:tc>
        <w:tc>
          <w:tcPr>
            <w:tcW w:w="851" w:type="dxa"/>
          </w:tcPr>
          <w:p w14:paraId="5F20AD65" w14:textId="77777777" w:rsidR="004A6FEF" w:rsidRPr="00C715C4" w:rsidRDefault="004A6FEF" w:rsidP="004A6FEF">
            <w:pPr>
              <w:jc w:val="center"/>
              <w:rPr>
                <w:i/>
                <w:lang w:val="lv-LV"/>
              </w:rPr>
            </w:pPr>
            <w:r w:rsidRPr="00C715C4">
              <w:rPr>
                <w:i/>
                <w:lang w:val="lv-LV"/>
              </w:rPr>
              <w:t>Skaits</w:t>
            </w:r>
          </w:p>
        </w:tc>
        <w:tc>
          <w:tcPr>
            <w:tcW w:w="1701" w:type="dxa"/>
          </w:tcPr>
          <w:p w14:paraId="6F682FAF" w14:textId="4AF4DC5A" w:rsidR="004A6FEF" w:rsidRPr="00C715C4" w:rsidRDefault="004A6FEF" w:rsidP="004A6FEF">
            <w:pPr>
              <w:jc w:val="center"/>
              <w:rPr>
                <w:i/>
                <w:lang w:val="lv-LV"/>
              </w:rPr>
            </w:pPr>
            <w:r>
              <w:rPr>
                <w:i/>
                <w:lang w:val="lv-LV"/>
              </w:rPr>
              <w:t>Cena par vienību EUR bez PVN</w:t>
            </w:r>
          </w:p>
        </w:tc>
        <w:tc>
          <w:tcPr>
            <w:tcW w:w="1702" w:type="dxa"/>
          </w:tcPr>
          <w:p w14:paraId="0AFA38D9" w14:textId="2EB6490E" w:rsidR="004A6FEF" w:rsidRPr="00C715C4" w:rsidRDefault="004A6FEF" w:rsidP="004A6FEF">
            <w:pPr>
              <w:jc w:val="center"/>
              <w:rPr>
                <w:i/>
                <w:lang w:val="lv-LV"/>
              </w:rPr>
            </w:pPr>
            <w:r>
              <w:rPr>
                <w:i/>
                <w:lang w:val="lv-LV"/>
              </w:rPr>
              <w:t>Kopējā summa EUR bez PVN</w:t>
            </w:r>
          </w:p>
        </w:tc>
      </w:tr>
      <w:tr w:rsidR="004A6FEF" w:rsidRPr="00192292" w14:paraId="4F33774D" w14:textId="3C63A271" w:rsidTr="00544F5C">
        <w:trPr>
          <w:trHeight w:val="2306"/>
        </w:trPr>
        <w:tc>
          <w:tcPr>
            <w:tcW w:w="851" w:type="dxa"/>
          </w:tcPr>
          <w:p w14:paraId="2DE3B04A" w14:textId="32F06747" w:rsidR="004A6FEF" w:rsidRPr="005A356C" w:rsidRDefault="004A6FEF" w:rsidP="004A6FEF">
            <w:pPr>
              <w:jc w:val="both"/>
            </w:pPr>
            <w:r>
              <w:t>1.</w:t>
            </w:r>
          </w:p>
        </w:tc>
        <w:tc>
          <w:tcPr>
            <w:tcW w:w="4706" w:type="dxa"/>
          </w:tcPr>
          <w:p w14:paraId="24E527FE" w14:textId="73FAD436" w:rsidR="004A6FEF" w:rsidRPr="00C715C4" w:rsidRDefault="004A6FEF" w:rsidP="004A6FEF">
            <w:pPr>
              <w:jc w:val="both"/>
              <w:rPr>
                <w:lang w:val="lv-LV"/>
              </w:rPr>
            </w:pPr>
            <w:r w:rsidRPr="00C715C4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28EC0697" wp14:editId="68A5B0EC">
                  <wp:simplePos x="0" y="0"/>
                  <wp:positionH relativeFrom="column">
                    <wp:posOffset>1638397</wp:posOffset>
                  </wp:positionH>
                  <wp:positionV relativeFrom="paragraph">
                    <wp:posOffset>150000</wp:posOffset>
                  </wp:positionV>
                  <wp:extent cx="1169670" cy="1212850"/>
                  <wp:effectExtent l="0" t="0" r="0" b="6350"/>
                  <wp:wrapTight wrapText="bothSides">
                    <wp:wrapPolygon edited="0">
                      <wp:start x="0" y="0"/>
                      <wp:lineTo x="0" y="21374"/>
                      <wp:lineTo x="21107" y="21374"/>
                      <wp:lineTo x="21107" y="0"/>
                      <wp:lineTo x="0" y="0"/>
                    </wp:wrapPolygon>
                  </wp:wrapTight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212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lv-LV"/>
              </w:rPr>
              <w:t>Z</w:t>
            </w:r>
            <w:r w:rsidRPr="00C715C4">
              <w:rPr>
                <w:lang w:val="lv-LV"/>
              </w:rPr>
              <w:t xml:space="preserve">aļu mētru vainagi </w:t>
            </w:r>
          </w:p>
          <w:p w14:paraId="2788CAD3" w14:textId="7D2AF4B6" w:rsidR="004A6FEF" w:rsidRPr="00C715C4" w:rsidRDefault="004A6FEF" w:rsidP="004A6FE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Krāsa un ziedi saskaņoti izpildes laikā</w:t>
            </w:r>
          </w:p>
          <w:p w14:paraId="64C52071" w14:textId="646DDB2F" w:rsidR="004A6FEF" w:rsidRPr="00C715C4" w:rsidRDefault="004A6FEF" w:rsidP="004A6FEF">
            <w:pPr>
              <w:jc w:val="both"/>
              <w:rPr>
                <w:lang w:val="lv-LV"/>
              </w:rPr>
            </w:pPr>
          </w:p>
          <w:p w14:paraId="797A8283" w14:textId="06FCC61E" w:rsidR="004A6FEF" w:rsidRPr="00C715C4" w:rsidRDefault="004A6FEF" w:rsidP="004A6FEF">
            <w:pPr>
              <w:jc w:val="both"/>
              <w:rPr>
                <w:lang w:val="lv-LV"/>
              </w:rPr>
            </w:pPr>
          </w:p>
          <w:p w14:paraId="6BEDD845" w14:textId="6A327ED9" w:rsidR="004A6FEF" w:rsidRPr="00C715C4" w:rsidRDefault="004A6FEF" w:rsidP="004A6FEF">
            <w:pPr>
              <w:jc w:val="both"/>
              <w:rPr>
                <w:lang w:val="lv-LV"/>
              </w:rPr>
            </w:pPr>
          </w:p>
          <w:p w14:paraId="1E8EB280" w14:textId="77777777" w:rsidR="004A6FEF" w:rsidRPr="00C715C4" w:rsidRDefault="004A6FEF" w:rsidP="004A6FEF">
            <w:pPr>
              <w:jc w:val="both"/>
              <w:rPr>
                <w:lang w:val="lv-LV"/>
              </w:rPr>
            </w:pPr>
          </w:p>
          <w:p w14:paraId="12EEC274" w14:textId="40769871" w:rsidR="004A6FEF" w:rsidRPr="00C715C4" w:rsidRDefault="004A6FEF" w:rsidP="004A6FEF">
            <w:pPr>
              <w:jc w:val="both"/>
              <w:rPr>
                <w:lang w:val="lv-LV"/>
              </w:rPr>
            </w:pPr>
          </w:p>
        </w:tc>
        <w:tc>
          <w:tcPr>
            <w:tcW w:w="851" w:type="dxa"/>
          </w:tcPr>
          <w:p w14:paraId="6CA69F20" w14:textId="56DFF44F" w:rsidR="004A6FEF" w:rsidRPr="00C715C4" w:rsidRDefault="004A6FEF" w:rsidP="004A6FE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</w:t>
            </w:r>
          </w:p>
        </w:tc>
        <w:tc>
          <w:tcPr>
            <w:tcW w:w="1701" w:type="dxa"/>
          </w:tcPr>
          <w:p w14:paraId="555B9913" w14:textId="62E9250F" w:rsidR="004A6FEF" w:rsidRDefault="004A6FEF" w:rsidP="004A6FEF">
            <w:pPr>
              <w:jc w:val="center"/>
              <w:rPr>
                <w:lang w:val="lv-LV"/>
              </w:rPr>
            </w:pPr>
          </w:p>
        </w:tc>
        <w:tc>
          <w:tcPr>
            <w:tcW w:w="1702" w:type="dxa"/>
          </w:tcPr>
          <w:p w14:paraId="360C4771" w14:textId="11D2E6B3" w:rsidR="004A6FEF" w:rsidRDefault="004A6FEF" w:rsidP="004A6FEF">
            <w:pPr>
              <w:jc w:val="center"/>
              <w:rPr>
                <w:lang w:val="lv-LV"/>
              </w:rPr>
            </w:pPr>
          </w:p>
        </w:tc>
      </w:tr>
    </w:tbl>
    <w:p w14:paraId="4BB6D0E1" w14:textId="77777777" w:rsidR="00C715C4" w:rsidRDefault="00C715C4"/>
    <w:p w14:paraId="72431C18" w14:textId="0BCB7301" w:rsidR="00C715C4" w:rsidRPr="00C715C4" w:rsidRDefault="00C715C4" w:rsidP="00C715C4">
      <w:pPr>
        <w:pStyle w:val="Pamatteksts"/>
        <w:widowControl/>
        <w:tabs>
          <w:tab w:val="left" w:pos="11520"/>
        </w:tabs>
        <w:spacing w:after="0"/>
        <w:jc w:val="both"/>
        <w:rPr>
          <w:lang w:val="en-US"/>
        </w:rPr>
      </w:pPr>
      <w:r>
        <w:rPr>
          <w:rFonts w:ascii="Times New Roman" w:hAnsi="Times New Roman"/>
          <w:color w:val="000000"/>
          <w:szCs w:val="24"/>
          <w:lang w:val="lv-LV"/>
        </w:rPr>
        <w:t>3</w:t>
      </w:r>
      <w:r w:rsidRPr="00306422">
        <w:rPr>
          <w:rFonts w:ascii="Times New Roman" w:hAnsi="Times New Roman"/>
          <w:color w:val="000000"/>
          <w:szCs w:val="24"/>
          <w:lang w:val="lv-LV"/>
        </w:rPr>
        <w:t xml:space="preserve">.daļa </w:t>
      </w:r>
    </w:p>
    <w:tbl>
      <w:tblPr>
        <w:tblW w:w="98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06"/>
        <w:gridCol w:w="851"/>
        <w:gridCol w:w="1701"/>
        <w:gridCol w:w="1702"/>
      </w:tblGrid>
      <w:tr w:rsidR="004A6FEF" w:rsidRPr="00EE4056" w14:paraId="3D925BF8" w14:textId="3383DB98" w:rsidTr="00544F5C">
        <w:trPr>
          <w:trHeight w:val="448"/>
        </w:trPr>
        <w:tc>
          <w:tcPr>
            <w:tcW w:w="851" w:type="dxa"/>
          </w:tcPr>
          <w:p w14:paraId="62065195" w14:textId="77777777" w:rsidR="004A6FEF" w:rsidRPr="00C715C4" w:rsidRDefault="004A6FEF" w:rsidP="004A6FEF">
            <w:pPr>
              <w:jc w:val="center"/>
              <w:rPr>
                <w:i/>
                <w:lang w:val="lv-LV"/>
              </w:rPr>
            </w:pPr>
            <w:r w:rsidRPr="00C715C4">
              <w:rPr>
                <w:i/>
                <w:lang w:val="lv-LV"/>
              </w:rPr>
              <w:t>Nr.</w:t>
            </w:r>
          </w:p>
        </w:tc>
        <w:tc>
          <w:tcPr>
            <w:tcW w:w="4706" w:type="dxa"/>
          </w:tcPr>
          <w:p w14:paraId="2774B8DE" w14:textId="77777777" w:rsidR="004A6FEF" w:rsidRPr="00C715C4" w:rsidRDefault="004A6FEF" w:rsidP="004A6FEF">
            <w:pPr>
              <w:jc w:val="center"/>
              <w:rPr>
                <w:i/>
                <w:lang w:val="lv-LV"/>
              </w:rPr>
            </w:pPr>
            <w:r w:rsidRPr="00C715C4">
              <w:rPr>
                <w:i/>
                <w:lang w:val="lv-LV"/>
              </w:rPr>
              <w:t>Iepirkuma priekšmets</w:t>
            </w:r>
          </w:p>
        </w:tc>
        <w:tc>
          <w:tcPr>
            <w:tcW w:w="851" w:type="dxa"/>
          </w:tcPr>
          <w:p w14:paraId="43E4DA2A" w14:textId="77777777" w:rsidR="004A6FEF" w:rsidRPr="00C715C4" w:rsidRDefault="004A6FEF" w:rsidP="004A6FEF">
            <w:pPr>
              <w:jc w:val="center"/>
              <w:rPr>
                <w:i/>
                <w:lang w:val="lv-LV"/>
              </w:rPr>
            </w:pPr>
            <w:r w:rsidRPr="00C715C4">
              <w:rPr>
                <w:i/>
                <w:lang w:val="lv-LV"/>
              </w:rPr>
              <w:t>Skaits</w:t>
            </w:r>
          </w:p>
        </w:tc>
        <w:tc>
          <w:tcPr>
            <w:tcW w:w="1701" w:type="dxa"/>
          </w:tcPr>
          <w:p w14:paraId="648C3800" w14:textId="42B30D92" w:rsidR="004A6FEF" w:rsidRPr="00C715C4" w:rsidRDefault="004A6FEF" w:rsidP="004A6FEF">
            <w:pPr>
              <w:jc w:val="center"/>
              <w:rPr>
                <w:i/>
                <w:lang w:val="lv-LV"/>
              </w:rPr>
            </w:pPr>
            <w:r>
              <w:rPr>
                <w:i/>
                <w:lang w:val="lv-LV"/>
              </w:rPr>
              <w:t>Cena par vienību EUR bez PVN</w:t>
            </w:r>
          </w:p>
        </w:tc>
        <w:tc>
          <w:tcPr>
            <w:tcW w:w="1702" w:type="dxa"/>
          </w:tcPr>
          <w:p w14:paraId="724D3369" w14:textId="6A1C7D04" w:rsidR="004A6FEF" w:rsidRPr="00C715C4" w:rsidRDefault="004A6FEF" w:rsidP="004A6FEF">
            <w:pPr>
              <w:jc w:val="center"/>
              <w:rPr>
                <w:i/>
                <w:lang w:val="lv-LV"/>
              </w:rPr>
            </w:pPr>
            <w:r>
              <w:rPr>
                <w:i/>
                <w:lang w:val="lv-LV"/>
              </w:rPr>
              <w:t>Kopējā summa EUR bez PVN</w:t>
            </w:r>
          </w:p>
        </w:tc>
      </w:tr>
      <w:tr w:rsidR="004A6FEF" w14:paraId="6CD1A40A" w14:textId="16BA3410" w:rsidTr="00544F5C">
        <w:trPr>
          <w:trHeight w:val="563"/>
        </w:trPr>
        <w:tc>
          <w:tcPr>
            <w:tcW w:w="851" w:type="dxa"/>
          </w:tcPr>
          <w:p w14:paraId="1F7B8CEF" w14:textId="1A80634C" w:rsidR="004A6FEF" w:rsidRPr="00C715C4" w:rsidRDefault="004A6FEF" w:rsidP="004A6FE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4706" w:type="dxa"/>
          </w:tcPr>
          <w:p w14:paraId="20ACA632" w14:textId="57C08BBF" w:rsidR="004A6FEF" w:rsidRPr="004A6FEF" w:rsidRDefault="004A6FEF" w:rsidP="00282CDF">
            <w:pPr>
              <w:jc w:val="both"/>
              <w:rPr>
                <w:lang w:val="de-DE"/>
              </w:rPr>
            </w:pPr>
            <w:r w:rsidRPr="004A6FEF"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14C0C611" wp14:editId="168D07A2">
                  <wp:simplePos x="0" y="0"/>
                  <wp:positionH relativeFrom="column">
                    <wp:posOffset>4025265</wp:posOffset>
                  </wp:positionH>
                  <wp:positionV relativeFrom="paragraph">
                    <wp:posOffset>142875</wp:posOffset>
                  </wp:positionV>
                  <wp:extent cx="532130" cy="1194435"/>
                  <wp:effectExtent l="0" t="0" r="1270" b="5715"/>
                  <wp:wrapTight wrapText="bothSides">
                    <wp:wrapPolygon edited="0">
                      <wp:start x="0" y="0"/>
                      <wp:lineTo x="0" y="21359"/>
                      <wp:lineTo x="20878" y="21359"/>
                      <wp:lineTo x="20878" y="0"/>
                      <wp:lineTo x="0" y="0"/>
                    </wp:wrapPolygon>
                  </wp:wrapTight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6FEF">
              <w:rPr>
                <w:lang w:val="lv-LV"/>
              </w:rPr>
              <w:t>Meiteņu apmetnis</w:t>
            </w:r>
            <w:r w:rsidR="00282CDF">
              <w:rPr>
                <w:lang w:val="lv-LV"/>
              </w:rPr>
              <w:t xml:space="preserve"> kleitai</w:t>
            </w:r>
            <w:r w:rsidRPr="004A6FEF">
              <w:rPr>
                <w:lang w:val="lv-LV"/>
              </w:rPr>
              <w:t xml:space="preserve"> ar šķēlumiem sānos</w:t>
            </w:r>
            <w:r w:rsidR="00282CDF">
              <w:rPr>
                <w:lang w:val="lv-LV"/>
              </w:rPr>
              <w:t xml:space="preserve"> līdz viduklim</w:t>
            </w:r>
            <w:r w:rsidRPr="004A6FEF">
              <w:rPr>
                <w:lang w:val="lv-LV"/>
              </w:rPr>
              <w:t xml:space="preserve">, aizdare ar lentītēm vai pogām, </w:t>
            </w:r>
            <w:r w:rsidR="00E7677C">
              <w:rPr>
                <w:lang w:val="lv-LV"/>
              </w:rPr>
              <w:t>vadmala</w:t>
            </w:r>
            <w:r w:rsidR="00E362F0" w:rsidRPr="00544F5C">
              <w:rPr>
                <w:lang w:val="lv-LV"/>
              </w:rPr>
              <w:t xml:space="preserve"> vai lina </w:t>
            </w:r>
            <w:r w:rsidRPr="00544F5C">
              <w:rPr>
                <w:lang w:val="lv-LV"/>
              </w:rPr>
              <w:t>audums</w:t>
            </w:r>
            <w:r w:rsidRPr="004A6FEF">
              <w:rPr>
                <w:lang w:val="lv-LV"/>
              </w:rPr>
              <w:t>,</w:t>
            </w:r>
            <w:r w:rsidRPr="004A6FEF">
              <w:rPr>
                <w:lang w:val="de-DE"/>
              </w:rPr>
              <w:t xml:space="preserve"> </w:t>
            </w:r>
            <w:r w:rsidRPr="004A6FEF">
              <w:rPr>
                <w:rFonts w:eastAsia="Calibri"/>
                <w:lang w:val="lv-LV"/>
              </w:rPr>
              <w:t xml:space="preserve">apaļš kakla izgriezums, </w:t>
            </w:r>
            <w:r w:rsidRPr="004A6FEF">
              <w:rPr>
                <w:lang w:val="lv-LV"/>
              </w:rPr>
              <w:t>augums</w:t>
            </w:r>
            <w:r w:rsidRPr="004A6FEF">
              <w:rPr>
                <w:lang w:val="de-DE"/>
              </w:rPr>
              <w:t xml:space="preserve"> 1</w:t>
            </w:r>
            <w:r w:rsidR="00544F5C">
              <w:rPr>
                <w:lang w:val="de-DE"/>
              </w:rPr>
              <w:t>5</w:t>
            </w:r>
            <w:r>
              <w:rPr>
                <w:lang w:val="de-DE"/>
              </w:rPr>
              <w:t>0</w:t>
            </w:r>
            <w:r w:rsidRPr="004A6FEF">
              <w:rPr>
                <w:lang w:val="de-DE"/>
              </w:rPr>
              <w:t xml:space="preserve"> – 17</w:t>
            </w:r>
            <w:r>
              <w:rPr>
                <w:lang w:val="de-DE"/>
              </w:rPr>
              <w:t>5</w:t>
            </w:r>
            <w:r w:rsidRPr="004A6FEF">
              <w:rPr>
                <w:lang w:val="de-DE"/>
              </w:rPr>
              <w:t xml:space="preserve"> cm</w:t>
            </w:r>
          </w:p>
          <w:p w14:paraId="64C2A32B" w14:textId="60E2BEB5" w:rsidR="004A6FEF" w:rsidRPr="004A6FEF" w:rsidRDefault="004A6FEF" w:rsidP="004A6FEF">
            <w:pPr>
              <w:jc w:val="both"/>
              <w:rPr>
                <w:lang w:val="de-DE"/>
              </w:rPr>
            </w:pPr>
          </w:p>
          <w:p w14:paraId="61DA6B76" w14:textId="15CEB1DB" w:rsidR="004A6FEF" w:rsidRPr="004A6FEF" w:rsidRDefault="004A6FEF" w:rsidP="004A6FEF">
            <w:pPr>
              <w:jc w:val="both"/>
              <w:rPr>
                <w:lang w:val="lv-LV"/>
              </w:rPr>
            </w:pPr>
          </w:p>
        </w:tc>
        <w:tc>
          <w:tcPr>
            <w:tcW w:w="851" w:type="dxa"/>
          </w:tcPr>
          <w:p w14:paraId="13598861" w14:textId="5622C1CD" w:rsidR="004A6FEF" w:rsidRPr="00C715C4" w:rsidRDefault="004A6FEF" w:rsidP="004A6FE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</w:t>
            </w:r>
          </w:p>
        </w:tc>
        <w:tc>
          <w:tcPr>
            <w:tcW w:w="1701" w:type="dxa"/>
          </w:tcPr>
          <w:p w14:paraId="006C1977" w14:textId="61751368" w:rsidR="004A6FEF" w:rsidRDefault="004A6FEF" w:rsidP="004A6FEF">
            <w:pPr>
              <w:jc w:val="center"/>
              <w:rPr>
                <w:lang w:val="lv-LV"/>
              </w:rPr>
            </w:pPr>
          </w:p>
        </w:tc>
        <w:tc>
          <w:tcPr>
            <w:tcW w:w="1702" w:type="dxa"/>
          </w:tcPr>
          <w:p w14:paraId="4E19A0ED" w14:textId="44147FBB" w:rsidR="004A6FEF" w:rsidRDefault="004A6FEF" w:rsidP="004A6FEF">
            <w:pPr>
              <w:jc w:val="center"/>
              <w:rPr>
                <w:lang w:val="lv-LV"/>
              </w:rPr>
            </w:pPr>
          </w:p>
        </w:tc>
      </w:tr>
    </w:tbl>
    <w:p w14:paraId="72A485D3" w14:textId="77777777" w:rsidR="00C715C4" w:rsidRDefault="00C715C4" w:rsidP="00C715C4">
      <w:pPr>
        <w:jc w:val="both"/>
        <w:rPr>
          <w:b/>
        </w:rPr>
      </w:pPr>
    </w:p>
    <w:p w14:paraId="4B155A42" w14:textId="650053DA" w:rsidR="00C715C4" w:rsidRPr="00C715C4" w:rsidRDefault="00C715C4" w:rsidP="00C715C4">
      <w:pPr>
        <w:jc w:val="both"/>
        <w:rPr>
          <w:lang w:val="lv-LV"/>
        </w:rPr>
      </w:pPr>
      <w:r w:rsidRPr="004A6FEF">
        <w:rPr>
          <w:b/>
          <w:lang w:val="lv-LV"/>
        </w:rPr>
        <w:t xml:space="preserve">Papildus prasības: </w:t>
      </w:r>
    </w:p>
    <w:p w14:paraId="0D347118" w14:textId="5A56B37C" w:rsidR="00C715C4" w:rsidRPr="004A6FEF" w:rsidRDefault="00282CDF" w:rsidP="004A6FEF">
      <w:pPr>
        <w:pStyle w:val="Sarakstarindkopa"/>
        <w:numPr>
          <w:ilvl w:val="0"/>
          <w:numId w:val="13"/>
        </w:numPr>
        <w:jc w:val="both"/>
      </w:pPr>
      <w:r>
        <w:t xml:space="preserve">visi audumu paraugi, krāsu un piegriezumu </w:t>
      </w:r>
      <w:r w:rsidR="00C715C4" w:rsidRPr="004A6FEF">
        <w:t>jāsaskaņo ar pasūtītāju;</w:t>
      </w:r>
    </w:p>
    <w:p w14:paraId="2FE35466" w14:textId="3A31B106" w:rsidR="00C715C4" w:rsidRPr="004A6FEF" w:rsidRDefault="00C715C4" w:rsidP="004A6FEF">
      <w:pPr>
        <w:pStyle w:val="Sarakstarindkopa"/>
        <w:numPr>
          <w:ilvl w:val="0"/>
          <w:numId w:val="13"/>
        </w:numPr>
        <w:jc w:val="both"/>
      </w:pPr>
      <w:r w:rsidRPr="004A6FEF">
        <w:t xml:space="preserve">ar pasūtītāju saskaņotā laikā un vietā jānoņem mēri, </w:t>
      </w:r>
    </w:p>
    <w:p w14:paraId="3F29AD1D" w14:textId="69F0553B" w:rsidR="00C715C4" w:rsidRPr="004A6FEF" w:rsidRDefault="00C715C4" w:rsidP="004A6FEF">
      <w:pPr>
        <w:pStyle w:val="Sarakstarindkopa"/>
        <w:numPr>
          <w:ilvl w:val="0"/>
          <w:numId w:val="13"/>
        </w:numPr>
        <w:jc w:val="both"/>
      </w:pPr>
      <w:r w:rsidRPr="004A6FEF">
        <w:t>jāorganizē vismaz viena  laikošana pasūtītājam piemērotā vietā un laikā</w:t>
      </w:r>
    </w:p>
    <w:p w14:paraId="5275D4DC" w14:textId="07DF7AC2" w:rsidR="00A4069D" w:rsidRPr="004A6FEF" w:rsidRDefault="00C715C4" w:rsidP="004A6FEF">
      <w:pPr>
        <w:pStyle w:val="Sarakstarindkopa"/>
        <w:numPr>
          <w:ilvl w:val="0"/>
          <w:numId w:val="13"/>
        </w:numPr>
        <w:jc w:val="both"/>
      </w:pPr>
      <w:r w:rsidRPr="004A6FEF">
        <w:t>pasūtījuma izpilde jānodrošina līdz 30.04.2015.</w:t>
      </w:r>
    </w:p>
    <w:p w14:paraId="1386C2B7" w14:textId="2207CB27" w:rsidR="00A4069D" w:rsidRPr="004A6FEF" w:rsidRDefault="00A4069D" w:rsidP="004A6FEF">
      <w:pPr>
        <w:pStyle w:val="Sarakstarindkopa"/>
        <w:numPr>
          <w:ilvl w:val="0"/>
          <w:numId w:val="13"/>
        </w:numPr>
        <w:jc w:val="both"/>
      </w:pPr>
      <w:r w:rsidRPr="004A6FEF">
        <w:t>noteikt preču garantiju ( vismaz 2 (divi) gadi).</w:t>
      </w:r>
    </w:p>
    <w:p w14:paraId="2CA6BBFE" w14:textId="77777777" w:rsidR="00A4069D" w:rsidRPr="00C715C4" w:rsidRDefault="00A4069D" w:rsidP="00A4069D">
      <w:pPr>
        <w:ind w:left="720"/>
        <w:jc w:val="both"/>
        <w:rPr>
          <w:lang w:val="lv-LV"/>
        </w:rPr>
      </w:pPr>
    </w:p>
    <w:p w14:paraId="78DD66E6" w14:textId="77777777" w:rsidR="00C715C4" w:rsidRPr="00C715C4" w:rsidRDefault="00C715C4" w:rsidP="00C715C4">
      <w:pPr>
        <w:jc w:val="both"/>
        <w:rPr>
          <w:b/>
          <w:bCs/>
          <w:lang w:val="lv-LV"/>
        </w:rPr>
      </w:pPr>
    </w:p>
    <w:p w14:paraId="60C1865B" w14:textId="77777777" w:rsidR="00C715C4" w:rsidRPr="00C715C4" w:rsidRDefault="00C715C4" w:rsidP="00C715C4">
      <w:pPr>
        <w:rPr>
          <w:lang w:val="en-US"/>
        </w:rPr>
      </w:pPr>
    </w:p>
    <w:sectPr w:rsidR="00C715C4" w:rsidRPr="00C715C4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imTime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6213"/>
    <w:multiLevelType w:val="hybridMultilevel"/>
    <w:tmpl w:val="9EA6B5DE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05033"/>
    <w:multiLevelType w:val="hybridMultilevel"/>
    <w:tmpl w:val="1B92314C"/>
    <w:lvl w:ilvl="0" w:tplc="49F808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762CB6"/>
    <w:multiLevelType w:val="multilevel"/>
    <w:tmpl w:val="B9DCC7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4BE01234"/>
    <w:multiLevelType w:val="multilevel"/>
    <w:tmpl w:val="015CA1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" w15:restartNumberingAfterBreak="0">
    <w:nsid w:val="4CC97AAC"/>
    <w:multiLevelType w:val="hybridMultilevel"/>
    <w:tmpl w:val="26A4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1819DA"/>
    <w:rsid w:val="001A0025"/>
    <w:rsid w:val="002074C5"/>
    <w:rsid w:val="002256C0"/>
    <w:rsid w:val="00282CDF"/>
    <w:rsid w:val="00375B6F"/>
    <w:rsid w:val="00390144"/>
    <w:rsid w:val="00416349"/>
    <w:rsid w:val="004658E5"/>
    <w:rsid w:val="00467FBD"/>
    <w:rsid w:val="004A58B1"/>
    <w:rsid w:val="004A6FEF"/>
    <w:rsid w:val="00531043"/>
    <w:rsid w:val="00544F5C"/>
    <w:rsid w:val="00610D86"/>
    <w:rsid w:val="00635876"/>
    <w:rsid w:val="006A5F78"/>
    <w:rsid w:val="006A6C64"/>
    <w:rsid w:val="00712C4C"/>
    <w:rsid w:val="00770B46"/>
    <w:rsid w:val="007B4D44"/>
    <w:rsid w:val="007C561A"/>
    <w:rsid w:val="007E0926"/>
    <w:rsid w:val="007E4CB0"/>
    <w:rsid w:val="008122C4"/>
    <w:rsid w:val="0081454D"/>
    <w:rsid w:val="008708DA"/>
    <w:rsid w:val="008B1C0B"/>
    <w:rsid w:val="008B33CA"/>
    <w:rsid w:val="0090318F"/>
    <w:rsid w:val="0099669D"/>
    <w:rsid w:val="00A37CB3"/>
    <w:rsid w:val="00A4069D"/>
    <w:rsid w:val="00A52EB8"/>
    <w:rsid w:val="00AB53D1"/>
    <w:rsid w:val="00AD6F2E"/>
    <w:rsid w:val="00AE5B69"/>
    <w:rsid w:val="00B04426"/>
    <w:rsid w:val="00B12595"/>
    <w:rsid w:val="00B566A5"/>
    <w:rsid w:val="00B63185"/>
    <w:rsid w:val="00BB440F"/>
    <w:rsid w:val="00C60DF6"/>
    <w:rsid w:val="00C715C4"/>
    <w:rsid w:val="00C7469F"/>
    <w:rsid w:val="00D0002A"/>
    <w:rsid w:val="00D90DA8"/>
    <w:rsid w:val="00DF164E"/>
    <w:rsid w:val="00E362F0"/>
    <w:rsid w:val="00E7677C"/>
    <w:rsid w:val="00EE4056"/>
    <w:rsid w:val="00F022CC"/>
    <w:rsid w:val="00F21718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109F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15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52EB8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6318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318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15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Pamatteksts">
    <w:name w:val="Body Text"/>
    <w:basedOn w:val="Parasts"/>
    <w:link w:val="PamattekstsRakstz"/>
    <w:rsid w:val="00C715C4"/>
    <w:pPr>
      <w:widowControl w:val="0"/>
      <w:suppressAutoHyphens/>
      <w:spacing w:after="120"/>
    </w:pPr>
    <w:rPr>
      <w:rFonts w:ascii="RimTimes" w:hAnsi="RimTimes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C715C4"/>
    <w:rPr>
      <w:rFonts w:ascii="RimTimes" w:eastAsia="Times New Roman" w:hAnsi="Rim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ddavsk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ddavsk.lv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3BEE-FE68-4D64-AE3A-F1507EB8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4</cp:revision>
  <cp:lastPrinted>2025-01-24T10:49:00Z</cp:lastPrinted>
  <dcterms:created xsi:type="dcterms:W3CDTF">2025-02-05T12:23:00Z</dcterms:created>
  <dcterms:modified xsi:type="dcterms:W3CDTF">2025-02-06T13:46:00Z</dcterms:modified>
</cp:coreProperties>
</file>