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6BC6" w14:textId="77777777" w:rsidR="00A647F3" w:rsidRPr="008B7EAF" w:rsidRDefault="00A647F3" w:rsidP="00A647F3">
      <w:pPr>
        <w:spacing w:before="120" w:after="120"/>
        <w:jc w:val="center"/>
        <w:rPr>
          <w:b/>
          <w:bCs/>
          <w:caps/>
          <w:lang w:val="lv-LV"/>
        </w:rPr>
      </w:pPr>
      <w:bookmarkStart w:id="0" w:name="_GoBack"/>
      <w:bookmarkEnd w:id="0"/>
      <w:r w:rsidRPr="008B7EAF">
        <w:rPr>
          <w:b/>
          <w:bCs/>
          <w:caps/>
          <w:lang w:val="lv-LV"/>
        </w:rPr>
        <w:t xml:space="preserve">Tehniskā specifikācija </w:t>
      </w:r>
    </w:p>
    <w:p w14:paraId="258CFDFE" w14:textId="3FFCDC87" w:rsidR="003103E3" w:rsidRPr="008B7EAF" w:rsidRDefault="00A647F3" w:rsidP="006E603C">
      <w:pPr>
        <w:ind w:firstLine="426"/>
        <w:jc w:val="center"/>
        <w:rPr>
          <w:rStyle w:val="FontStyle15"/>
          <w:b/>
          <w:bCs/>
          <w:sz w:val="24"/>
          <w:szCs w:val="24"/>
          <w:lang w:val="lv-LV"/>
        </w:rPr>
      </w:pPr>
      <w:r w:rsidRPr="008B7EAF">
        <w:rPr>
          <w:b/>
          <w:bCs/>
          <w:lang w:val="lv-LV"/>
        </w:rPr>
        <w:t>Būv</w:t>
      </w:r>
      <w:r w:rsidR="00AF530B" w:rsidRPr="008B7EAF">
        <w:rPr>
          <w:b/>
          <w:bCs/>
          <w:lang w:val="lv-LV"/>
        </w:rPr>
        <w:t>niecības ieceres</w:t>
      </w:r>
      <w:r w:rsidRPr="008B7EAF">
        <w:rPr>
          <w:b/>
          <w:bCs/>
          <w:lang w:val="lv-LV"/>
        </w:rPr>
        <w:t xml:space="preserve"> </w:t>
      </w:r>
      <w:bookmarkStart w:id="1" w:name="_Hlk78266130"/>
      <w:r w:rsidR="00192BC9" w:rsidRPr="008B7EAF">
        <w:rPr>
          <w:b/>
          <w:bCs/>
          <w:lang w:val="lv-LV"/>
        </w:rPr>
        <w:t>dokumentācijas</w:t>
      </w:r>
      <w:bookmarkEnd w:id="1"/>
      <w:r w:rsidR="00FD3FD6" w:rsidRPr="008B7EAF">
        <w:rPr>
          <w:b/>
          <w:bCs/>
          <w:lang w:val="lv-LV"/>
        </w:rPr>
        <w:t xml:space="preserve"> </w:t>
      </w:r>
      <w:r w:rsidRPr="008B7EAF">
        <w:rPr>
          <w:b/>
          <w:bCs/>
          <w:lang w:val="lv-LV"/>
        </w:rPr>
        <w:t>izstrāde</w:t>
      </w:r>
      <w:r w:rsidR="00192BC9" w:rsidRPr="008B7EAF">
        <w:rPr>
          <w:b/>
          <w:bCs/>
          <w:lang w:val="lv-LV"/>
        </w:rPr>
        <w:t xml:space="preserve"> un autoruzraudzības pakalpojum</w:t>
      </w:r>
      <w:r w:rsidR="00D435C6" w:rsidRPr="008B7EAF">
        <w:rPr>
          <w:b/>
          <w:bCs/>
          <w:lang w:val="lv-LV"/>
        </w:rPr>
        <w:t>u sniegšana</w:t>
      </w:r>
    </w:p>
    <w:p w14:paraId="4490FF88" w14:textId="5D6CC3E6" w:rsidR="003103E3" w:rsidRPr="008B7EAF" w:rsidRDefault="003103E3" w:rsidP="00A67F03">
      <w:pPr>
        <w:suppressAutoHyphens/>
        <w:jc w:val="center"/>
        <w:rPr>
          <w:b/>
          <w:bCs/>
          <w:lang w:val="lv-LV" w:eastAsia="lv-LV"/>
        </w:rPr>
      </w:pPr>
      <w:r w:rsidRPr="008B7EAF">
        <w:rPr>
          <w:rStyle w:val="FontStyle15"/>
          <w:b/>
          <w:bCs/>
          <w:sz w:val="24"/>
          <w:szCs w:val="24"/>
          <w:lang w:val="lv-LV" w:eastAsia="lv-LV"/>
        </w:rPr>
        <w:t>“</w:t>
      </w:r>
      <w:r w:rsidR="006E603C" w:rsidRPr="008B7EAF">
        <w:rPr>
          <w:b/>
          <w:bCs/>
          <w:lang w:val="lv-LV"/>
        </w:rPr>
        <w:t xml:space="preserve">Centralizēto kanalizācijas </w:t>
      </w:r>
      <w:r w:rsidR="00A67F03">
        <w:rPr>
          <w:b/>
          <w:bCs/>
          <w:lang w:val="lv-LV"/>
        </w:rPr>
        <w:t>un</w:t>
      </w:r>
      <w:r w:rsidR="006E603C" w:rsidRPr="008B7EAF">
        <w:rPr>
          <w:b/>
          <w:bCs/>
          <w:lang w:val="lv-LV"/>
        </w:rPr>
        <w:t xml:space="preserve"> ūdensvada pievadu būvniecība </w:t>
      </w:r>
      <w:r w:rsidR="00A67F03">
        <w:rPr>
          <w:b/>
          <w:bCs/>
          <w:lang w:val="lv-LV"/>
        </w:rPr>
        <w:t>priekš sanitara konteinera A.Pumpura skverā,</w:t>
      </w:r>
      <w:r w:rsidR="006E603C" w:rsidRPr="008B7EAF">
        <w:rPr>
          <w:b/>
          <w:bCs/>
          <w:lang w:val="lv-LV"/>
        </w:rPr>
        <w:t xml:space="preserve"> Daugavpilī”</w:t>
      </w:r>
    </w:p>
    <w:p w14:paraId="0D4CCA9C" w14:textId="77777777" w:rsidR="006E603C" w:rsidRPr="008B7EAF" w:rsidRDefault="006E603C" w:rsidP="00D53151">
      <w:pPr>
        <w:ind w:left="284" w:firstLine="567"/>
        <w:jc w:val="both"/>
        <w:rPr>
          <w:sz w:val="22"/>
          <w:szCs w:val="22"/>
          <w:lang w:val="lv-LV"/>
        </w:rPr>
      </w:pPr>
    </w:p>
    <w:p w14:paraId="48EEAE2C" w14:textId="77777777" w:rsidR="006E603C" w:rsidRPr="008B7EAF" w:rsidRDefault="006E603C" w:rsidP="00D53151">
      <w:pPr>
        <w:ind w:left="284" w:firstLine="567"/>
        <w:jc w:val="both"/>
        <w:rPr>
          <w:sz w:val="22"/>
          <w:szCs w:val="22"/>
          <w:lang w:val="lv-LV"/>
        </w:rPr>
      </w:pPr>
    </w:p>
    <w:p w14:paraId="5CDF983D" w14:textId="21685EF8" w:rsidR="00D53151" w:rsidRPr="008B7EAF" w:rsidRDefault="00D53151" w:rsidP="00503AB1">
      <w:pPr>
        <w:suppressAutoHyphens/>
        <w:ind w:left="567" w:firstLine="436"/>
        <w:jc w:val="both"/>
        <w:rPr>
          <w:sz w:val="22"/>
          <w:szCs w:val="22"/>
          <w:lang w:val="lv-LV"/>
        </w:rPr>
      </w:pPr>
      <w:r w:rsidRPr="008B7EAF">
        <w:rPr>
          <w:sz w:val="22"/>
          <w:szCs w:val="22"/>
          <w:lang w:val="lv-LV"/>
        </w:rPr>
        <w:t>Veikt būvniecības ieceres dokumentācijas “</w:t>
      </w:r>
      <w:r w:rsidR="00833EFE" w:rsidRPr="00833EFE">
        <w:rPr>
          <w:sz w:val="22"/>
          <w:szCs w:val="22"/>
          <w:lang w:val="lv-LV"/>
        </w:rPr>
        <w:t>Centralizēto kanalizācijas un ūdensvada pievadu būvniecība priekš sanitara konteinera A.Pumpura skverā, Daugavpilī</w:t>
      </w:r>
      <w:r w:rsidRPr="008B7EAF">
        <w:rPr>
          <w:sz w:val="22"/>
          <w:szCs w:val="22"/>
          <w:lang w:val="lv-LV"/>
        </w:rPr>
        <w:t>” izstrādi, saskaņā ar tehnisko uzdevumu projektēšanai, kā arī atbilstoši tehniskajiem noteikumiem.</w:t>
      </w:r>
    </w:p>
    <w:p w14:paraId="4C11DC87" w14:textId="77777777" w:rsidR="006E603C" w:rsidRPr="008B7EAF" w:rsidRDefault="006E603C" w:rsidP="00503AB1">
      <w:pPr>
        <w:ind w:left="284" w:firstLine="567"/>
        <w:jc w:val="both"/>
        <w:rPr>
          <w:sz w:val="22"/>
          <w:szCs w:val="22"/>
          <w:lang w:val="lv-LV"/>
        </w:rPr>
      </w:pPr>
    </w:p>
    <w:p w14:paraId="7160EFC7" w14:textId="32571622" w:rsidR="00D53151" w:rsidRPr="008B7EAF" w:rsidRDefault="00D53151" w:rsidP="00D53151">
      <w:pPr>
        <w:ind w:firstLine="284"/>
        <w:jc w:val="both"/>
        <w:rPr>
          <w:sz w:val="22"/>
          <w:szCs w:val="22"/>
          <w:lang w:val="lv-LV"/>
        </w:rPr>
      </w:pPr>
      <w:r w:rsidRPr="008B7EAF">
        <w:rPr>
          <w:sz w:val="22"/>
          <w:szCs w:val="22"/>
          <w:lang w:val="lv-LV"/>
        </w:rPr>
        <w:t>1. Darba apjomi:</w:t>
      </w:r>
    </w:p>
    <w:p w14:paraId="2EDBA0ED" w14:textId="77777777" w:rsidR="00D53151" w:rsidRPr="008B7EAF" w:rsidRDefault="00D53151" w:rsidP="00D53151">
      <w:pPr>
        <w:jc w:val="right"/>
        <w:rPr>
          <w:sz w:val="22"/>
          <w:szCs w:val="22"/>
          <w:lang w:val="lv-LV"/>
        </w:rPr>
      </w:pPr>
    </w:p>
    <w:tbl>
      <w:tblPr>
        <w:tblW w:w="10064" w:type="dxa"/>
        <w:tblInd w:w="279" w:type="dxa"/>
        <w:tblLayout w:type="fixed"/>
        <w:tblLook w:val="0000" w:firstRow="0" w:lastRow="0" w:firstColumn="0" w:lastColumn="0" w:noHBand="0" w:noVBand="0"/>
      </w:tblPr>
      <w:tblGrid>
        <w:gridCol w:w="850"/>
        <w:gridCol w:w="6663"/>
        <w:gridCol w:w="1275"/>
        <w:gridCol w:w="1276"/>
      </w:tblGrid>
      <w:tr w:rsidR="00D53151" w:rsidRPr="008B7EAF" w14:paraId="14760CE6" w14:textId="77777777" w:rsidTr="008847B1">
        <w:trPr>
          <w:trHeight w:val="2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B972D9" w14:textId="77777777" w:rsidR="00D53151" w:rsidRPr="008B7EAF" w:rsidRDefault="00D53151" w:rsidP="0033663D">
            <w:pPr>
              <w:jc w:val="center"/>
              <w:rPr>
                <w:sz w:val="22"/>
                <w:szCs w:val="22"/>
                <w:lang w:val="lv-LV"/>
              </w:rPr>
            </w:pPr>
            <w:r w:rsidRPr="008B7EAF">
              <w:rPr>
                <w:sz w:val="22"/>
                <w:szCs w:val="22"/>
                <w:lang w:val="lv-LV"/>
              </w:rPr>
              <w:t>Nr.p.k.</w:t>
            </w:r>
          </w:p>
        </w:tc>
        <w:tc>
          <w:tcPr>
            <w:tcW w:w="6663" w:type="dxa"/>
            <w:tcBorders>
              <w:top w:val="single" w:sz="4" w:space="0" w:color="auto"/>
              <w:left w:val="nil"/>
              <w:bottom w:val="single" w:sz="4" w:space="0" w:color="auto"/>
              <w:right w:val="single" w:sz="4" w:space="0" w:color="auto"/>
            </w:tcBorders>
            <w:shd w:val="clear" w:color="auto" w:fill="auto"/>
            <w:vAlign w:val="center"/>
          </w:tcPr>
          <w:p w14:paraId="7777C4FF" w14:textId="77777777" w:rsidR="00D53151" w:rsidRPr="008B7EAF" w:rsidRDefault="00D53151" w:rsidP="0033663D">
            <w:pPr>
              <w:jc w:val="center"/>
              <w:rPr>
                <w:sz w:val="22"/>
                <w:szCs w:val="22"/>
                <w:lang w:val="lv-LV"/>
              </w:rPr>
            </w:pPr>
            <w:r w:rsidRPr="008B7EAF">
              <w:rPr>
                <w:sz w:val="22"/>
                <w:szCs w:val="22"/>
                <w:lang w:val="lv-LV"/>
              </w:rPr>
              <w:t>Darbu nosaukums</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CD667E" w14:textId="77777777" w:rsidR="00D53151" w:rsidRPr="008B7EAF" w:rsidRDefault="00D53151" w:rsidP="0033663D">
            <w:pPr>
              <w:jc w:val="center"/>
              <w:rPr>
                <w:sz w:val="22"/>
                <w:szCs w:val="22"/>
                <w:lang w:val="lv-LV"/>
              </w:rPr>
            </w:pPr>
            <w:r w:rsidRPr="008B7EAF">
              <w:rPr>
                <w:sz w:val="22"/>
                <w:szCs w:val="22"/>
                <w:lang w:val="lv-LV"/>
              </w:rPr>
              <w:t>Mērvienība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E1D35B" w14:textId="77777777" w:rsidR="00D53151" w:rsidRPr="008B7EAF" w:rsidRDefault="00D53151" w:rsidP="0033663D">
            <w:pPr>
              <w:jc w:val="center"/>
              <w:rPr>
                <w:sz w:val="22"/>
                <w:szCs w:val="22"/>
                <w:lang w:val="lv-LV"/>
              </w:rPr>
            </w:pPr>
            <w:r w:rsidRPr="008B7EAF">
              <w:rPr>
                <w:sz w:val="22"/>
                <w:szCs w:val="22"/>
                <w:lang w:val="lv-LV"/>
              </w:rPr>
              <w:t>Daudzums</w:t>
            </w:r>
          </w:p>
        </w:tc>
      </w:tr>
      <w:tr w:rsidR="00D53151" w:rsidRPr="008B7EAF" w14:paraId="75E8EAEB" w14:textId="77777777" w:rsidTr="008847B1">
        <w:trPr>
          <w:trHeight w:val="300"/>
        </w:trPr>
        <w:tc>
          <w:tcPr>
            <w:tcW w:w="850" w:type="dxa"/>
            <w:tcBorders>
              <w:top w:val="nil"/>
              <w:left w:val="single" w:sz="4" w:space="0" w:color="auto"/>
              <w:bottom w:val="single" w:sz="4" w:space="0" w:color="auto"/>
              <w:right w:val="single" w:sz="4" w:space="0" w:color="auto"/>
            </w:tcBorders>
            <w:shd w:val="clear" w:color="auto" w:fill="auto"/>
            <w:vAlign w:val="center"/>
          </w:tcPr>
          <w:p w14:paraId="167CC179" w14:textId="3EAF4A68" w:rsidR="00D53151" w:rsidRPr="008B7EAF" w:rsidRDefault="00FE6C78" w:rsidP="0033663D">
            <w:pPr>
              <w:jc w:val="center"/>
              <w:rPr>
                <w:sz w:val="22"/>
                <w:szCs w:val="22"/>
                <w:lang w:val="lv-LV"/>
              </w:rPr>
            </w:pPr>
            <w:r>
              <w:rPr>
                <w:sz w:val="22"/>
                <w:szCs w:val="22"/>
                <w:lang w:val="lv-LV"/>
              </w:rPr>
              <w:t>1</w:t>
            </w:r>
            <w:r w:rsidR="00D53151" w:rsidRPr="008B7EAF">
              <w:rPr>
                <w:sz w:val="22"/>
                <w:szCs w:val="22"/>
                <w:lang w:val="lv-LV"/>
              </w:rPr>
              <w:t>.</w:t>
            </w:r>
          </w:p>
        </w:tc>
        <w:tc>
          <w:tcPr>
            <w:tcW w:w="6663" w:type="dxa"/>
            <w:tcBorders>
              <w:top w:val="nil"/>
              <w:left w:val="nil"/>
              <w:bottom w:val="single" w:sz="4" w:space="0" w:color="auto"/>
              <w:right w:val="single" w:sz="4" w:space="0" w:color="auto"/>
            </w:tcBorders>
            <w:shd w:val="clear" w:color="auto" w:fill="auto"/>
            <w:vAlign w:val="center"/>
          </w:tcPr>
          <w:p w14:paraId="4B16F68E" w14:textId="5BA0D7CE" w:rsidR="00D53151" w:rsidRPr="008B7EAF" w:rsidRDefault="00D53151" w:rsidP="0033663D">
            <w:pPr>
              <w:spacing w:before="120" w:after="120"/>
              <w:rPr>
                <w:sz w:val="22"/>
                <w:szCs w:val="22"/>
                <w:lang w:val="lv-LV"/>
              </w:rPr>
            </w:pPr>
            <w:r w:rsidRPr="008B7EAF">
              <w:rPr>
                <w:sz w:val="22"/>
                <w:szCs w:val="22"/>
                <w:lang w:val="lv-LV"/>
              </w:rPr>
              <w:t>Centralizēto sadzīves kanalizācijas tīklu</w:t>
            </w:r>
            <w:r w:rsidR="00DB6E52" w:rsidRPr="008B7EAF">
              <w:rPr>
                <w:sz w:val="22"/>
                <w:szCs w:val="22"/>
                <w:lang w:val="lv-LV"/>
              </w:rPr>
              <w:t xml:space="preserve"> ar pievadiem un ūdensvada pievadu</w:t>
            </w:r>
            <w:r w:rsidRPr="008B7EAF">
              <w:rPr>
                <w:sz w:val="22"/>
                <w:szCs w:val="22"/>
                <w:lang w:val="lv-LV"/>
              </w:rPr>
              <w:t xml:space="preserve"> projektēšanā un akceptēšana, </w:t>
            </w:r>
          </w:p>
        </w:tc>
        <w:tc>
          <w:tcPr>
            <w:tcW w:w="1275" w:type="dxa"/>
            <w:tcBorders>
              <w:top w:val="nil"/>
              <w:left w:val="nil"/>
              <w:bottom w:val="single" w:sz="4" w:space="0" w:color="auto"/>
              <w:right w:val="single" w:sz="4" w:space="0" w:color="auto"/>
            </w:tcBorders>
            <w:shd w:val="clear" w:color="auto" w:fill="auto"/>
            <w:vAlign w:val="center"/>
          </w:tcPr>
          <w:p w14:paraId="4AFD76E2" w14:textId="77777777" w:rsidR="00D53151" w:rsidRPr="008B7EAF" w:rsidRDefault="00D53151" w:rsidP="0033663D">
            <w:pPr>
              <w:jc w:val="center"/>
              <w:rPr>
                <w:sz w:val="22"/>
                <w:szCs w:val="22"/>
                <w:lang w:val="lv-LV"/>
              </w:rPr>
            </w:pPr>
            <w:r w:rsidRPr="008B7EAF">
              <w:rPr>
                <w:sz w:val="22"/>
                <w:szCs w:val="22"/>
                <w:lang w:val="lv-LV"/>
              </w:rPr>
              <w:t>kompl</w:t>
            </w:r>
          </w:p>
        </w:tc>
        <w:tc>
          <w:tcPr>
            <w:tcW w:w="1276" w:type="dxa"/>
            <w:tcBorders>
              <w:top w:val="nil"/>
              <w:left w:val="nil"/>
              <w:bottom w:val="single" w:sz="4" w:space="0" w:color="auto"/>
              <w:right w:val="single" w:sz="4" w:space="0" w:color="auto"/>
            </w:tcBorders>
            <w:shd w:val="clear" w:color="auto" w:fill="auto"/>
            <w:vAlign w:val="center"/>
          </w:tcPr>
          <w:p w14:paraId="78C69902" w14:textId="77777777" w:rsidR="00D53151" w:rsidRPr="008B7EAF" w:rsidRDefault="00D53151" w:rsidP="0033663D">
            <w:pPr>
              <w:jc w:val="center"/>
              <w:rPr>
                <w:sz w:val="22"/>
                <w:szCs w:val="22"/>
                <w:lang w:val="lv-LV"/>
              </w:rPr>
            </w:pPr>
            <w:r w:rsidRPr="008B7EAF">
              <w:rPr>
                <w:sz w:val="22"/>
                <w:szCs w:val="22"/>
                <w:lang w:val="lv-LV"/>
              </w:rPr>
              <w:t>1</w:t>
            </w:r>
          </w:p>
        </w:tc>
      </w:tr>
      <w:tr w:rsidR="00833EFE" w:rsidRPr="008B7EAF" w14:paraId="24C979FE" w14:textId="77777777" w:rsidTr="008847B1">
        <w:trPr>
          <w:trHeight w:val="324"/>
        </w:trPr>
        <w:tc>
          <w:tcPr>
            <w:tcW w:w="850" w:type="dxa"/>
            <w:tcBorders>
              <w:top w:val="nil"/>
              <w:left w:val="single" w:sz="4" w:space="0" w:color="auto"/>
              <w:bottom w:val="single" w:sz="4" w:space="0" w:color="auto"/>
              <w:right w:val="single" w:sz="4" w:space="0" w:color="auto"/>
            </w:tcBorders>
            <w:shd w:val="clear" w:color="auto" w:fill="auto"/>
            <w:vAlign w:val="center"/>
          </w:tcPr>
          <w:p w14:paraId="21745AE4" w14:textId="0156338C" w:rsidR="00833EFE" w:rsidRPr="008B7EAF" w:rsidRDefault="00FE6C78" w:rsidP="00833EFE">
            <w:pPr>
              <w:jc w:val="center"/>
              <w:rPr>
                <w:sz w:val="22"/>
                <w:szCs w:val="22"/>
                <w:lang w:val="lv-LV"/>
              </w:rPr>
            </w:pPr>
            <w:r>
              <w:rPr>
                <w:sz w:val="22"/>
                <w:szCs w:val="22"/>
                <w:lang w:val="lv-LV"/>
              </w:rPr>
              <w:t>2</w:t>
            </w:r>
            <w:r w:rsidR="00833EFE">
              <w:rPr>
                <w:sz w:val="22"/>
                <w:szCs w:val="22"/>
                <w:lang w:val="lv-LV"/>
              </w:rPr>
              <w:t>.</w:t>
            </w:r>
          </w:p>
        </w:tc>
        <w:tc>
          <w:tcPr>
            <w:tcW w:w="6663" w:type="dxa"/>
            <w:tcBorders>
              <w:top w:val="nil"/>
              <w:left w:val="nil"/>
              <w:bottom w:val="single" w:sz="4" w:space="0" w:color="auto"/>
              <w:right w:val="single" w:sz="4" w:space="0" w:color="auto"/>
            </w:tcBorders>
            <w:shd w:val="clear" w:color="auto" w:fill="auto"/>
          </w:tcPr>
          <w:p w14:paraId="07CFB2A0" w14:textId="4B42831E" w:rsidR="00833EFE" w:rsidRPr="008B7EAF" w:rsidRDefault="00833EFE" w:rsidP="00833EFE">
            <w:pPr>
              <w:spacing w:before="120" w:after="120"/>
              <w:rPr>
                <w:sz w:val="22"/>
                <w:szCs w:val="22"/>
                <w:lang w:val="lv-LV"/>
              </w:rPr>
            </w:pPr>
            <w:r>
              <w:rPr>
                <w:sz w:val="22"/>
                <w:szCs w:val="22"/>
                <w:lang w:val="lv-LV"/>
              </w:rPr>
              <w:t xml:space="preserve">Sanitāra konteinera pamatnes projektēšana </w:t>
            </w:r>
          </w:p>
        </w:tc>
        <w:tc>
          <w:tcPr>
            <w:tcW w:w="1275" w:type="dxa"/>
            <w:tcBorders>
              <w:top w:val="nil"/>
              <w:left w:val="nil"/>
              <w:bottom w:val="single" w:sz="4" w:space="0" w:color="auto"/>
              <w:right w:val="single" w:sz="4" w:space="0" w:color="auto"/>
            </w:tcBorders>
            <w:shd w:val="clear" w:color="auto" w:fill="auto"/>
            <w:vAlign w:val="center"/>
          </w:tcPr>
          <w:p w14:paraId="460456C7" w14:textId="1465CAAC" w:rsidR="00833EFE" w:rsidRPr="008B7EAF" w:rsidRDefault="00833EFE" w:rsidP="00833EFE">
            <w:pPr>
              <w:jc w:val="center"/>
              <w:rPr>
                <w:sz w:val="22"/>
                <w:szCs w:val="22"/>
                <w:lang w:val="lv-LV"/>
              </w:rPr>
            </w:pPr>
            <w:r w:rsidRPr="008B7EAF">
              <w:rPr>
                <w:sz w:val="22"/>
                <w:szCs w:val="22"/>
                <w:lang w:val="lv-LV"/>
              </w:rPr>
              <w:t>kompl</w:t>
            </w:r>
          </w:p>
        </w:tc>
        <w:tc>
          <w:tcPr>
            <w:tcW w:w="1276" w:type="dxa"/>
            <w:tcBorders>
              <w:top w:val="nil"/>
              <w:left w:val="nil"/>
              <w:bottom w:val="single" w:sz="4" w:space="0" w:color="auto"/>
              <w:right w:val="single" w:sz="4" w:space="0" w:color="auto"/>
            </w:tcBorders>
            <w:shd w:val="clear" w:color="auto" w:fill="auto"/>
            <w:vAlign w:val="center"/>
          </w:tcPr>
          <w:p w14:paraId="2F81E20B" w14:textId="201CE94D" w:rsidR="00833EFE" w:rsidRPr="008B7EAF" w:rsidRDefault="00833EFE" w:rsidP="00833EFE">
            <w:pPr>
              <w:jc w:val="center"/>
              <w:rPr>
                <w:sz w:val="22"/>
                <w:szCs w:val="22"/>
                <w:lang w:val="lv-LV"/>
              </w:rPr>
            </w:pPr>
            <w:r w:rsidRPr="008B7EAF">
              <w:rPr>
                <w:sz w:val="22"/>
                <w:szCs w:val="22"/>
                <w:lang w:val="lv-LV"/>
              </w:rPr>
              <w:t>1</w:t>
            </w:r>
          </w:p>
        </w:tc>
      </w:tr>
      <w:tr w:rsidR="00D53151" w:rsidRPr="008B7EAF" w14:paraId="03806AC4" w14:textId="77777777" w:rsidTr="008847B1">
        <w:trPr>
          <w:trHeight w:val="324"/>
        </w:trPr>
        <w:tc>
          <w:tcPr>
            <w:tcW w:w="850" w:type="dxa"/>
            <w:tcBorders>
              <w:top w:val="nil"/>
              <w:left w:val="single" w:sz="4" w:space="0" w:color="auto"/>
              <w:bottom w:val="single" w:sz="4" w:space="0" w:color="auto"/>
              <w:right w:val="single" w:sz="4" w:space="0" w:color="auto"/>
            </w:tcBorders>
            <w:shd w:val="clear" w:color="auto" w:fill="auto"/>
            <w:vAlign w:val="center"/>
          </w:tcPr>
          <w:p w14:paraId="038929B1" w14:textId="308DD7CD" w:rsidR="00D53151" w:rsidRPr="008B7EAF" w:rsidRDefault="00FE6C78" w:rsidP="0033663D">
            <w:pPr>
              <w:jc w:val="center"/>
              <w:rPr>
                <w:sz w:val="22"/>
                <w:szCs w:val="22"/>
                <w:lang w:val="lv-LV"/>
              </w:rPr>
            </w:pPr>
            <w:r>
              <w:rPr>
                <w:sz w:val="22"/>
                <w:szCs w:val="22"/>
                <w:lang w:val="lv-LV"/>
              </w:rPr>
              <w:t>3</w:t>
            </w:r>
            <w:r w:rsidR="00D53151" w:rsidRPr="008B7EAF">
              <w:rPr>
                <w:sz w:val="22"/>
                <w:szCs w:val="22"/>
                <w:lang w:val="lv-LV"/>
              </w:rPr>
              <w:t>.</w:t>
            </w:r>
          </w:p>
        </w:tc>
        <w:tc>
          <w:tcPr>
            <w:tcW w:w="6663" w:type="dxa"/>
            <w:tcBorders>
              <w:top w:val="nil"/>
              <w:left w:val="nil"/>
              <w:bottom w:val="single" w:sz="4" w:space="0" w:color="auto"/>
              <w:right w:val="single" w:sz="4" w:space="0" w:color="auto"/>
            </w:tcBorders>
            <w:shd w:val="clear" w:color="auto" w:fill="auto"/>
          </w:tcPr>
          <w:p w14:paraId="40112991" w14:textId="4D3D306A" w:rsidR="00D53151" w:rsidRPr="008B7EAF" w:rsidRDefault="00DB6E52" w:rsidP="0033663D">
            <w:pPr>
              <w:spacing w:before="120" w:after="120"/>
              <w:rPr>
                <w:sz w:val="22"/>
                <w:szCs w:val="22"/>
                <w:lang w:val="lv-LV"/>
              </w:rPr>
            </w:pPr>
            <w:r w:rsidRPr="008B7EAF">
              <w:rPr>
                <w:sz w:val="22"/>
                <w:szCs w:val="22"/>
                <w:lang w:val="lv-LV"/>
              </w:rPr>
              <w:t>Būvdarbu apjomu un i</w:t>
            </w:r>
            <w:r w:rsidR="00D53151" w:rsidRPr="008B7EAF">
              <w:rPr>
                <w:sz w:val="22"/>
                <w:szCs w:val="22"/>
                <w:lang w:val="lv-LV"/>
              </w:rPr>
              <w:t>zmaksas tāmes izstrāde</w:t>
            </w:r>
          </w:p>
        </w:tc>
        <w:tc>
          <w:tcPr>
            <w:tcW w:w="1275" w:type="dxa"/>
            <w:tcBorders>
              <w:top w:val="nil"/>
              <w:left w:val="nil"/>
              <w:bottom w:val="single" w:sz="4" w:space="0" w:color="auto"/>
              <w:right w:val="single" w:sz="4" w:space="0" w:color="auto"/>
            </w:tcBorders>
            <w:shd w:val="clear" w:color="auto" w:fill="auto"/>
            <w:vAlign w:val="center"/>
          </w:tcPr>
          <w:p w14:paraId="6D747757" w14:textId="77777777" w:rsidR="00D53151" w:rsidRPr="008B7EAF" w:rsidRDefault="00D53151" w:rsidP="0033663D">
            <w:pPr>
              <w:jc w:val="center"/>
              <w:rPr>
                <w:sz w:val="22"/>
                <w:szCs w:val="22"/>
                <w:lang w:val="lv-LV"/>
              </w:rPr>
            </w:pPr>
            <w:r w:rsidRPr="008B7EAF">
              <w:rPr>
                <w:sz w:val="22"/>
                <w:szCs w:val="22"/>
                <w:lang w:val="lv-LV"/>
              </w:rPr>
              <w:t>kompl.</w:t>
            </w:r>
          </w:p>
        </w:tc>
        <w:tc>
          <w:tcPr>
            <w:tcW w:w="1276" w:type="dxa"/>
            <w:tcBorders>
              <w:top w:val="nil"/>
              <w:left w:val="nil"/>
              <w:bottom w:val="single" w:sz="4" w:space="0" w:color="auto"/>
              <w:right w:val="single" w:sz="4" w:space="0" w:color="auto"/>
            </w:tcBorders>
            <w:shd w:val="clear" w:color="auto" w:fill="auto"/>
            <w:vAlign w:val="center"/>
          </w:tcPr>
          <w:p w14:paraId="28133261" w14:textId="77777777" w:rsidR="00D53151" w:rsidRPr="008B7EAF" w:rsidRDefault="00D53151" w:rsidP="0033663D">
            <w:pPr>
              <w:jc w:val="center"/>
              <w:rPr>
                <w:sz w:val="22"/>
                <w:szCs w:val="22"/>
                <w:lang w:val="lv-LV"/>
              </w:rPr>
            </w:pPr>
            <w:r w:rsidRPr="008B7EAF">
              <w:rPr>
                <w:sz w:val="22"/>
                <w:szCs w:val="22"/>
                <w:lang w:val="lv-LV"/>
              </w:rPr>
              <w:t>1</w:t>
            </w:r>
          </w:p>
        </w:tc>
      </w:tr>
      <w:tr w:rsidR="00D53151" w:rsidRPr="008B7EAF" w14:paraId="61E3F742" w14:textId="77777777" w:rsidTr="008847B1">
        <w:trPr>
          <w:trHeight w:val="457"/>
        </w:trPr>
        <w:tc>
          <w:tcPr>
            <w:tcW w:w="850" w:type="dxa"/>
            <w:tcBorders>
              <w:top w:val="nil"/>
              <w:left w:val="single" w:sz="4" w:space="0" w:color="auto"/>
              <w:bottom w:val="single" w:sz="4" w:space="0" w:color="auto"/>
              <w:right w:val="single" w:sz="4" w:space="0" w:color="auto"/>
            </w:tcBorders>
            <w:shd w:val="clear" w:color="auto" w:fill="auto"/>
            <w:vAlign w:val="center"/>
          </w:tcPr>
          <w:p w14:paraId="708C852B" w14:textId="2E6D2D5F" w:rsidR="00D53151" w:rsidRPr="008B7EAF" w:rsidRDefault="00FE6C78" w:rsidP="0033663D">
            <w:pPr>
              <w:jc w:val="center"/>
              <w:rPr>
                <w:sz w:val="22"/>
                <w:szCs w:val="22"/>
                <w:lang w:val="lv-LV"/>
              </w:rPr>
            </w:pPr>
            <w:r>
              <w:rPr>
                <w:sz w:val="22"/>
                <w:szCs w:val="22"/>
                <w:lang w:val="lv-LV"/>
              </w:rPr>
              <w:t>4</w:t>
            </w:r>
            <w:r w:rsidR="00D53151" w:rsidRPr="008B7EAF">
              <w:rPr>
                <w:sz w:val="22"/>
                <w:szCs w:val="22"/>
                <w:lang w:val="lv-LV"/>
              </w:rPr>
              <w:t>.</w:t>
            </w:r>
          </w:p>
        </w:tc>
        <w:tc>
          <w:tcPr>
            <w:tcW w:w="6663" w:type="dxa"/>
            <w:tcBorders>
              <w:top w:val="nil"/>
              <w:left w:val="nil"/>
              <w:bottom w:val="single" w:sz="4" w:space="0" w:color="auto"/>
              <w:right w:val="single" w:sz="4" w:space="0" w:color="auto"/>
            </w:tcBorders>
            <w:shd w:val="clear" w:color="auto" w:fill="auto"/>
            <w:vAlign w:val="center"/>
          </w:tcPr>
          <w:p w14:paraId="59DDA3A7" w14:textId="5B38E429" w:rsidR="00D53151" w:rsidRPr="008B7EAF" w:rsidRDefault="00D53151" w:rsidP="0033663D">
            <w:pPr>
              <w:spacing w:before="120" w:after="120"/>
              <w:rPr>
                <w:sz w:val="22"/>
                <w:szCs w:val="22"/>
                <w:lang w:val="lv-LV"/>
              </w:rPr>
            </w:pPr>
            <w:r w:rsidRPr="008B7EAF">
              <w:rPr>
                <w:sz w:val="22"/>
                <w:szCs w:val="22"/>
                <w:lang w:val="lv-LV"/>
              </w:rPr>
              <w:t>Autoruzraudzība</w:t>
            </w:r>
            <w:r w:rsidR="00BA179E">
              <w:rPr>
                <w:sz w:val="22"/>
                <w:szCs w:val="22"/>
                <w:lang w:val="lv-LV"/>
              </w:rPr>
              <w:t xml:space="preserve"> </w:t>
            </w:r>
          </w:p>
        </w:tc>
        <w:tc>
          <w:tcPr>
            <w:tcW w:w="1275" w:type="dxa"/>
            <w:tcBorders>
              <w:top w:val="nil"/>
              <w:left w:val="nil"/>
              <w:bottom w:val="single" w:sz="4" w:space="0" w:color="auto"/>
              <w:right w:val="single" w:sz="4" w:space="0" w:color="auto"/>
            </w:tcBorders>
            <w:shd w:val="clear" w:color="auto" w:fill="auto"/>
            <w:vAlign w:val="center"/>
          </w:tcPr>
          <w:p w14:paraId="26DC2033" w14:textId="5576DA4A" w:rsidR="00D53151" w:rsidRPr="008B7EAF" w:rsidRDefault="00BA179E" w:rsidP="0033663D">
            <w:pPr>
              <w:jc w:val="center"/>
              <w:rPr>
                <w:sz w:val="22"/>
                <w:szCs w:val="22"/>
                <w:lang w:val="lv-LV"/>
              </w:rPr>
            </w:pPr>
            <w:r>
              <w:rPr>
                <w:sz w:val="22"/>
                <w:szCs w:val="22"/>
                <w:lang w:val="lv-LV"/>
              </w:rPr>
              <w:t>Līgums.</w:t>
            </w:r>
          </w:p>
        </w:tc>
        <w:tc>
          <w:tcPr>
            <w:tcW w:w="1276" w:type="dxa"/>
            <w:tcBorders>
              <w:top w:val="nil"/>
              <w:left w:val="nil"/>
              <w:bottom w:val="single" w:sz="4" w:space="0" w:color="auto"/>
              <w:right w:val="single" w:sz="4" w:space="0" w:color="auto"/>
            </w:tcBorders>
            <w:shd w:val="clear" w:color="auto" w:fill="auto"/>
            <w:vAlign w:val="center"/>
          </w:tcPr>
          <w:p w14:paraId="65CC18E5" w14:textId="77777777" w:rsidR="00D53151" w:rsidRPr="008B7EAF" w:rsidRDefault="00D53151" w:rsidP="0033663D">
            <w:pPr>
              <w:jc w:val="center"/>
              <w:rPr>
                <w:sz w:val="22"/>
                <w:szCs w:val="22"/>
                <w:lang w:val="lv-LV"/>
              </w:rPr>
            </w:pPr>
            <w:r w:rsidRPr="008B7EAF">
              <w:rPr>
                <w:sz w:val="22"/>
                <w:szCs w:val="22"/>
                <w:lang w:val="lv-LV"/>
              </w:rPr>
              <w:t>1</w:t>
            </w:r>
          </w:p>
        </w:tc>
      </w:tr>
    </w:tbl>
    <w:p w14:paraId="2F693FF8" w14:textId="7CADFF4D" w:rsidR="00A67F03" w:rsidRDefault="00833EFE" w:rsidP="00091F72">
      <w:pPr>
        <w:jc w:val="center"/>
        <w:rPr>
          <w:sz w:val="22"/>
          <w:szCs w:val="22"/>
          <w:lang w:val="lv-LV"/>
        </w:rPr>
      </w:pPr>
      <w:r w:rsidRPr="00833EFE">
        <w:rPr>
          <w:noProof/>
          <w:sz w:val="22"/>
          <w:szCs w:val="22"/>
          <w:lang w:val="en-US"/>
        </w:rPr>
        <w:drawing>
          <wp:inline distT="0" distB="0" distL="0" distR="0" wp14:anchorId="3A2820E3" wp14:editId="233A3FF8">
            <wp:extent cx="4933950" cy="3614394"/>
            <wp:effectExtent l="0" t="0" r="0" b="5715"/>
            <wp:docPr id="180661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14171" name=""/>
                    <pic:cNvPicPr/>
                  </pic:nvPicPr>
                  <pic:blipFill>
                    <a:blip r:embed="rId8"/>
                    <a:stretch>
                      <a:fillRect/>
                    </a:stretch>
                  </pic:blipFill>
                  <pic:spPr>
                    <a:xfrm>
                      <a:off x="0" y="0"/>
                      <a:ext cx="4949831" cy="3626028"/>
                    </a:xfrm>
                    <a:prstGeom prst="rect">
                      <a:avLst/>
                    </a:prstGeom>
                  </pic:spPr>
                </pic:pic>
              </a:graphicData>
            </a:graphic>
          </wp:inline>
        </w:drawing>
      </w:r>
    </w:p>
    <w:p w14:paraId="4DAAC69B" w14:textId="2424E07E" w:rsidR="00833EFE" w:rsidRPr="00833EFE" w:rsidRDefault="00833EFE" w:rsidP="00833EFE">
      <w:pPr>
        <w:jc w:val="center"/>
        <w:rPr>
          <w:i/>
          <w:iCs/>
          <w:sz w:val="22"/>
          <w:szCs w:val="22"/>
          <w:lang w:val="lv-LV"/>
        </w:rPr>
      </w:pPr>
      <w:r w:rsidRPr="00833EFE">
        <w:rPr>
          <w:i/>
          <w:iCs/>
          <w:sz w:val="22"/>
          <w:szCs w:val="22"/>
          <w:lang w:val="lv-LV"/>
        </w:rPr>
        <w:t>sanitāra konteinera izvietojuma shēmā</w:t>
      </w:r>
    </w:p>
    <w:p w14:paraId="562159F0" w14:textId="77777777" w:rsidR="00A67F03" w:rsidRPr="008B7EAF" w:rsidRDefault="00A67F03" w:rsidP="00D53151">
      <w:pPr>
        <w:jc w:val="both"/>
        <w:rPr>
          <w:sz w:val="22"/>
          <w:szCs w:val="22"/>
          <w:lang w:val="lv-LV"/>
        </w:rPr>
      </w:pPr>
    </w:p>
    <w:p w14:paraId="499A64A2" w14:textId="51F60995" w:rsidR="00D53151" w:rsidRPr="008B7EAF" w:rsidRDefault="00D53151" w:rsidP="00D53151">
      <w:pPr>
        <w:pStyle w:val="ListParagraph"/>
        <w:ind w:left="644" w:hanging="360"/>
        <w:jc w:val="both"/>
        <w:rPr>
          <w:sz w:val="22"/>
          <w:szCs w:val="22"/>
          <w:lang w:val="lv-LV"/>
        </w:rPr>
      </w:pPr>
      <w:r w:rsidRPr="008B7EAF">
        <w:rPr>
          <w:sz w:val="22"/>
          <w:szCs w:val="22"/>
          <w:lang w:val="lv-LV"/>
        </w:rPr>
        <w:t>2. Projektēšanas uzdevums:</w:t>
      </w:r>
    </w:p>
    <w:p w14:paraId="43138181" w14:textId="77777777" w:rsidR="00D53151" w:rsidRPr="008B7EAF" w:rsidRDefault="00D53151" w:rsidP="00D53151">
      <w:pPr>
        <w:rPr>
          <w:sz w:val="22"/>
          <w:szCs w:val="22"/>
          <w:lang w:val="lv-LV"/>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57"/>
        <w:gridCol w:w="1134"/>
        <w:gridCol w:w="1417"/>
        <w:gridCol w:w="1134"/>
        <w:gridCol w:w="1418"/>
        <w:gridCol w:w="1400"/>
        <w:gridCol w:w="584"/>
      </w:tblGrid>
      <w:tr w:rsidR="00D53151" w:rsidRPr="008B7EAF" w14:paraId="23D59553" w14:textId="77777777" w:rsidTr="0033663D">
        <w:trPr>
          <w:cantSplit/>
          <w:trHeight w:val="736"/>
        </w:trPr>
        <w:tc>
          <w:tcPr>
            <w:tcW w:w="720" w:type="dxa"/>
            <w:vAlign w:val="center"/>
          </w:tcPr>
          <w:p w14:paraId="5E5C1152" w14:textId="77777777" w:rsidR="00D53151" w:rsidRPr="008B7EAF" w:rsidRDefault="00D53151" w:rsidP="0033663D">
            <w:pPr>
              <w:jc w:val="center"/>
              <w:rPr>
                <w:sz w:val="22"/>
                <w:szCs w:val="22"/>
                <w:lang w:val="lv-LV"/>
              </w:rPr>
            </w:pPr>
            <w:r w:rsidRPr="008B7EAF">
              <w:rPr>
                <w:sz w:val="22"/>
                <w:szCs w:val="22"/>
                <w:lang w:val="lv-LV"/>
              </w:rPr>
              <w:t>1.</w:t>
            </w:r>
          </w:p>
        </w:tc>
        <w:tc>
          <w:tcPr>
            <w:tcW w:w="2257" w:type="dxa"/>
            <w:vAlign w:val="center"/>
          </w:tcPr>
          <w:p w14:paraId="0D11605E" w14:textId="77777777" w:rsidR="00D53151" w:rsidRPr="008B7EAF" w:rsidRDefault="00D53151" w:rsidP="0033663D">
            <w:pPr>
              <w:rPr>
                <w:sz w:val="22"/>
                <w:szCs w:val="22"/>
                <w:lang w:val="lv-LV"/>
              </w:rPr>
            </w:pPr>
            <w:r w:rsidRPr="008B7EAF">
              <w:rPr>
                <w:sz w:val="22"/>
                <w:szCs w:val="22"/>
                <w:lang w:val="lv-LV"/>
              </w:rPr>
              <w:t>Objekta nosaukums</w:t>
            </w:r>
          </w:p>
        </w:tc>
        <w:tc>
          <w:tcPr>
            <w:tcW w:w="7087" w:type="dxa"/>
            <w:gridSpan w:val="6"/>
            <w:tcBorders>
              <w:bottom w:val="single" w:sz="4" w:space="0" w:color="auto"/>
            </w:tcBorders>
            <w:vAlign w:val="center"/>
          </w:tcPr>
          <w:p w14:paraId="6EAAA700" w14:textId="77434068" w:rsidR="00D53151" w:rsidRPr="008B7EAF" w:rsidRDefault="00833EFE" w:rsidP="0033663D">
            <w:pPr>
              <w:rPr>
                <w:sz w:val="22"/>
                <w:szCs w:val="22"/>
                <w:lang w:val="lv-LV"/>
              </w:rPr>
            </w:pPr>
            <w:r w:rsidRPr="00833EFE">
              <w:rPr>
                <w:sz w:val="22"/>
                <w:szCs w:val="22"/>
                <w:lang w:val="lv-LV"/>
              </w:rPr>
              <w:t>“Centralizēto kanalizācijas un ūdensvada pievadu būvniecība priekš sanitara konteinera A.Pumpura skverā, Daugavpilī”</w:t>
            </w:r>
          </w:p>
        </w:tc>
      </w:tr>
      <w:tr w:rsidR="00D53151" w:rsidRPr="008B7EAF" w14:paraId="2DFDA89C" w14:textId="77777777" w:rsidTr="0033663D">
        <w:trPr>
          <w:cantSplit/>
          <w:trHeight w:val="421"/>
        </w:trPr>
        <w:tc>
          <w:tcPr>
            <w:tcW w:w="720" w:type="dxa"/>
            <w:vAlign w:val="center"/>
          </w:tcPr>
          <w:p w14:paraId="53CE6166" w14:textId="77777777" w:rsidR="00D53151" w:rsidRPr="008B7EAF" w:rsidRDefault="00D53151" w:rsidP="0033663D">
            <w:pPr>
              <w:jc w:val="center"/>
              <w:rPr>
                <w:sz w:val="22"/>
                <w:szCs w:val="22"/>
                <w:lang w:val="lv-LV"/>
              </w:rPr>
            </w:pPr>
            <w:r w:rsidRPr="008B7EAF">
              <w:rPr>
                <w:sz w:val="22"/>
                <w:szCs w:val="22"/>
                <w:lang w:val="lv-LV"/>
              </w:rPr>
              <w:t>2.</w:t>
            </w:r>
          </w:p>
        </w:tc>
        <w:tc>
          <w:tcPr>
            <w:tcW w:w="2257" w:type="dxa"/>
            <w:tcBorders>
              <w:bottom w:val="single" w:sz="4" w:space="0" w:color="auto"/>
              <w:right w:val="single" w:sz="4" w:space="0" w:color="auto"/>
            </w:tcBorders>
            <w:vAlign w:val="center"/>
          </w:tcPr>
          <w:p w14:paraId="2F7B7480" w14:textId="77777777" w:rsidR="00D53151" w:rsidRPr="008B7EAF" w:rsidRDefault="00D53151" w:rsidP="0033663D">
            <w:pPr>
              <w:rPr>
                <w:sz w:val="22"/>
                <w:szCs w:val="22"/>
                <w:lang w:val="lv-LV"/>
              </w:rPr>
            </w:pPr>
            <w:r w:rsidRPr="008B7EAF">
              <w:rPr>
                <w:sz w:val="22"/>
                <w:szCs w:val="22"/>
                <w:lang w:val="lv-LV"/>
              </w:rPr>
              <w:t>Objekta adrese</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2E31224D" w14:textId="3EEB3C71" w:rsidR="00D53151" w:rsidRPr="008B7EAF" w:rsidRDefault="00833EFE" w:rsidP="0033663D">
            <w:pPr>
              <w:rPr>
                <w:sz w:val="22"/>
                <w:szCs w:val="22"/>
                <w:lang w:val="lv-LV"/>
              </w:rPr>
            </w:pPr>
            <w:r>
              <w:rPr>
                <w:sz w:val="22"/>
                <w:szCs w:val="22"/>
                <w:lang w:val="lv-LV"/>
              </w:rPr>
              <w:t>A.Pumpura skvers</w:t>
            </w:r>
            <w:r w:rsidR="00D53151" w:rsidRPr="008B7EAF">
              <w:rPr>
                <w:sz w:val="22"/>
                <w:szCs w:val="22"/>
                <w:lang w:val="lv-LV"/>
              </w:rPr>
              <w:t>, Daugavpilī</w:t>
            </w:r>
          </w:p>
        </w:tc>
      </w:tr>
      <w:tr w:rsidR="00C650FD" w:rsidRPr="008B7EAF" w14:paraId="12129FD4" w14:textId="77777777" w:rsidTr="0033663D">
        <w:trPr>
          <w:cantSplit/>
          <w:trHeight w:val="427"/>
        </w:trPr>
        <w:tc>
          <w:tcPr>
            <w:tcW w:w="720" w:type="dxa"/>
            <w:vAlign w:val="center"/>
          </w:tcPr>
          <w:p w14:paraId="773A2AD5" w14:textId="77777777" w:rsidR="00C650FD" w:rsidRPr="008B7EAF" w:rsidRDefault="00C650FD" w:rsidP="00C650FD">
            <w:pPr>
              <w:jc w:val="center"/>
              <w:rPr>
                <w:sz w:val="22"/>
                <w:szCs w:val="22"/>
                <w:lang w:val="lv-LV"/>
              </w:rPr>
            </w:pPr>
            <w:r w:rsidRPr="008B7EAF">
              <w:rPr>
                <w:sz w:val="22"/>
                <w:szCs w:val="22"/>
                <w:lang w:val="lv-LV"/>
              </w:rPr>
              <w:t>3.</w:t>
            </w:r>
          </w:p>
        </w:tc>
        <w:tc>
          <w:tcPr>
            <w:tcW w:w="2257" w:type="dxa"/>
            <w:tcBorders>
              <w:right w:val="single" w:sz="4" w:space="0" w:color="auto"/>
            </w:tcBorders>
            <w:vAlign w:val="center"/>
          </w:tcPr>
          <w:p w14:paraId="0D8A1622" w14:textId="77777777" w:rsidR="00C650FD" w:rsidRPr="008B7EAF" w:rsidRDefault="00C650FD" w:rsidP="00C650FD">
            <w:pPr>
              <w:rPr>
                <w:sz w:val="22"/>
                <w:szCs w:val="22"/>
                <w:lang w:val="lv-LV"/>
              </w:rPr>
            </w:pPr>
            <w:r w:rsidRPr="008B7EAF">
              <w:rPr>
                <w:sz w:val="22"/>
                <w:szCs w:val="22"/>
                <w:lang w:val="lv-LV"/>
              </w:rPr>
              <w:t>Zemes kadastra apzīmējums</w:t>
            </w:r>
          </w:p>
        </w:tc>
        <w:tc>
          <w:tcPr>
            <w:tcW w:w="7087" w:type="dxa"/>
            <w:gridSpan w:val="6"/>
            <w:tcBorders>
              <w:top w:val="single" w:sz="4" w:space="0" w:color="auto"/>
              <w:left w:val="single" w:sz="4" w:space="0" w:color="auto"/>
              <w:bottom w:val="dotted" w:sz="4" w:space="0" w:color="auto"/>
              <w:right w:val="single" w:sz="4" w:space="0" w:color="auto"/>
            </w:tcBorders>
            <w:vAlign w:val="center"/>
          </w:tcPr>
          <w:p w14:paraId="057FC76F" w14:textId="183D8FA5" w:rsidR="00C650FD" w:rsidRPr="008B7EAF" w:rsidRDefault="00A67F03" w:rsidP="00A67F03">
            <w:pPr>
              <w:rPr>
                <w:i/>
                <w:sz w:val="22"/>
                <w:szCs w:val="22"/>
                <w:lang w:val="lv-LV"/>
              </w:rPr>
            </w:pPr>
            <w:r w:rsidRPr="00A67F03">
              <w:rPr>
                <w:color w:val="000000"/>
                <w:sz w:val="22"/>
                <w:szCs w:val="22"/>
                <w:shd w:val="clear" w:color="auto" w:fill="FFFFFF"/>
                <w:lang w:val="lv-LV"/>
              </w:rPr>
              <w:t>05000014202</w:t>
            </w:r>
          </w:p>
        </w:tc>
      </w:tr>
      <w:tr w:rsidR="00D53151" w:rsidRPr="008B7EAF" w14:paraId="66162E98" w14:textId="77777777" w:rsidTr="008847B1">
        <w:trPr>
          <w:cantSplit/>
        </w:trPr>
        <w:tc>
          <w:tcPr>
            <w:tcW w:w="720" w:type="dxa"/>
            <w:vMerge w:val="restart"/>
            <w:vAlign w:val="center"/>
          </w:tcPr>
          <w:p w14:paraId="6F8A4BD3" w14:textId="77777777" w:rsidR="00D53151" w:rsidRPr="008B7EAF" w:rsidRDefault="00D53151" w:rsidP="0033663D">
            <w:pPr>
              <w:jc w:val="center"/>
              <w:rPr>
                <w:sz w:val="22"/>
                <w:szCs w:val="22"/>
                <w:lang w:val="lv-LV"/>
              </w:rPr>
            </w:pPr>
            <w:r w:rsidRPr="008B7EAF">
              <w:rPr>
                <w:sz w:val="22"/>
                <w:szCs w:val="22"/>
                <w:lang w:val="lv-LV"/>
              </w:rPr>
              <w:t>4.</w:t>
            </w:r>
          </w:p>
        </w:tc>
        <w:tc>
          <w:tcPr>
            <w:tcW w:w="2257" w:type="dxa"/>
            <w:vMerge w:val="restart"/>
            <w:tcBorders>
              <w:right w:val="single" w:sz="4" w:space="0" w:color="auto"/>
            </w:tcBorders>
            <w:vAlign w:val="center"/>
          </w:tcPr>
          <w:p w14:paraId="278BC641" w14:textId="77777777" w:rsidR="00D53151" w:rsidRPr="008B7EAF" w:rsidRDefault="00D53151" w:rsidP="0033663D">
            <w:pPr>
              <w:rPr>
                <w:sz w:val="22"/>
                <w:szCs w:val="22"/>
                <w:lang w:val="lv-LV"/>
              </w:rPr>
            </w:pPr>
            <w:r w:rsidRPr="008B7EAF">
              <w:rPr>
                <w:sz w:val="22"/>
                <w:szCs w:val="22"/>
                <w:lang w:val="lv-LV"/>
              </w:rPr>
              <w:t>Būves veids</w:t>
            </w:r>
          </w:p>
        </w:tc>
        <w:tc>
          <w:tcPr>
            <w:tcW w:w="1134" w:type="dxa"/>
            <w:tcBorders>
              <w:top w:val="single" w:sz="4" w:space="0" w:color="auto"/>
              <w:left w:val="single" w:sz="4" w:space="0" w:color="auto"/>
              <w:bottom w:val="dotted" w:sz="4" w:space="0" w:color="auto"/>
              <w:right w:val="dotted" w:sz="4" w:space="0" w:color="auto"/>
            </w:tcBorders>
            <w:vAlign w:val="center"/>
          </w:tcPr>
          <w:p w14:paraId="384174F8" w14:textId="77777777" w:rsidR="00D53151" w:rsidRPr="008B7EAF" w:rsidRDefault="00D53151" w:rsidP="0033663D">
            <w:pPr>
              <w:jc w:val="center"/>
              <w:rPr>
                <w:sz w:val="22"/>
                <w:szCs w:val="22"/>
                <w:lang w:val="lv-LV"/>
              </w:rPr>
            </w:pPr>
            <w:r w:rsidRPr="008B7EAF">
              <w:rPr>
                <w:sz w:val="22"/>
                <w:szCs w:val="22"/>
                <w:lang w:val="lv-LV"/>
              </w:rPr>
              <w:t>jaunbūve</w:t>
            </w:r>
          </w:p>
        </w:tc>
        <w:tc>
          <w:tcPr>
            <w:tcW w:w="1417" w:type="dxa"/>
            <w:tcBorders>
              <w:top w:val="single" w:sz="4" w:space="0" w:color="auto"/>
              <w:left w:val="dotted" w:sz="4" w:space="0" w:color="auto"/>
              <w:bottom w:val="dotted" w:sz="4" w:space="0" w:color="auto"/>
              <w:right w:val="dotted" w:sz="4" w:space="0" w:color="auto"/>
            </w:tcBorders>
            <w:vAlign w:val="center"/>
          </w:tcPr>
          <w:p w14:paraId="42312144" w14:textId="77777777" w:rsidR="00D53151" w:rsidRPr="008B7EAF" w:rsidRDefault="00D53151" w:rsidP="0033663D">
            <w:pPr>
              <w:ind w:left="-168" w:right="-168"/>
              <w:jc w:val="center"/>
              <w:rPr>
                <w:sz w:val="22"/>
                <w:szCs w:val="22"/>
                <w:lang w:val="lv-LV"/>
              </w:rPr>
            </w:pPr>
            <w:r w:rsidRPr="008B7EAF">
              <w:rPr>
                <w:sz w:val="22"/>
                <w:szCs w:val="22"/>
                <w:lang w:val="lv-LV"/>
              </w:rPr>
              <w:t>atjaunošana</w:t>
            </w:r>
          </w:p>
        </w:tc>
        <w:tc>
          <w:tcPr>
            <w:tcW w:w="1134" w:type="dxa"/>
            <w:tcBorders>
              <w:top w:val="single" w:sz="4" w:space="0" w:color="auto"/>
              <w:left w:val="dotted" w:sz="4" w:space="0" w:color="auto"/>
              <w:bottom w:val="dotted" w:sz="4" w:space="0" w:color="auto"/>
              <w:right w:val="dotted" w:sz="4" w:space="0" w:color="auto"/>
            </w:tcBorders>
            <w:vAlign w:val="center"/>
          </w:tcPr>
          <w:p w14:paraId="71D5F901" w14:textId="77777777" w:rsidR="00D53151" w:rsidRPr="008B7EAF" w:rsidRDefault="00D53151" w:rsidP="0033663D">
            <w:pPr>
              <w:jc w:val="center"/>
              <w:rPr>
                <w:sz w:val="22"/>
                <w:szCs w:val="22"/>
                <w:lang w:val="lv-LV"/>
              </w:rPr>
            </w:pPr>
            <w:r w:rsidRPr="008B7EAF">
              <w:rPr>
                <w:sz w:val="22"/>
                <w:szCs w:val="22"/>
                <w:lang w:val="lv-LV"/>
              </w:rPr>
              <w:t>pārbūve</w:t>
            </w:r>
          </w:p>
        </w:tc>
        <w:tc>
          <w:tcPr>
            <w:tcW w:w="1418" w:type="dxa"/>
            <w:tcBorders>
              <w:top w:val="single" w:sz="4" w:space="0" w:color="auto"/>
              <w:left w:val="dotted" w:sz="4" w:space="0" w:color="auto"/>
              <w:bottom w:val="dotted" w:sz="4" w:space="0" w:color="auto"/>
              <w:right w:val="dotted" w:sz="4" w:space="0" w:color="auto"/>
            </w:tcBorders>
            <w:vAlign w:val="center"/>
          </w:tcPr>
          <w:p w14:paraId="38BE8A42" w14:textId="77777777" w:rsidR="00D53151" w:rsidRPr="008B7EAF" w:rsidRDefault="00D53151" w:rsidP="0033663D">
            <w:pPr>
              <w:jc w:val="center"/>
              <w:rPr>
                <w:sz w:val="22"/>
                <w:szCs w:val="22"/>
                <w:lang w:val="lv-LV"/>
              </w:rPr>
            </w:pPr>
            <w:r w:rsidRPr="008B7EAF">
              <w:rPr>
                <w:sz w:val="22"/>
                <w:szCs w:val="22"/>
                <w:lang w:val="lv-LV"/>
              </w:rPr>
              <w:t>restaurācija</w:t>
            </w:r>
          </w:p>
        </w:tc>
        <w:tc>
          <w:tcPr>
            <w:tcW w:w="1400" w:type="dxa"/>
            <w:tcBorders>
              <w:top w:val="single" w:sz="4" w:space="0" w:color="auto"/>
              <w:left w:val="dotted" w:sz="4" w:space="0" w:color="auto"/>
              <w:bottom w:val="dotted" w:sz="4" w:space="0" w:color="auto"/>
              <w:right w:val="dotted" w:sz="4" w:space="0" w:color="auto"/>
            </w:tcBorders>
            <w:vAlign w:val="center"/>
          </w:tcPr>
          <w:p w14:paraId="00CAD93A" w14:textId="77777777" w:rsidR="00D53151" w:rsidRPr="008B7EAF" w:rsidRDefault="00D53151" w:rsidP="0033663D">
            <w:pPr>
              <w:ind w:left="-168" w:right="-168"/>
              <w:jc w:val="center"/>
              <w:rPr>
                <w:sz w:val="22"/>
                <w:szCs w:val="22"/>
                <w:lang w:val="lv-LV"/>
              </w:rPr>
            </w:pPr>
            <w:r w:rsidRPr="008B7EAF">
              <w:rPr>
                <w:sz w:val="22"/>
                <w:szCs w:val="22"/>
                <w:lang w:val="lv-LV"/>
              </w:rPr>
              <w:t>paplašināšana</w:t>
            </w:r>
          </w:p>
        </w:tc>
        <w:tc>
          <w:tcPr>
            <w:tcW w:w="584" w:type="dxa"/>
            <w:tcBorders>
              <w:top w:val="single" w:sz="4" w:space="0" w:color="auto"/>
              <w:left w:val="dotted" w:sz="4" w:space="0" w:color="auto"/>
              <w:bottom w:val="dotted" w:sz="4" w:space="0" w:color="auto"/>
              <w:right w:val="single" w:sz="4" w:space="0" w:color="auto"/>
            </w:tcBorders>
            <w:vAlign w:val="center"/>
          </w:tcPr>
          <w:p w14:paraId="00FC31FC" w14:textId="77777777" w:rsidR="00D53151" w:rsidRPr="008B7EAF" w:rsidRDefault="00D53151" w:rsidP="0033663D">
            <w:pPr>
              <w:jc w:val="center"/>
              <w:rPr>
                <w:sz w:val="22"/>
                <w:szCs w:val="22"/>
                <w:lang w:val="lv-LV"/>
              </w:rPr>
            </w:pPr>
            <w:r w:rsidRPr="008B7EAF">
              <w:rPr>
                <w:sz w:val="22"/>
                <w:szCs w:val="22"/>
                <w:lang w:val="lv-LV"/>
              </w:rPr>
              <w:t>citi</w:t>
            </w:r>
          </w:p>
        </w:tc>
      </w:tr>
      <w:tr w:rsidR="00D53151" w:rsidRPr="008B7EAF" w14:paraId="01459B6A" w14:textId="77777777" w:rsidTr="008847B1">
        <w:trPr>
          <w:cantSplit/>
        </w:trPr>
        <w:tc>
          <w:tcPr>
            <w:tcW w:w="720" w:type="dxa"/>
            <w:vMerge/>
            <w:vAlign w:val="center"/>
          </w:tcPr>
          <w:p w14:paraId="7C065C56" w14:textId="77777777" w:rsidR="00D53151" w:rsidRPr="008B7EAF" w:rsidRDefault="00D53151" w:rsidP="0033663D">
            <w:pPr>
              <w:jc w:val="center"/>
              <w:rPr>
                <w:sz w:val="22"/>
                <w:szCs w:val="22"/>
                <w:lang w:val="lv-LV"/>
              </w:rPr>
            </w:pPr>
          </w:p>
        </w:tc>
        <w:tc>
          <w:tcPr>
            <w:tcW w:w="2257" w:type="dxa"/>
            <w:vMerge/>
            <w:tcBorders>
              <w:right w:val="single" w:sz="4" w:space="0" w:color="auto"/>
            </w:tcBorders>
            <w:vAlign w:val="center"/>
          </w:tcPr>
          <w:p w14:paraId="1B113C0A" w14:textId="77777777" w:rsidR="00D53151" w:rsidRPr="008B7EAF" w:rsidRDefault="00D53151" w:rsidP="0033663D">
            <w:pPr>
              <w:rPr>
                <w:sz w:val="22"/>
                <w:szCs w:val="22"/>
                <w:lang w:val="lv-LV"/>
              </w:rPr>
            </w:pPr>
          </w:p>
        </w:tc>
        <w:tc>
          <w:tcPr>
            <w:tcW w:w="1134" w:type="dxa"/>
            <w:tcBorders>
              <w:top w:val="dotted" w:sz="4" w:space="0" w:color="auto"/>
              <w:left w:val="single" w:sz="4" w:space="0" w:color="auto"/>
              <w:bottom w:val="single" w:sz="4" w:space="0" w:color="auto"/>
              <w:right w:val="dotted" w:sz="4" w:space="0" w:color="auto"/>
            </w:tcBorders>
            <w:vAlign w:val="center"/>
          </w:tcPr>
          <w:p w14:paraId="7F391B94" w14:textId="77777777" w:rsidR="00D53151" w:rsidRPr="008B7EAF" w:rsidRDefault="00D53151" w:rsidP="0033663D">
            <w:pPr>
              <w:jc w:val="center"/>
              <w:rPr>
                <w:b/>
                <w:bCs/>
                <w:sz w:val="22"/>
                <w:szCs w:val="22"/>
                <w:lang w:val="lv-LV"/>
              </w:rPr>
            </w:pPr>
            <w:r w:rsidRPr="008B7EAF">
              <w:rPr>
                <w:b/>
                <w:bCs/>
                <w:sz w:val="22"/>
                <w:szCs w:val="22"/>
                <w:lang w:val="lv-LV"/>
              </w:rPr>
              <w:t>X</w:t>
            </w:r>
          </w:p>
        </w:tc>
        <w:tc>
          <w:tcPr>
            <w:tcW w:w="1417" w:type="dxa"/>
            <w:tcBorders>
              <w:top w:val="dotted" w:sz="4" w:space="0" w:color="auto"/>
              <w:left w:val="dotted" w:sz="4" w:space="0" w:color="auto"/>
              <w:bottom w:val="single" w:sz="4" w:space="0" w:color="auto"/>
              <w:right w:val="dotted" w:sz="4" w:space="0" w:color="auto"/>
            </w:tcBorders>
            <w:vAlign w:val="center"/>
          </w:tcPr>
          <w:p w14:paraId="4CE3F5B3" w14:textId="77777777" w:rsidR="00D53151" w:rsidRPr="008B7EAF" w:rsidRDefault="00D53151" w:rsidP="0033663D">
            <w:pPr>
              <w:jc w:val="center"/>
              <w:rPr>
                <w:sz w:val="22"/>
                <w:szCs w:val="22"/>
                <w:lang w:val="lv-LV"/>
              </w:rPr>
            </w:pPr>
          </w:p>
        </w:tc>
        <w:tc>
          <w:tcPr>
            <w:tcW w:w="1134" w:type="dxa"/>
            <w:tcBorders>
              <w:top w:val="dotted" w:sz="4" w:space="0" w:color="auto"/>
              <w:left w:val="dotted" w:sz="4" w:space="0" w:color="auto"/>
              <w:bottom w:val="single" w:sz="4" w:space="0" w:color="auto"/>
              <w:right w:val="dotted" w:sz="4" w:space="0" w:color="auto"/>
            </w:tcBorders>
            <w:vAlign w:val="center"/>
          </w:tcPr>
          <w:p w14:paraId="6055B475" w14:textId="77777777" w:rsidR="00D53151" w:rsidRPr="008B7EAF" w:rsidRDefault="00D53151" w:rsidP="0033663D">
            <w:pPr>
              <w:jc w:val="center"/>
              <w:rPr>
                <w:b/>
                <w:sz w:val="22"/>
                <w:szCs w:val="22"/>
                <w:lang w:val="lv-LV"/>
              </w:rPr>
            </w:pPr>
          </w:p>
        </w:tc>
        <w:tc>
          <w:tcPr>
            <w:tcW w:w="1418" w:type="dxa"/>
            <w:tcBorders>
              <w:top w:val="dotted" w:sz="4" w:space="0" w:color="auto"/>
              <w:left w:val="dotted" w:sz="4" w:space="0" w:color="auto"/>
              <w:bottom w:val="single" w:sz="4" w:space="0" w:color="auto"/>
              <w:right w:val="dotted" w:sz="4" w:space="0" w:color="auto"/>
            </w:tcBorders>
            <w:vAlign w:val="center"/>
          </w:tcPr>
          <w:p w14:paraId="52F8E3F0" w14:textId="77777777" w:rsidR="00D53151" w:rsidRPr="008B7EAF" w:rsidRDefault="00D53151" w:rsidP="0033663D">
            <w:pPr>
              <w:jc w:val="center"/>
              <w:rPr>
                <w:sz w:val="22"/>
                <w:szCs w:val="22"/>
                <w:lang w:val="lv-LV"/>
              </w:rPr>
            </w:pPr>
          </w:p>
        </w:tc>
        <w:tc>
          <w:tcPr>
            <w:tcW w:w="1400" w:type="dxa"/>
            <w:tcBorders>
              <w:top w:val="dotted" w:sz="4" w:space="0" w:color="auto"/>
              <w:left w:val="dotted" w:sz="4" w:space="0" w:color="auto"/>
              <w:bottom w:val="single" w:sz="4" w:space="0" w:color="auto"/>
              <w:right w:val="dotted" w:sz="4" w:space="0" w:color="auto"/>
            </w:tcBorders>
            <w:vAlign w:val="center"/>
          </w:tcPr>
          <w:p w14:paraId="314D5C8F" w14:textId="77777777" w:rsidR="00D53151" w:rsidRPr="008B7EAF" w:rsidRDefault="00D53151" w:rsidP="0033663D">
            <w:pPr>
              <w:jc w:val="center"/>
              <w:rPr>
                <w:sz w:val="22"/>
                <w:szCs w:val="22"/>
                <w:lang w:val="lv-LV"/>
              </w:rPr>
            </w:pPr>
          </w:p>
        </w:tc>
        <w:tc>
          <w:tcPr>
            <w:tcW w:w="584" w:type="dxa"/>
            <w:tcBorders>
              <w:top w:val="dotted" w:sz="4" w:space="0" w:color="auto"/>
              <w:left w:val="dotted" w:sz="4" w:space="0" w:color="auto"/>
              <w:bottom w:val="single" w:sz="4" w:space="0" w:color="auto"/>
              <w:right w:val="single" w:sz="4" w:space="0" w:color="auto"/>
            </w:tcBorders>
            <w:vAlign w:val="center"/>
          </w:tcPr>
          <w:p w14:paraId="7FE4A2C7" w14:textId="77777777" w:rsidR="00D53151" w:rsidRPr="008B7EAF" w:rsidRDefault="00D53151" w:rsidP="0033663D">
            <w:pPr>
              <w:jc w:val="center"/>
              <w:rPr>
                <w:sz w:val="22"/>
                <w:szCs w:val="22"/>
                <w:lang w:val="lv-LV"/>
              </w:rPr>
            </w:pPr>
          </w:p>
        </w:tc>
      </w:tr>
      <w:tr w:rsidR="00D53151" w:rsidRPr="008B7EAF" w14:paraId="07C187AC" w14:textId="77777777" w:rsidTr="0033663D">
        <w:trPr>
          <w:cantSplit/>
          <w:trHeight w:val="340"/>
        </w:trPr>
        <w:tc>
          <w:tcPr>
            <w:tcW w:w="720" w:type="dxa"/>
            <w:vAlign w:val="center"/>
          </w:tcPr>
          <w:p w14:paraId="6667F35E" w14:textId="77777777" w:rsidR="00D53151" w:rsidRPr="008B7EAF" w:rsidRDefault="00D53151" w:rsidP="0033663D">
            <w:pPr>
              <w:jc w:val="center"/>
              <w:rPr>
                <w:sz w:val="22"/>
                <w:szCs w:val="22"/>
                <w:lang w:val="lv-LV"/>
              </w:rPr>
            </w:pPr>
            <w:r w:rsidRPr="008B7EAF">
              <w:rPr>
                <w:sz w:val="22"/>
                <w:szCs w:val="22"/>
                <w:lang w:val="lv-LV"/>
              </w:rPr>
              <w:t>5.</w:t>
            </w:r>
          </w:p>
        </w:tc>
        <w:tc>
          <w:tcPr>
            <w:tcW w:w="2257" w:type="dxa"/>
            <w:vAlign w:val="center"/>
          </w:tcPr>
          <w:p w14:paraId="3CF05064" w14:textId="77777777" w:rsidR="00D53151" w:rsidRPr="008B7EAF" w:rsidRDefault="00D53151" w:rsidP="0033663D">
            <w:pPr>
              <w:rPr>
                <w:caps/>
                <w:sz w:val="22"/>
                <w:szCs w:val="22"/>
                <w:lang w:val="lv-LV"/>
              </w:rPr>
            </w:pPr>
            <w:r w:rsidRPr="008B7EAF">
              <w:rPr>
                <w:sz w:val="22"/>
                <w:szCs w:val="22"/>
                <w:lang w:val="lv-LV"/>
              </w:rPr>
              <w:t>Būves klasifikācija</w:t>
            </w:r>
          </w:p>
        </w:tc>
        <w:tc>
          <w:tcPr>
            <w:tcW w:w="7087" w:type="dxa"/>
            <w:gridSpan w:val="6"/>
            <w:vAlign w:val="center"/>
          </w:tcPr>
          <w:p w14:paraId="6A48D934" w14:textId="7DAE8A8A" w:rsidR="00D53151" w:rsidRPr="008B7EAF" w:rsidRDefault="00D53151" w:rsidP="0033663D">
            <w:pPr>
              <w:rPr>
                <w:b/>
                <w:sz w:val="22"/>
                <w:szCs w:val="22"/>
                <w:lang w:val="lv-LV"/>
              </w:rPr>
            </w:pPr>
            <w:r w:rsidRPr="008B7EAF">
              <w:rPr>
                <w:b/>
                <w:sz w:val="22"/>
                <w:szCs w:val="22"/>
                <w:lang w:val="lv-LV"/>
              </w:rPr>
              <w:t>2223</w:t>
            </w:r>
            <w:r w:rsidR="00C650FD" w:rsidRPr="008B7EAF">
              <w:rPr>
                <w:b/>
                <w:sz w:val="22"/>
                <w:szCs w:val="22"/>
                <w:lang w:val="lv-LV"/>
              </w:rPr>
              <w:t>, 2222</w:t>
            </w:r>
          </w:p>
        </w:tc>
      </w:tr>
      <w:tr w:rsidR="00D53151" w:rsidRPr="008B7EAF" w14:paraId="3AFF6800" w14:textId="77777777" w:rsidTr="0033663D">
        <w:trPr>
          <w:cantSplit/>
          <w:trHeight w:val="417"/>
        </w:trPr>
        <w:tc>
          <w:tcPr>
            <w:tcW w:w="720" w:type="dxa"/>
            <w:vAlign w:val="center"/>
          </w:tcPr>
          <w:p w14:paraId="267E748D" w14:textId="77777777" w:rsidR="00D53151" w:rsidRPr="008B7EAF" w:rsidRDefault="00D53151" w:rsidP="0033663D">
            <w:pPr>
              <w:jc w:val="center"/>
              <w:rPr>
                <w:sz w:val="22"/>
                <w:szCs w:val="22"/>
                <w:lang w:val="lv-LV"/>
              </w:rPr>
            </w:pPr>
            <w:r w:rsidRPr="008B7EAF">
              <w:rPr>
                <w:sz w:val="22"/>
                <w:szCs w:val="22"/>
                <w:lang w:val="lv-LV"/>
              </w:rPr>
              <w:lastRenderedPageBreak/>
              <w:t>6.</w:t>
            </w:r>
          </w:p>
        </w:tc>
        <w:tc>
          <w:tcPr>
            <w:tcW w:w="2257" w:type="dxa"/>
            <w:vAlign w:val="center"/>
          </w:tcPr>
          <w:p w14:paraId="5C4A1F5C" w14:textId="77777777" w:rsidR="00D53151" w:rsidRPr="008B7EAF" w:rsidRDefault="00D53151" w:rsidP="0033663D">
            <w:pPr>
              <w:rPr>
                <w:sz w:val="22"/>
                <w:szCs w:val="22"/>
                <w:lang w:val="lv-LV"/>
              </w:rPr>
            </w:pPr>
            <w:r w:rsidRPr="008B7EAF">
              <w:rPr>
                <w:sz w:val="22"/>
                <w:szCs w:val="22"/>
                <w:lang w:val="lv-LV"/>
              </w:rPr>
              <w:t>Pasūtītājs</w:t>
            </w:r>
          </w:p>
        </w:tc>
        <w:tc>
          <w:tcPr>
            <w:tcW w:w="7087" w:type="dxa"/>
            <w:gridSpan w:val="6"/>
            <w:vAlign w:val="center"/>
          </w:tcPr>
          <w:p w14:paraId="22A1F9F8" w14:textId="4B718BE4" w:rsidR="00D53151" w:rsidRPr="008B7EAF" w:rsidRDefault="00833EFE" w:rsidP="0033663D">
            <w:pPr>
              <w:rPr>
                <w:sz w:val="22"/>
                <w:szCs w:val="22"/>
                <w:highlight w:val="yellow"/>
                <w:lang w:val="lv-LV"/>
              </w:rPr>
            </w:pPr>
            <w:r>
              <w:rPr>
                <w:sz w:val="22"/>
                <w:szCs w:val="22"/>
                <w:lang w:val="lv-LV"/>
              </w:rPr>
              <w:t xml:space="preserve">DVPI “Komunālās saimniecības pārvalde” </w:t>
            </w:r>
          </w:p>
        </w:tc>
      </w:tr>
      <w:tr w:rsidR="00D53151" w:rsidRPr="008B7EAF" w14:paraId="37F2F14C" w14:textId="77777777" w:rsidTr="0033663D">
        <w:trPr>
          <w:cantSplit/>
          <w:trHeight w:val="278"/>
        </w:trPr>
        <w:tc>
          <w:tcPr>
            <w:tcW w:w="720" w:type="dxa"/>
            <w:vAlign w:val="center"/>
          </w:tcPr>
          <w:p w14:paraId="734597B9" w14:textId="77777777" w:rsidR="00D53151" w:rsidRPr="008B7EAF" w:rsidRDefault="00D53151" w:rsidP="0033663D">
            <w:pPr>
              <w:jc w:val="center"/>
              <w:rPr>
                <w:sz w:val="22"/>
                <w:szCs w:val="22"/>
                <w:lang w:val="lv-LV"/>
              </w:rPr>
            </w:pPr>
            <w:r w:rsidRPr="008B7EAF">
              <w:rPr>
                <w:sz w:val="22"/>
                <w:szCs w:val="22"/>
                <w:lang w:val="lv-LV"/>
              </w:rPr>
              <w:t>7.</w:t>
            </w:r>
          </w:p>
        </w:tc>
        <w:tc>
          <w:tcPr>
            <w:tcW w:w="2257" w:type="dxa"/>
            <w:vAlign w:val="center"/>
          </w:tcPr>
          <w:p w14:paraId="4FDA783C" w14:textId="77777777" w:rsidR="00D53151" w:rsidRPr="008B7EAF" w:rsidRDefault="00D53151" w:rsidP="0033663D">
            <w:pPr>
              <w:rPr>
                <w:sz w:val="22"/>
                <w:szCs w:val="22"/>
                <w:lang w:val="lv-LV"/>
              </w:rPr>
            </w:pPr>
            <w:r w:rsidRPr="008B7EAF">
              <w:rPr>
                <w:sz w:val="22"/>
                <w:szCs w:val="22"/>
                <w:lang w:val="lv-LV"/>
              </w:rPr>
              <w:t>Projektēšanas stadija</w:t>
            </w:r>
          </w:p>
        </w:tc>
        <w:tc>
          <w:tcPr>
            <w:tcW w:w="7087" w:type="dxa"/>
            <w:gridSpan w:val="6"/>
            <w:vAlign w:val="center"/>
          </w:tcPr>
          <w:p w14:paraId="0B438285" w14:textId="298B3835" w:rsidR="00D53151" w:rsidRPr="008B7EAF" w:rsidRDefault="00954DBD" w:rsidP="0033663D">
            <w:pPr>
              <w:rPr>
                <w:sz w:val="22"/>
                <w:szCs w:val="22"/>
                <w:lang w:val="lv-LV"/>
              </w:rPr>
            </w:pPr>
            <w:r>
              <w:rPr>
                <w:sz w:val="22"/>
                <w:szCs w:val="22"/>
                <w:lang w:val="lv-LV"/>
              </w:rPr>
              <w:t>P</w:t>
            </w:r>
            <w:r w:rsidRPr="00954DBD">
              <w:rPr>
                <w:sz w:val="22"/>
                <w:szCs w:val="22"/>
                <w:lang w:val="lv-LV"/>
              </w:rPr>
              <w:t>askaidrojuma raksts</w:t>
            </w:r>
          </w:p>
        </w:tc>
      </w:tr>
      <w:tr w:rsidR="00D53151" w:rsidRPr="008B7EAF" w14:paraId="5939DF54" w14:textId="77777777" w:rsidTr="0033663D">
        <w:trPr>
          <w:cantSplit/>
          <w:trHeight w:val="416"/>
        </w:trPr>
        <w:tc>
          <w:tcPr>
            <w:tcW w:w="720" w:type="dxa"/>
            <w:vAlign w:val="center"/>
          </w:tcPr>
          <w:p w14:paraId="7E1FC74C" w14:textId="77777777" w:rsidR="00D53151" w:rsidRPr="008B7EAF" w:rsidRDefault="00D53151" w:rsidP="0033663D">
            <w:pPr>
              <w:jc w:val="center"/>
              <w:rPr>
                <w:sz w:val="22"/>
                <w:szCs w:val="22"/>
                <w:lang w:val="lv-LV"/>
              </w:rPr>
            </w:pPr>
            <w:r w:rsidRPr="008B7EAF">
              <w:rPr>
                <w:sz w:val="22"/>
                <w:szCs w:val="22"/>
                <w:lang w:val="lv-LV"/>
              </w:rPr>
              <w:t>8.</w:t>
            </w:r>
          </w:p>
        </w:tc>
        <w:tc>
          <w:tcPr>
            <w:tcW w:w="2257" w:type="dxa"/>
            <w:vAlign w:val="center"/>
          </w:tcPr>
          <w:p w14:paraId="242DB4E2" w14:textId="77777777" w:rsidR="00D53151" w:rsidRPr="008B7EAF" w:rsidRDefault="00D53151" w:rsidP="0033663D">
            <w:pPr>
              <w:rPr>
                <w:sz w:val="22"/>
                <w:szCs w:val="22"/>
                <w:lang w:val="lv-LV"/>
              </w:rPr>
            </w:pPr>
            <w:r w:rsidRPr="008B7EAF">
              <w:rPr>
                <w:sz w:val="22"/>
                <w:szCs w:val="22"/>
                <w:lang w:val="lv-LV"/>
              </w:rPr>
              <w:t>Tipveida risinājuma pielietojums</w:t>
            </w:r>
          </w:p>
        </w:tc>
        <w:tc>
          <w:tcPr>
            <w:tcW w:w="7087" w:type="dxa"/>
            <w:gridSpan w:val="6"/>
            <w:vAlign w:val="center"/>
          </w:tcPr>
          <w:p w14:paraId="088108C3" w14:textId="77777777" w:rsidR="00D53151" w:rsidRPr="008B7EAF" w:rsidRDefault="00D53151" w:rsidP="0033663D">
            <w:pPr>
              <w:rPr>
                <w:b/>
                <w:sz w:val="22"/>
                <w:szCs w:val="22"/>
                <w:lang w:val="lv-LV"/>
              </w:rPr>
            </w:pPr>
            <w:r w:rsidRPr="008B7EAF">
              <w:rPr>
                <w:b/>
                <w:sz w:val="22"/>
                <w:szCs w:val="22"/>
                <w:lang w:val="lv-LV"/>
              </w:rPr>
              <w:t>Jā</w:t>
            </w:r>
          </w:p>
        </w:tc>
      </w:tr>
      <w:tr w:rsidR="00D53151" w:rsidRPr="008B7EAF" w14:paraId="55F2E711" w14:textId="77777777" w:rsidTr="0033663D">
        <w:trPr>
          <w:cantSplit/>
          <w:trHeight w:val="430"/>
        </w:trPr>
        <w:tc>
          <w:tcPr>
            <w:tcW w:w="720" w:type="dxa"/>
            <w:vAlign w:val="center"/>
          </w:tcPr>
          <w:p w14:paraId="1C398617" w14:textId="77777777" w:rsidR="00D53151" w:rsidRPr="008B7EAF" w:rsidRDefault="00D53151" w:rsidP="0033663D">
            <w:pPr>
              <w:jc w:val="center"/>
              <w:rPr>
                <w:sz w:val="22"/>
                <w:szCs w:val="22"/>
                <w:lang w:val="lv-LV"/>
              </w:rPr>
            </w:pPr>
            <w:r w:rsidRPr="008B7EAF">
              <w:rPr>
                <w:sz w:val="22"/>
                <w:szCs w:val="22"/>
                <w:lang w:val="lv-LV"/>
              </w:rPr>
              <w:t>9.</w:t>
            </w:r>
          </w:p>
        </w:tc>
        <w:tc>
          <w:tcPr>
            <w:tcW w:w="2257" w:type="dxa"/>
            <w:vAlign w:val="center"/>
          </w:tcPr>
          <w:p w14:paraId="65D9DB66" w14:textId="77777777" w:rsidR="00D53151" w:rsidRPr="008B7EAF" w:rsidRDefault="00D53151" w:rsidP="0033663D">
            <w:pPr>
              <w:rPr>
                <w:sz w:val="22"/>
                <w:szCs w:val="22"/>
                <w:lang w:val="lv-LV"/>
              </w:rPr>
            </w:pPr>
            <w:r w:rsidRPr="008B7EAF">
              <w:rPr>
                <w:sz w:val="22"/>
                <w:szCs w:val="22"/>
                <w:lang w:val="lv-LV"/>
              </w:rPr>
              <w:t>Individuālā risinājuma izstrādāšana</w:t>
            </w:r>
          </w:p>
        </w:tc>
        <w:tc>
          <w:tcPr>
            <w:tcW w:w="7087" w:type="dxa"/>
            <w:gridSpan w:val="6"/>
            <w:vAlign w:val="center"/>
          </w:tcPr>
          <w:p w14:paraId="71C2B6FC" w14:textId="77777777" w:rsidR="00D53151" w:rsidRPr="008B7EAF" w:rsidRDefault="00D53151" w:rsidP="0033663D">
            <w:pPr>
              <w:rPr>
                <w:sz w:val="22"/>
                <w:szCs w:val="22"/>
                <w:lang w:val="lv-LV"/>
              </w:rPr>
            </w:pPr>
            <w:r w:rsidRPr="008B7EAF">
              <w:rPr>
                <w:b/>
                <w:sz w:val="22"/>
                <w:szCs w:val="22"/>
                <w:lang w:val="lv-LV"/>
              </w:rPr>
              <w:t xml:space="preserve">Jā, </w:t>
            </w:r>
            <w:r w:rsidRPr="008B7EAF">
              <w:rPr>
                <w:sz w:val="22"/>
                <w:szCs w:val="22"/>
                <w:lang w:val="lv-LV"/>
              </w:rPr>
              <w:t xml:space="preserve">ja ir nepieciešams </w:t>
            </w:r>
          </w:p>
        </w:tc>
      </w:tr>
      <w:tr w:rsidR="00D53151" w:rsidRPr="008B7EAF" w14:paraId="79A7380D" w14:textId="77777777" w:rsidTr="0033663D">
        <w:trPr>
          <w:cantSplit/>
        </w:trPr>
        <w:tc>
          <w:tcPr>
            <w:tcW w:w="720" w:type="dxa"/>
            <w:vAlign w:val="center"/>
          </w:tcPr>
          <w:p w14:paraId="62976B63" w14:textId="77777777" w:rsidR="00D53151" w:rsidRPr="008B7EAF" w:rsidRDefault="00D53151" w:rsidP="0033663D">
            <w:pPr>
              <w:jc w:val="center"/>
              <w:rPr>
                <w:sz w:val="22"/>
                <w:szCs w:val="22"/>
                <w:lang w:val="lv-LV"/>
              </w:rPr>
            </w:pPr>
            <w:r w:rsidRPr="008B7EAF">
              <w:rPr>
                <w:sz w:val="22"/>
                <w:szCs w:val="22"/>
                <w:lang w:val="lv-LV"/>
              </w:rPr>
              <w:t>10.</w:t>
            </w:r>
          </w:p>
        </w:tc>
        <w:tc>
          <w:tcPr>
            <w:tcW w:w="2257" w:type="dxa"/>
            <w:vAlign w:val="center"/>
          </w:tcPr>
          <w:p w14:paraId="65FFAA9A" w14:textId="77777777" w:rsidR="00D53151" w:rsidRPr="008B7EAF" w:rsidRDefault="00D53151" w:rsidP="0033663D">
            <w:pPr>
              <w:rPr>
                <w:sz w:val="22"/>
                <w:szCs w:val="22"/>
                <w:lang w:val="lv-LV"/>
              </w:rPr>
            </w:pPr>
            <w:r w:rsidRPr="008B7EAF">
              <w:rPr>
                <w:sz w:val="22"/>
                <w:szCs w:val="22"/>
                <w:lang w:val="lv-LV"/>
              </w:rPr>
              <w:t>Projekta mērķis</w:t>
            </w:r>
          </w:p>
        </w:tc>
        <w:tc>
          <w:tcPr>
            <w:tcW w:w="7087" w:type="dxa"/>
            <w:gridSpan w:val="6"/>
          </w:tcPr>
          <w:p w14:paraId="1C40B688" w14:textId="59B75BEC" w:rsidR="00D53151" w:rsidRPr="008B7EAF" w:rsidRDefault="00A64F49" w:rsidP="00A64F49">
            <w:pPr>
              <w:jc w:val="both"/>
              <w:rPr>
                <w:sz w:val="22"/>
                <w:szCs w:val="22"/>
                <w:lang w:val="lv-LV"/>
              </w:rPr>
            </w:pPr>
            <w:r>
              <w:rPr>
                <w:sz w:val="22"/>
                <w:szCs w:val="22"/>
                <w:lang w:val="lv-LV"/>
              </w:rPr>
              <w:t>Izstrādāt</w:t>
            </w:r>
            <w:r w:rsidR="0072001F">
              <w:rPr>
                <w:sz w:val="22"/>
                <w:szCs w:val="22"/>
                <w:lang w:val="lv-LV"/>
              </w:rPr>
              <w:t xml:space="preserve"> </w:t>
            </w:r>
            <w:r>
              <w:rPr>
                <w:sz w:val="22"/>
                <w:szCs w:val="22"/>
                <w:lang w:val="lv-LV"/>
              </w:rPr>
              <w:t>sadzīves</w:t>
            </w:r>
            <w:r w:rsidR="0072001F">
              <w:rPr>
                <w:sz w:val="22"/>
                <w:szCs w:val="22"/>
                <w:lang w:val="lv-LV"/>
              </w:rPr>
              <w:t xml:space="preserve"> kanalizācijas un </w:t>
            </w:r>
            <w:r>
              <w:rPr>
                <w:sz w:val="22"/>
                <w:szCs w:val="22"/>
                <w:lang w:val="lv-LV"/>
              </w:rPr>
              <w:t>ūdensvadā</w:t>
            </w:r>
            <w:r w:rsidR="0072001F">
              <w:rPr>
                <w:sz w:val="22"/>
                <w:szCs w:val="22"/>
                <w:lang w:val="lv-LV"/>
              </w:rPr>
              <w:t xml:space="preserve"> pievadu priekš </w:t>
            </w:r>
            <w:r>
              <w:rPr>
                <w:sz w:val="22"/>
                <w:szCs w:val="22"/>
                <w:lang w:val="lv-LV"/>
              </w:rPr>
              <w:t>sanitāra konteinera uzstādīšanai. Nepieciešams ari paredzēt sanitāra konteinera pamatnes projektēšanu ar izmēriem 5700x2700mm. B</w:t>
            </w:r>
            <w:r w:rsidR="00D53151" w:rsidRPr="008B7EAF">
              <w:rPr>
                <w:sz w:val="22"/>
                <w:szCs w:val="22"/>
                <w:lang w:val="lv-LV"/>
              </w:rPr>
              <w:t xml:space="preserve">ūvniecības ieceres dokumentāciju </w:t>
            </w:r>
            <w:r>
              <w:rPr>
                <w:sz w:val="22"/>
                <w:szCs w:val="22"/>
                <w:lang w:val="lv-LV"/>
              </w:rPr>
              <w:t xml:space="preserve">sagatavot </w:t>
            </w:r>
            <w:r w:rsidR="00D53151" w:rsidRPr="008B7EAF">
              <w:rPr>
                <w:sz w:val="22"/>
                <w:szCs w:val="22"/>
                <w:lang w:val="lv-LV"/>
              </w:rPr>
              <w:t>atbilstoši  LR MK Noteikumiem Nr.500 „Vispārīgie būvnoteikumi”</w:t>
            </w:r>
            <w:r w:rsidR="00D53151" w:rsidRPr="008B7EAF">
              <w:rPr>
                <w:i/>
                <w:sz w:val="22"/>
                <w:szCs w:val="22"/>
                <w:lang w:val="lv-LV"/>
              </w:rPr>
              <w:t xml:space="preserve">, </w:t>
            </w:r>
            <w:r w:rsidR="00D53151" w:rsidRPr="008B7EAF">
              <w:rPr>
                <w:iCs/>
                <w:sz w:val="22"/>
                <w:szCs w:val="22"/>
                <w:lang w:val="lv-LV"/>
              </w:rPr>
              <w:t>LR</w:t>
            </w:r>
            <w:r w:rsidR="00D53151" w:rsidRPr="008B7EAF">
              <w:rPr>
                <w:i/>
                <w:sz w:val="22"/>
                <w:szCs w:val="22"/>
                <w:lang w:val="lv-LV"/>
              </w:rPr>
              <w:t xml:space="preserve"> </w:t>
            </w:r>
            <w:r w:rsidR="00D53151" w:rsidRPr="008B7EAF">
              <w:rPr>
                <w:sz w:val="22"/>
                <w:szCs w:val="22"/>
                <w:lang w:val="lv-LV"/>
              </w:rPr>
              <w:t xml:space="preserve">MK Noteikumiem Nr. 253 „Atsevišķu inženierbūvju būvnoteikumi”, LBN 223-15 „Kanalizācijas būves”, </w:t>
            </w:r>
            <w:r w:rsidR="00C650FD" w:rsidRPr="008B7EAF">
              <w:rPr>
                <w:sz w:val="22"/>
                <w:szCs w:val="22"/>
                <w:lang w:val="lv-LV"/>
              </w:rPr>
              <w:t xml:space="preserve">LBN 222-15 „Ūdensapgādes būves”, </w:t>
            </w:r>
            <w:r w:rsidR="00D53151" w:rsidRPr="008B7EAF">
              <w:rPr>
                <w:sz w:val="22"/>
                <w:szCs w:val="22"/>
                <w:lang w:val="lv-LV"/>
              </w:rPr>
              <w:t>„Aizsargjoslu likumam”, LBN 008-14 „Inženiertīklu izvietojums”, „Būvniecības likumam”, “Ūdenssaimniecības pakalpojumu likumam” un citiem spēkā esošiem normatīviem dokumentiem, Eiropas standartiem un tehniskajiem noteikumiem.</w:t>
            </w:r>
          </w:p>
        </w:tc>
      </w:tr>
      <w:tr w:rsidR="00D53151" w:rsidRPr="008B7EAF" w14:paraId="6C2E3D8E" w14:textId="77777777" w:rsidTr="0033663D">
        <w:trPr>
          <w:cantSplit/>
        </w:trPr>
        <w:tc>
          <w:tcPr>
            <w:tcW w:w="720" w:type="dxa"/>
            <w:tcBorders>
              <w:bottom w:val="dotted" w:sz="4" w:space="0" w:color="auto"/>
            </w:tcBorders>
            <w:vAlign w:val="center"/>
          </w:tcPr>
          <w:p w14:paraId="1F1E30DA" w14:textId="77777777" w:rsidR="00D53151" w:rsidRPr="008B7EAF" w:rsidRDefault="00D53151" w:rsidP="0033663D">
            <w:pPr>
              <w:jc w:val="center"/>
              <w:rPr>
                <w:sz w:val="22"/>
                <w:szCs w:val="22"/>
                <w:lang w:val="lv-LV"/>
              </w:rPr>
            </w:pPr>
            <w:r w:rsidRPr="008B7EAF">
              <w:rPr>
                <w:sz w:val="22"/>
                <w:szCs w:val="22"/>
                <w:lang w:val="lv-LV"/>
              </w:rPr>
              <w:t>11.</w:t>
            </w:r>
          </w:p>
        </w:tc>
        <w:tc>
          <w:tcPr>
            <w:tcW w:w="2257" w:type="dxa"/>
            <w:tcBorders>
              <w:bottom w:val="dotted" w:sz="4" w:space="0" w:color="auto"/>
            </w:tcBorders>
            <w:vAlign w:val="center"/>
          </w:tcPr>
          <w:p w14:paraId="6444E4D9" w14:textId="77777777" w:rsidR="00D53151" w:rsidRPr="008B7EAF" w:rsidRDefault="00D53151" w:rsidP="0033663D">
            <w:pPr>
              <w:rPr>
                <w:sz w:val="22"/>
                <w:szCs w:val="22"/>
                <w:lang w:val="lv-LV"/>
              </w:rPr>
            </w:pPr>
            <w:r w:rsidRPr="008B7EAF">
              <w:rPr>
                <w:sz w:val="22"/>
                <w:szCs w:val="22"/>
                <w:lang w:val="lv-LV"/>
              </w:rPr>
              <w:t>Institūciju tehniskie un īpašie noteikumi</w:t>
            </w:r>
          </w:p>
        </w:tc>
        <w:tc>
          <w:tcPr>
            <w:tcW w:w="7087" w:type="dxa"/>
            <w:gridSpan w:val="6"/>
            <w:tcBorders>
              <w:bottom w:val="dotted" w:sz="4" w:space="0" w:color="auto"/>
            </w:tcBorders>
            <w:vAlign w:val="center"/>
          </w:tcPr>
          <w:p w14:paraId="420C47E0" w14:textId="3AEE5A68" w:rsidR="00D53151" w:rsidRPr="008B7EAF" w:rsidRDefault="00DB6E52" w:rsidP="0033663D">
            <w:pPr>
              <w:rPr>
                <w:sz w:val="22"/>
                <w:szCs w:val="22"/>
                <w:lang w:val="lv-LV"/>
              </w:rPr>
            </w:pPr>
            <w:r w:rsidRPr="008B7EAF">
              <w:rPr>
                <w:sz w:val="22"/>
                <w:szCs w:val="22"/>
                <w:lang w:val="lv-LV"/>
              </w:rPr>
              <w:t>Pieprasa</w:t>
            </w:r>
            <w:r w:rsidR="00D53151" w:rsidRPr="008B7EAF">
              <w:rPr>
                <w:sz w:val="22"/>
                <w:szCs w:val="22"/>
                <w:lang w:val="lv-LV"/>
              </w:rPr>
              <w:t xml:space="preserve"> projektētājs</w:t>
            </w:r>
          </w:p>
        </w:tc>
      </w:tr>
      <w:tr w:rsidR="00D53151" w:rsidRPr="008B7EAF" w14:paraId="1DD124C4" w14:textId="77777777" w:rsidTr="0033663D">
        <w:trPr>
          <w:cantSplit/>
        </w:trPr>
        <w:tc>
          <w:tcPr>
            <w:tcW w:w="720" w:type="dxa"/>
            <w:vAlign w:val="center"/>
          </w:tcPr>
          <w:p w14:paraId="44FC60FA" w14:textId="77777777" w:rsidR="00D53151" w:rsidRPr="008B7EAF" w:rsidRDefault="00D53151" w:rsidP="0033663D">
            <w:pPr>
              <w:jc w:val="center"/>
              <w:rPr>
                <w:sz w:val="22"/>
                <w:szCs w:val="22"/>
                <w:lang w:val="lv-LV"/>
              </w:rPr>
            </w:pPr>
            <w:r w:rsidRPr="008B7EAF">
              <w:rPr>
                <w:sz w:val="22"/>
                <w:szCs w:val="22"/>
                <w:lang w:val="lv-LV"/>
              </w:rPr>
              <w:t>12.</w:t>
            </w:r>
          </w:p>
        </w:tc>
        <w:tc>
          <w:tcPr>
            <w:tcW w:w="2257" w:type="dxa"/>
            <w:vAlign w:val="center"/>
          </w:tcPr>
          <w:p w14:paraId="21214258" w14:textId="77777777" w:rsidR="00D53151" w:rsidRPr="008B7EAF" w:rsidRDefault="00D53151" w:rsidP="0033663D">
            <w:pPr>
              <w:rPr>
                <w:sz w:val="22"/>
                <w:szCs w:val="22"/>
                <w:lang w:val="lv-LV"/>
              </w:rPr>
            </w:pPr>
            <w:r w:rsidRPr="008B7EAF">
              <w:rPr>
                <w:sz w:val="22"/>
                <w:szCs w:val="22"/>
                <w:lang w:val="lv-LV"/>
              </w:rPr>
              <w:t>Būvniecības ieceres saskaņošana</w:t>
            </w:r>
          </w:p>
        </w:tc>
        <w:tc>
          <w:tcPr>
            <w:tcW w:w="7087" w:type="dxa"/>
            <w:gridSpan w:val="6"/>
            <w:vAlign w:val="center"/>
          </w:tcPr>
          <w:p w14:paraId="13FAF68C" w14:textId="77777777" w:rsidR="00D53151" w:rsidRPr="008B7EAF" w:rsidRDefault="00D53151" w:rsidP="0033663D">
            <w:pPr>
              <w:rPr>
                <w:caps/>
                <w:sz w:val="22"/>
                <w:szCs w:val="22"/>
                <w:lang w:val="lv-LV"/>
              </w:rPr>
            </w:pPr>
            <w:r w:rsidRPr="008B7EAF">
              <w:rPr>
                <w:sz w:val="22"/>
                <w:szCs w:val="22"/>
                <w:lang w:val="lv-LV"/>
              </w:rPr>
              <w:t>Visās nepieciešamās pašvaldības instancēs un ar visiem nekustamā īpašuma īpašniekiem, kuru intereses tiek skartas atbilstoši “Būvniecības likuma” prasībām</w:t>
            </w:r>
          </w:p>
        </w:tc>
      </w:tr>
      <w:tr w:rsidR="00D53151" w:rsidRPr="008B7EAF" w14:paraId="4A8B1D12" w14:textId="77777777" w:rsidTr="0033663D">
        <w:trPr>
          <w:cantSplit/>
        </w:trPr>
        <w:tc>
          <w:tcPr>
            <w:tcW w:w="720" w:type="dxa"/>
            <w:vAlign w:val="center"/>
          </w:tcPr>
          <w:p w14:paraId="7B7C26C0" w14:textId="77777777" w:rsidR="00D53151" w:rsidRPr="008B7EAF" w:rsidRDefault="00D53151" w:rsidP="0033663D">
            <w:pPr>
              <w:jc w:val="center"/>
              <w:rPr>
                <w:sz w:val="22"/>
                <w:szCs w:val="22"/>
                <w:lang w:val="lv-LV"/>
              </w:rPr>
            </w:pPr>
            <w:r w:rsidRPr="008B7EAF">
              <w:rPr>
                <w:sz w:val="22"/>
                <w:szCs w:val="22"/>
                <w:lang w:val="lv-LV"/>
              </w:rPr>
              <w:t>13.</w:t>
            </w:r>
          </w:p>
        </w:tc>
        <w:tc>
          <w:tcPr>
            <w:tcW w:w="2257" w:type="dxa"/>
            <w:vAlign w:val="center"/>
          </w:tcPr>
          <w:p w14:paraId="64E792C0" w14:textId="77777777" w:rsidR="00D53151" w:rsidRPr="008B7EAF" w:rsidRDefault="00D53151" w:rsidP="0033663D">
            <w:pPr>
              <w:rPr>
                <w:sz w:val="22"/>
                <w:szCs w:val="22"/>
                <w:lang w:val="lv-LV"/>
              </w:rPr>
            </w:pPr>
            <w:r w:rsidRPr="008B7EAF">
              <w:rPr>
                <w:sz w:val="22"/>
                <w:szCs w:val="22"/>
                <w:lang w:val="lv-LV"/>
              </w:rPr>
              <w:t>Būvniecības ieceres eksemplāru skaits</w:t>
            </w:r>
          </w:p>
        </w:tc>
        <w:tc>
          <w:tcPr>
            <w:tcW w:w="7087" w:type="dxa"/>
            <w:gridSpan w:val="6"/>
            <w:vAlign w:val="center"/>
          </w:tcPr>
          <w:p w14:paraId="22F5CB75" w14:textId="1C45DE69" w:rsidR="00D53151" w:rsidRPr="008B7EAF" w:rsidRDefault="00D53151" w:rsidP="0033663D">
            <w:pPr>
              <w:rPr>
                <w:sz w:val="22"/>
                <w:szCs w:val="22"/>
                <w:lang w:val="lv-LV"/>
              </w:rPr>
            </w:pPr>
            <w:r w:rsidRPr="008B7EAF">
              <w:rPr>
                <w:sz w:val="22"/>
                <w:szCs w:val="22"/>
                <w:lang w:val="lv-LV"/>
              </w:rPr>
              <w:t>1 digitālā veidā (pdf;dwg). Būvniecības  ieceri izskatīšanai un akceptam jāiesniedz Būvniecības  informācijas sistēmā.</w:t>
            </w:r>
          </w:p>
        </w:tc>
      </w:tr>
      <w:tr w:rsidR="00D53151" w:rsidRPr="008B7EAF" w14:paraId="5C7BC6C3" w14:textId="77777777" w:rsidTr="0033663D">
        <w:trPr>
          <w:cantSplit/>
          <w:trHeight w:val="346"/>
        </w:trPr>
        <w:tc>
          <w:tcPr>
            <w:tcW w:w="720" w:type="dxa"/>
          </w:tcPr>
          <w:p w14:paraId="55E72603" w14:textId="77777777" w:rsidR="00D53151" w:rsidRPr="008B7EAF" w:rsidRDefault="00D53151" w:rsidP="0033663D">
            <w:pPr>
              <w:jc w:val="center"/>
              <w:rPr>
                <w:sz w:val="22"/>
                <w:szCs w:val="22"/>
                <w:lang w:val="lv-LV"/>
              </w:rPr>
            </w:pPr>
            <w:r w:rsidRPr="008B7EAF">
              <w:rPr>
                <w:sz w:val="22"/>
                <w:szCs w:val="22"/>
                <w:lang w:val="lv-LV"/>
              </w:rPr>
              <w:t>14.</w:t>
            </w:r>
          </w:p>
        </w:tc>
        <w:tc>
          <w:tcPr>
            <w:tcW w:w="9344" w:type="dxa"/>
            <w:gridSpan w:val="7"/>
            <w:vAlign w:val="center"/>
          </w:tcPr>
          <w:p w14:paraId="1FAA1F34" w14:textId="77777777" w:rsidR="00D53151" w:rsidRPr="008B7EAF" w:rsidRDefault="00D53151" w:rsidP="0033663D">
            <w:pPr>
              <w:pStyle w:val="Heading3"/>
              <w:jc w:val="center"/>
              <w:rPr>
                <w:rFonts w:ascii="Times New Roman" w:hAnsi="Times New Roman"/>
                <w:b w:val="0"/>
                <w:sz w:val="22"/>
                <w:szCs w:val="22"/>
                <w:lang w:val="lv-LV"/>
              </w:rPr>
            </w:pPr>
            <w:r w:rsidRPr="008B7EAF">
              <w:rPr>
                <w:rFonts w:ascii="Times New Roman" w:hAnsi="Times New Roman"/>
                <w:b w:val="0"/>
                <w:sz w:val="22"/>
                <w:szCs w:val="22"/>
                <w:lang w:val="lv-LV"/>
              </w:rPr>
              <w:t>Īpašie nosacījumi:</w:t>
            </w:r>
          </w:p>
        </w:tc>
      </w:tr>
      <w:tr w:rsidR="00D53151" w:rsidRPr="008B7EAF" w14:paraId="6FB18DCE" w14:textId="77777777" w:rsidTr="0033663D">
        <w:trPr>
          <w:cantSplit/>
        </w:trPr>
        <w:tc>
          <w:tcPr>
            <w:tcW w:w="10064" w:type="dxa"/>
            <w:gridSpan w:val="8"/>
          </w:tcPr>
          <w:p w14:paraId="1384FB83" w14:textId="77777777" w:rsidR="00D53151" w:rsidRPr="008B7EAF" w:rsidRDefault="00D53151" w:rsidP="0033663D">
            <w:pPr>
              <w:jc w:val="both"/>
              <w:rPr>
                <w:sz w:val="22"/>
                <w:szCs w:val="22"/>
                <w:lang w:val="lv-LV"/>
              </w:rPr>
            </w:pPr>
            <w:r w:rsidRPr="008B7EAF">
              <w:rPr>
                <w:sz w:val="22"/>
                <w:szCs w:val="22"/>
                <w:lang w:val="lv-LV"/>
              </w:rPr>
              <w:t>Materiālu specifikāciju, darbu apjomus un būvdarbu izmaksas noteikt atbilstoši LBN 501-17,,Būvizmaksu noteikšanas kārtība”, materiālu un darbu apjomu sarakstu sagatavošanā ir jāievēro sekojošais - būvdarbus jāsadala pa atsevišķi mērāmiem un izcenojamiem darbu veidiem, ievērojot darba raksturu, tā lai paveikto apjomu varētu ērti uzmērīt (novērtēt).</w:t>
            </w:r>
          </w:p>
        </w:tc>
      </w:tr>
      <w:tr w:rsidR="00D53151" w:rsidRPr="008B7EAF" w14:paraId="74269101" w14:textId="77777777" w:rsidTr="0033663D">
        <w:trPr>
          <w:cantSplit/>
        </w:trPr>
        <w:tc>
          <w:tcPr>
            <w:tcW w:w="10064" w:type="dxa"/>
            <w:gridSpan w:val="8"/>
          </w:tcPr>
          <w:p w14:paraId="099A010A" w14:textId="77777777" w:rsidR="00D53151" w:rsidRPr="008B7EAF" w:rsidRDefault="00D53151" w:rsidP="0033663D">
            <w:pPr>
              <w:rPr>
                <w:sz w:val="22"/>
                <w:szCs w:val="22"/>
                <w:lang w:val="lv-LV"/>
              </w:rPr>
            </w:pPr>
            <w:r w:rsidRPr="008B7EAF">
              <w:rPr>
                <w:sz w:val="22"/>
                <w:szCs w:val="22"/>
                <w:lang w:val="lv-LV"/>
              </w:rPr>
              <w:t>Ievērot aizsargjoslu noteikumus.</w:t>
            </w:r>
          </w:p>
        </w:tc>
      </w:tr>
      <w:tr w:rsidR="00D53151" w:rsidRPr="008B7EAF" w14:paraId="3CB155B2" w14:textId="77777777" w:rsidTr="0033663D">
        <w:trPr>
          <w:cantSplit/>
        </w:trPr>
        <w:tc>
          <w:tcPr>
            <w:tcW w:w="10064" w:type="dxa"/>
            <w:gridSpan w:val="8"/>
          </w:tcPr>
          <w:p w14:paraId="0695D24C" w14:textId="77777777" w:rsidR="00D53151" w:rsidRPr="008B7EAF" w:rsidRDefault="00D53151" w:rsidP="0033663D">
            <w:pPr>
              <w:rPr>
                <w:sz w:val="22"/>
                <w:szCs w:val="22"/>
                <w:lang w:val="lv-LV"/>
              </w:rPr>
            </w:pPr>
            <w:r w:rsidRPr="008B7EAF">
              <w:rPr>
                <w:sz w:val="22"/>
                <w:szCs w:val="22"/>
                <w:lang w:val="lv-LV"/>
              </w:rPr>
              <w:t>Nepieciešamības gadījumā projektētājs sagatavo būvniecības ieceres saskaņošanas protokolus ar zemju īpašniekiem.</w:t>
            </w:r>
          </w:p>
        </w:tc>
      </w:tr>
      <w:tr w:rsidR="00D53151" w:rsidRPr="008B7EAF" w14:paraId="556225C4" w14:textId="77777777" w:rsidTr="0033663D">
        <w:trPr>
          <w:cantSplit/>
        </w:trPr>
        <w:tc>
          <w:tcPr>
            <w:tcW w:w="10064" w:type="dxa"/>
            <w:gridSpan w:val="8"/>
          </w:tcPr>
          <w:p w14:paraId="3A871B6A" w14:textId="52E2100D" w:rsidR="008B7EAF" w:rsidRPr="00D71066" w:rsidRDefault="00D53151" w:rsidP="008B7EAF">
            <w:pPr>
              <w:spacing w:before="100" w:beforeAutospacing="1" w:after="100" w:afterAutospacing="1"/>
              <w:contextualSpacing/>
              <w:jc w:val="both"/>
              <w:rPr>
                <w:sz w:val="22"/>
                <w:szCs w:val="22"/>
                <w:lang w:val="lv-LV"/>
              </w:rPr>
            </w:pPr>
            <w:r w:rsidRPr="008B7EAF">
              <w:rPr>
                <w:sz w:val="22"/>
                <w:szCs w:val="22"/>
                <w:lang w:val="lv-LV"/>
              </w:rPr>
              <w:t xml:space="preserve">Izstrādes termiņi: - </w:t>
            </w:r>
            <w:r w:rsidR="008B7EAF" w:rsidRPr="00D71066">
              <w:rPr>
                <w:sz w:val="22"/>
                <w:szCs w:val="22"/>
                <w:lang w:val="lv-LV"/>
              </w:rPr>
              <w:t xml:space="preserve">Būvniecības ieceres dokumentācijas izstrāde </w:t>
            </w:r>
            <w:r w:rsidR="00FE6C78">
              <w:rPr>
                <w:sz w:val="22"/>
                <w:szCs w:val="22"/>
                <w:lang w:val="lv-LV"/>
              </w:rPr>
              <w:t xml:space="preserve">(paskaidrojuma raksts) </w:t>
            </w:r>
            <w:r w:rsidR="008B7EAF" w:rsidRPr="00D71066">
              <w:rPr>
                <w:sz w:val="22"/>
                <w:szCs w:val="22"/>
                <w:lang w:val="lv-LV"/>
              </w:rPr>
              <w:t xml:space="preserve">notiek ne ilgāk par </w:t>
            </w:r>
            <w:r w:rsidR="00FE6C78">
              <w:rPr>
                <w:sz w:val="22"/>
                <w:szCs w:val="22"/>
                <w:lang w:val="lv-LV"/>
              </w:rPr>
              <w:t>1</w:t>
            </w:r>
            <w:r w:rsidR="008B7EAF" w:rsidRPr="00D71066">
              <w:rPr>
                <w:b/>
                <w:bCs/>
                <w:sz w:val="22"/>
                <w:szCs w:val="22"/>
                <w:lang w:val="lv-LV"/>
              </w:rPr>
              <w:t xml:space="preserve"> mēne</w:t>
            </w:r>
            <w:r w:rsidR="00552212">
              <w:rPr>
                <w:b/>
                <w:bCs/>
                <w:sz w:val="22"/>
                <w:szCs w:val="22"/>
                <w:lang w:val="lv-LV"/>
              </w:rPr>
              <w:t>si</w:t>
            </w:r>
            <w:r w:rsidR="008B7EAF" w:rsidRPr="00D71066">
              <w:rPr>
                <w:sz w:val="22"/>
                <w:szCs w:val="22"/>
                <w:lang w:val="lv-LV"/>
              </w:rPr>
              <w:t xml:space="preserve"> (šajā laikā ietilpst arī</w:t>
            </w:r>
            <w:r w:rsidR="008B7EAF" w:rsidRPr="008B7EAF">
              <w:rPr>
                <w:sz w:val="22"/>
                <w:szCs w:val="22"/>
                <w:lang w:val="lv-LV"/>
              </w:rPr>
              <w:t xml:space="preserve"> </w:t>
            </w:r>
            <w:r w:rsidR="008B7EAF" w:rsidRPr="00D71066">
              <w:rPr>
                <w:sz w:val="22"/>
                <w:szCs w:val="22"/>
                <w:lang w:val="lv-LV"/>
              </w:rPr>
              <w:t>Daugavpils valstspilsētas pašvaldības iestādes “Daugavpils pašvaldības centrālā pārvalde” Pilsētplānošanas un būvniecības departamenta Būvvalde atzīmes par projektēšanas nosacījumu izpildes saņemšana) no iepirkuma līguma spēkā stāšanas dienas. Par pakalpojuma sniegšanas pēdējo dienu uzskatāma atzīmes par projektēšanas nosacījumu izpildi saņemšanas diena Būvniecības informācijas sistēmā.</w:t>
            </w:r>
          </w:p>
          <w:p w14:paraId="755BA92A" w14:textId="77777777" w:rsidR="008B7EAF" w:rsidRDefault="008B7EAF" w:rsidP="00C477D0">
            <w:pPr>
              <w:contextualSpacing/>
              <w:jc w:val="both"/>
              <w:rPr>
                <w:sz w:val="22"/>
                <w:szCs w:val="22"/>
                <w:lang w:val="lv-LV"/>
              </w:rPr>
            </w:pPr>
            <w:r w:rsidRPr="00D71066">
              <w:rPr>
                <w:sz w:val="22"/>
                <w:szCs w:val="22"/>
                <w:lang w:val="lv-LV"/>
              </w:rPr>
              <w:t>Darbu izpildes posmi ir:</w:t>
            </w:r>
          </w:p>
          <w:p w14:paraId="0FA6B052" w14:textId="201B7DD7" w:rsidR="008B7EAF" w:rsidRPr="008B7EAF" w:rsidRDefault="00954DBD" w:rsidP="00C477D0">
            <w:pPr>
              <w:pStyle w:val="ListParagraph"/>
              <w:numPr>
                <w:ilvl w:val="0"/>
                <w:numId w:val="8"/>
              </w:numPr>
              <w:jc w:val="both"/>
              <w:rPr>
                <w:lang w:val="lv-LV"/>
              </w:rPr>
            </w:pPr>
            <w:r>
              <w:rPr>
                <w:b/>
                <w:bCs/>
                <w:sz w:val="22"/>
                <w:szCs w:val="22"/>
                <w:lang w:val="lv-LV"/>
              </w:rPr>
              <w:t>2 nedeļu</w:t>
            </w:r>
            <w:r w:rsidR="008B7EAF" w:rsidRPr="008B7EAF">
              <w:rPr>
                <w:sz w:val="22"/>
                <w:szCs w:val="22"/>
                <w:lang w:val="lv-LV"/>
              </w:rPr>
              <w:t xml:space="preserve"> laikā no Pasūtītāja rakstveida aicinājuma par Darbu izpildes uzsākšanu saņemšanas dienas Izpildītājs iesniedz Pasūtītājam rasējumus un būvdarbu apjomus izskatīšanai un saskaņošanai;</w:t>
            </w:r>
          </w:p>
          <w:p w14:paraId="7A316E51" w14:textId="31343D45" w:rsidR="00D53151" w:rsidRPr="008B7EAF" w:rsidRDefault="008B7EAF" w:rsidP="0033663D">
            <w:pPr>
              <w:pStyle w:val="ListParagraph"/>
              <w:numPr>
                <w:ilvl w:val="1"/>
                <w:numId w:val="8"/>
              </w:numPr>
              <w:spacing w:before="100" w:beforeAutospacing="1" w:after="100" w:afterAutospacing="1"/>
              <w:ind w:left="451" w:hanging="425"/>
              <w:jc w:val="both"/>
              <w:rPr>
                <w:sz w:val="22"/>
                <w:szCs w:val="22"/>
                <w:lang w:val="lv-LV"/>
              </w:rPr>
            </w:pPr>
            <w:r w:rsidRPr="008B7EAF">
              <w:rPr>
                <w:sz w:val="22"/>
                <w:szCs w:val="22"/>
                <w:lang w:val="lv-LV"/>
              </w:rPr>
              <w:t xml:space="preserve">ne ilgāk par </w:t>
            </w:r>
            <w:r w:rsidR="00954DBD">
              <w:rPr>
                <w:sz w:val="22"/>
                <w:szCs w:val="22"/>
                <w:lang w:val="lv-LV"/>
              </w:rPr>
              <w:t>1</w:t>
            </w:r>
            <w:r w:rsidRPr="008B7EAF">
              <w:rPr>
                <w:b/>
                <w:bCs/>
                <w:sz w:val="22"/>
                <w:szCs w:val="22"/>
                <w:lang w:val="lv-LV"/>
              </w:rPr>
              <w:t xml:space="preserve"> mēne</w:t>
            </w:r>
            <w:r w:rsidR="00552212">
              <w:rPr>
                <w:b/>
                <w:bCs/>
                <w:sz w:val="22"/>
                <w:szCs w:val="22"/>
                <w:lang w:val="lv-LV"/>
              </w:rPr>
              <w:t>si</w:t>
            </w:r>
            <w:r w:rsidRPr="008B7EAF">
              <w:rPr>
                <w:sz w:val="22"/>
                <w:szCs w:val="22"/>
                <w:lang w:val="lv-LV"/>
              </w:rPr>
              <w:t xml:space="preserve"> no Pasūtītāja rakstveida aicinājuma par Darbu izpildes uzsākšanu saņemšanas dienas Izpildītājs iesniedz Pasūtītājam akceptu būvniecības ieceres dokumentāciju parakstot pieņemšanas-nodošanas aktu.</w:t>
            </w:r>
          </w:p>
        </w:tc>
      </w:tr>
      <w:tr w:rsidR="00D53151" w:rsidRPr="008B7EAF" w14:paraId="5561AE7C" w14:textId="77777777" w:rsidTr="0033663D">
        <w:trPr>
          <w:cantSplit/>
          <w:trHeight w:val="1266"/>
        </w:trPr>
        <w:tc>
          <w:tcPr>
            <w:tcW w:w="10064" w:type="dxa"/>
            <w:gridSpan w:val="8"/>
          </w:tcPr>
          <w:p w14:paraId="048F976F" w14:textId="21671039" w:rsidR="008B7EAF" w:rsidRPr="008B7EAF" w:rsidRDefault="008B7EAF" w:rsidP="00C477D0">
            <w:pPr>
              <w:ind w:left="36" w:firstLine="426"/>
              <w:jc w:val="both"/>
              <w:rPr>
                <w:sz w:val="22"/>
                <w:szCs w:val="22"/>
                <w:lang w:val="lv-LV"/>
              </w:rPr>
            </w:pPr>
            <w:r w:rsidRPr="00D71066">
              <w:rPr>
                <w:sz w:val="22"/>
                <w:szCs w:val="22"/>
                <w:lang w:val="lv-LV"/>
              </w:rPr>
              <w:t>Autoruzraudzības pakalpojumu ir jāveic visā Būvobjekta būvniecības laikā, kura notiks uz Izpildītāja Līguma ietvaros izstrādātās būvniecības ieceres dokumentācijas pamata. Par autoruzraudzības pakalpojuma sniegšanas pēdējo dienu uzskatāma akta par būves pieņemšanu ekspluatācijā parakstīšanas diena</w:t>
            </w:r>
            <w:r w:rsidRPr="008B7EAF">
              <w:rPr>
                <w:sz w:val="22"/>
                <w:szCs w:val="22"/>
                <w:lang w:val="lv-LV"/>
              </w:rPr>
              <w:t>.</w:t>
            </w:r>
          </w:p>
          <w:p w14:paraId="314FB249" w14:textId="13B12AF5" w:rsidR="00D53151" w:rsidRPr="008B7EAF" w:rsidRDefault="00D53151" w:rsidP="00C477D0">
            <w:pPr>
              <w:ind w:left="36" w:firstLine="426"/>
              <w:jc w:val="both"/>
              <w:rPr>
                <w:sz w:val="22"/>
                <w:szCs w:val="22"/>
                <w:lang w:val="lv-LV"/>
              </w:rPr>
            </w:pPr>
            <w:r w:rsidRPr="008B7EAF">
              <w:rPr>
                <w:sz w:val="22"/>
                <w:szCs w:val="22"/>
                <w:lang w:val="lv-LV"/>
              </w:rPr>
              <w:t xml:space="preserve">Autoruzraudzības ietvaros projekta autors veic būvniecības ieceres labojumus, precizējumus, mezglu detalizāciju bez papildus apmaksas, gadījumā, ja būvniecības laikā konstatētas projekta </w:t>
            </w:r>
            <w:r w:rsidR="00DB6E52" w:rsidRPr="008B7EAF">
              <w:rPr>
                <w:sz w:val="22"/>
                <w:szCs w:val="22"/>
                <w:lang w:val="lv-LV"/>
              </w:rPr>
              <w:t>nepilnības</w:t>
            </w:r>
            <w:r w:rsidRPr="008B7EAF">
              <w:rPr>
                <w:sz w:val="22"/>
                <w:szCs w:val="22"/>
                <w:lang w:val="lv-LV"/>
              </w:rPr>
              <w:t xml:space="preserve">, vai konstatētas  neatbilstības  ar situāciju dabā, nepieciešamības gadījumā noformējot rasējumus, būvniecības ieceres izmaiņu saskaņošanai. </w:t>
            </w:r>
          </w:p>
          <w:p w14:paraId="59776B71" w14:textId="09679EF7" w:rsidR="00D53151" w:rsidRPr="008B7EAF" w:rsidRDefault="00D53151" w:rsidP="00C477D0">
            <w:pPr>
              <w:ind w:firstLine="451"/>
              <w:jc w:val="both"/>
              <w:rPr>
                <w:sz w:val="22"/>
                <w:szCs w:val="22"/>
                <w:lang w:val="lv-LV"/>
              </w:rPr>
            </w:pPr>
            <w:r w:rsidRPr="008B7EAF">
              <w:rPr>
                <w:sz w:val="22"/>
                <w:szCs w:val="22"/>
                <w:lang w:val="lv-LV"/>
              </w:rPr>
              <w:t>Autoruzraugam jāpiedalās Pasūtītāja organizētajās sanāksmēs, kā arī jāpiedalās objektu nodošanas ekspluatācijā.</w:t>
            </w:r>
          </w:p>
        </w:tc>
      </w:tr>
    </w:tbl>
    <w:p w14:paraId="1F6F9C1F" w14:textId="60B5EC86" w:rsidR="00D53151" w:rsidRPr="008B7EAF" w:rsidRDefault="00D53151" w:rsidP="00D53151">
      <w:pPr>
        <w:jc w:val="both"/>
        <w:rPr>
          <w:b/>
          <w:bCs/>
          <w:sz w:val="22"/>
          <w:szCs w:val="22"/>
          <w:lang w:val="lv-LV"/>
        </w:rPr>
      </w:pPr>
    </w:p>
    <w:p w14:paraId="3E3FA7F9" w14:textId="77777777" w:rsidR="00C650FD" w:rsidRPr="008B7EAF" w:rsidRDefault="00C650FD" w:rsidP="00D53151">
      <w:pPr>
        <w:jc w:val="both"/>
        <w:rPr>
          <w:b/>
          <w:bCs/>
          <w:sz w:val="22"/>
          <w:szCs w:val="22"/>
          <w:lang w:val="lv-LV"/>
        </w:rPr>
      </w:pPr>
    </w:p>
    <w:p w14:paraId="4143C12A" w14:textId="76DC4649" w:rsidR="001C5EE8" w:rsidRPr="008B7EAF" w:rsidRDefault="001C5EE8" w:rsidP="00387589">
      <w:pPr>
        <w:outlineLvl w:val="0"/>
        <w:rPr>
          <w:bCs/>
          <w:sz w:val="22"/>
          <w:szCs w:val="22"/>
          <w:lang w:val="lv-LV"/>
        </w:rPr>
      </w:pPr>
      <w:r w:rsidRPr="008B7EAF">
        <w:rPr>
          <w:bCs/>
          <w:sz w:val="22"/>
          <w:szCs w:val="22"/>
          <w:lang w:val="lv-LV"/>
        </w:rPr>
        <w:t xml:space="preserve">Sagatavoja: </w:t>
      </w:r>
    </w:p>
    <w:p w14:paraId="62EE82E5" w14:textId="366F8115" w:rsidR="001C5EE8" w:rsidRPr="008B7EAF" w:rsidRDefault="00A64F49" w:rsidP="00387589">
      <w:pPr>
        <w:outlineLvl w:val="0"/>
        <w:rPr>
          <w:sz w:val="22"/>
          <w:szCs w:val="22"/>
          <w:lang w:val="lv-LV"/>
        </w:rPr>
      </w:pPr>
      <w:r>
        <w:rPr>
          <w:sz w:val="22"/>
          <w:szCs w:val="22"/>
          <w:lang w:val="lv-LV"/>
        </w:rPr>
        <w:t>DVPI “Komunālās saimniecības pārvalde”</w:t>
      </w:r>
    </w:p>
    <w:p w14:paraId="5019DA36" w14:textId="4DB6ADA2" w:rsidR="00193EF1" w:rsidRPr="008B7EAF" w:rsidRDefault="00A64F49" w:rsidP="00387589">
      <w:pPr>
        <w:outlineLvl w:val="0"/>
        <w:rPr>
          <w:sz w:val="22"/>
          <w:szCs w:val="22"/>
          <w:lang w:val="lv-LV"/>
        </w:rPr>
      </w:pPr>
      <w:r>
        <w:rPr>
          <w:sz w:val="22"/>
          <w:szCs w:val="22"/>
          <w:lang w:val="lv-LV"/>
        </w:rPr>
        <w:t>Komunalinženieris</w:t>
      </w:r>
    </w:p>
    <w:p w14:paraId="46AF702F" w14:textId="1BC09B42" w:rsidR="00193EF1" w:rsidRPr="008B7EAF" w:rsidRDefault="00A64F49" w:rsidP="00387589">
      <w:pPr>
        <w:outlineLvl w:val="0"/>
        <w:rPr>
          <w:sz w:val="22"/>
          <w:szCs w:val="22"/>
          <w:lang w:val="lv-LV"/>
        </w:rPr>
      </w:pPr>
      <w:r>
        <w:rPr>
          <w:sz w:val="22"/>
          <w:szCs w:val="22"/>
          <w:lang w:val="lv-LV"/>
        </w:rPr>
        <w:t>O</w:t>
      </w:r>
      <w:r w:rsidR="00193EF1" w:rsidRPr="008B7EAF">
        <w:rPr>
          <w:sz w:val="22"/>
          <w:szCs w:val="22"/>
          <w:lang w:val="lv-LV"/>
        </w:rPr>
        <w:t xml:space="preserve">. </w:t>
      </w:r>
      <w:r>
        <w:rPr>
          <w:sz w:val="22"/>
          <w:szCs w:val="22"/>
          <w:lang w:val="lv-LV"/>
        </w:rPr>
        <w:t>Krukovskis</w:t>
      </w:r>
    </w:p>
    <w:sectPr w:rsidR="00193EF1" w:rsidRPr="008B7EAF" w:rsidSect="00366D94">
      <w:pgSz w:w="11906" w:h="16838"/>
      <w:pgMar w:top="993" w:right="851" w:bottom="426"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7D89C" w14:textId="77777777" w:rsidR="00467096" w:rsidRDefault="00467096" w:rsidP="00607B87">
      <w:r>
        <w:separator/>
      </w:r>
    </w:p>
  </w:endnote>
  <w:endnote w:type="continuationSeparator" w:id="0">
    <w:p w14:paraId="58D3F5D5" w14:textId="77777777" w:rsidR="00467096" w:rsidRDefault="00467096" w:rsidP="0060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t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F3C4" w14:textId="77777777" w:rsidR="00467096" w:rsidRDefault="00467096" w:rsidP="00607B87">
      <w:r>
        <w:separator/>
      </w:r>
    </w:p>
  </w:footnote>
  <w:footnote w:type="continuationSeparator" w:id="0">
    <w:p w14:paraId="6F6E464C" w14:textId="77777777" w:rsidR="00467096" w:rsidRDefault="00467096" w:rsidP="00607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7B9"/>
    <w:multiLevelType w:val="hybridMultilevel"/>
    <w:tmpl w:val="E56271AA"/>
    <w:lvl w:ilvl="0" w:tplc="04260001">
      <w:start w:val="1"/>
      <w:numFmt w:val="bullet"/>
      <w:lvlText w:val=""/>
      <w:lvlJc w:val="left"/>
      <w:pPr>
        <w:ind w:left="426" w:hanging="360"/>
      </w:pPr>
      <w:rPr>
        <w:rFonts w:ascii="Symbol" w:hAnsi="Symbol" w:hint="default"/>
      </w:rPr>
    </w:lvl>
    <w:lvl w:ilvl="1" w:tplc="04260001">
      <w:start w:val="1"/>
      <w:numFmt w:val="bullet"/>
      <w:lvlText w:val=""/>
      <w:lvlJc w:val="left"/>
      <w:pPr>
        <w:ind w:left="1146" w:hanging="360"/>
      </w:pPr>
      <w:rPr>
        <w:rFonts w:ascii="Symbol" w:hAnsi="Symbol" w:hint="default"/>
      </w:rPr>
    </w:lvl>
    <w:lvl w:ilvl="2" w:tplc="04260005" w:tentative="1">
      <w:start w:val="1"/>
      <w:numFmt w:val="bullet"/>
      <w:lvlText w:val=""/>
      <w:lvlJc w:val="left"/>
      <w:pPr>
        <w:ind w:left="1866" w:hanging="360"/>
      </w:pPr>
      <w:rPr>
        <w:rFonts w:ascii="Wingdings" w:hAnsi="Wingdings" w:hint="default"/>
      </w:rPr>
    </w:lvl>
    <w:lvl w:ilvl="3" w:tplc="04260001" w:tentative="1">
      <w:start w:val="1"/>
      <w:numFmt w:val="bullet"/>
      <w:lvlText w:val=""/>
      <w:lvlJc w:val="left"/>
      <w:pPr>
        <w:ind w:left="2586" w:hanging="360"/>
      </w:pPr>
      <w:rPr>
        <w:rFonts w:ascii="Symbol" w:hAnsi="Symbol" w:hint="default"/>
      </w:rPr>
    </w:lvl>
    <w:lvl w:ilvl="4" w:tplc="04260003" w:tentative="1">
      <w:start w:val="1"/>
      <w:numFmt w:val="bullet"/>
      <w:lvlText w:val="o"/>
      <w:lvlJc w:val="left"/>
      <w:pPr>
        <w:ind w:left="3306" w:hanging="360"/>
      </w:pPr>
      <w:rPr>
        <w:rFonts w:ascii="Courier New" w:hAnsi="Courier New" w:cs="Courier New" w:hint="default"/>
      </w:rPr>
    </w:lvl>
    <w:lvl w:ilvl="5" w:tplc="04260005" w:tentative="1">
      <w:start w:val="1"/>
      <w:numFmt w:val="bullet"/>
      <w:lvlText w:val=""/>
      <w:lvlJc w:val="left"/>
      <w:pPr>
        <w:ind w:left="4026" w:hanging="360"/>
      </w:pPr>
      <w:rPr>
        <w:rFonts w:ascii="Wingdings" w:hAnsi="Wingdings" w:hint="default"/>
      </w:rPr>
    </w:lvl>
    <w:lvl w:ilvl="6" w:tplc="04260001" w:tentative="1">
      <w:start w:val="1"/>
      <w:numFmt w:val="bullet"/>
      <w:lvlText w:val=""/>
      <w:lvlJc w:val="left"/>
      <w:pPr>
        <w:ind w:left="4746" w:hanging="360"/>
      </w:pPr>
      <w:rPr>
        <w:rFonts w:ascii="Symbol" w:hAnsi="Symbol" w:hint="default"/>
      </w:rPr>
    </w:lvl>
    <w:lvl w:ilvl="7" w:tplc="04260003" w:tentative="1">
      <w:start w:val="1"/>
      <w:numFmt w:val="bullet"/>
      <w:lvlText w:val="o"/>
      <w:lvlJc w:val="left"/>
      <w:pPr>
        <w:ind w:left="5466" w:hanging="360"/>
      </w:pPr>
      <w:rPr>
        <w:rFonts w:ascii="Courier New" w:hAnsi="Courier New" w:cs="Courier New" w:hint="default"/>
      </w:rPr>
    </w:lvl>
    <w:lvl w:ilvl="8" w:tplc="04260005" w:tentative="1">
      <w:start w:val="1"/>
      <w:numFmt w:val="bullet"/>
      <w:lvlText w:val=""/>
      <w:lvlJc w:val="left"/>
      <w:pPr>
        <w:ind w:left="6186" w:hanging="360"/>
      </w:pPr>
      <w:rPr>
        <w:rFonts w:ascii="Wingdings" w:hAnsi="Wingdings" w:hint="default"/>
      </w:rPr>
    </w:lvl>
  </w:abstractNum>
  <w:abstractNum w:abstractNumId="1" w15:restartNumberingAfterBreak="0">
    <w:nsid w:val="10AC5834"/>
    <w:multiLevelType w:val="hybridMultilevel"/>
    <w:tmpl w:val="0DDE641A"/>
    <w:lvl w:ilvl="0" w:tplc="D54A2BBA">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D2518D"/>
    <w:multiLevelType w:val="hybridMultilevel"/>
    <w:tmpl w:val="847024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E76A65"/>
    <w:multiLevelType w:val="multilevel"/>
    <w:tmpl w:val="009A58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5F228E7"/>
    <w:multiLevelType w:val="hybridMultilevel"/>
    <w:tmpl w:val="8FFEA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2142A0"/>
    <w:multiLevelType w:val="hybridMultilevel"/>
    <w:tmpl w:val="46B62A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DD2697C"/>
    <w:multiLevelType w:val="hybridMultilevel"/>
    <w:tmpl w:val="0DDE641A"/>
    <w:lvl w:ilvl="0" w:tplc="D54A2BBA">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C80EC0"/>
    <w:multiLevelType w:val="hybridMultilevel"/>
    <w:tmpl w:val="120CD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D921BE"/>
    <w:multiLevelType w:val="hybridMultilevel"/>
    <w:tmpl w:val="3022F2DC"/>
    <w:lvl w:ilvl="0" w:tplc="79A4EE50">
      <w:numFmt w:val="bullet"/>
      <w:lvlText w:val="-"/>
      <w:lvlJc w:val="left"/>
      <w:pPr>
        <w:ind w:left="276" w:hanging="570"/>
      </w:pPr>
      <w:rPr>
        <w:rFonts w:ascii="Times New Roman" w:eastAsia="Times New Roman" w:hAnsi="Times New Roman" w:cs="Times New Roman" w:hint="default"/>
        <w:sz w:val="22"/>
      </w:rPr>
    </w:lvl>
    <w:lvl w:ilvl="1" w:tplc="04260003" w:tentative="1">
      <w:start w:val="1"/>
      <w:numFmt w:val="bullet"/>
      <w:lvlText w:val="o"/>
      <w:lvlJc w:val="left"/>
      <w:pPr>
        <w:ind w:left="786" w:hanging="360"/>
      </w:pPr>
      <w:rPr>
        <w:rFonts w:ascii="Courier New" w:hAnsi="Courier New" w:cs="Courier New" w:hint="default"/>
      </w:rPr>
    </w:lvl>
    <w:lvl w:ilvl="2" w:tplc="04260005" w:tentative="1">
      <w:start w:val="1"/>
      <w:numFmt w:val="bullet"/>
      <w:lvlText w:val=""/>
      <w:lvlJc w:val="left"/>
      <w:pPr>
        <w:ind w:left="1506" w:hanging="360"/>
      </w:pPr>
      <w:rPr>
        <w:rFonts w:ascii="Wingdings" w:hAnsi="Wingdings" w:hint="default"/>
      </w:rPr>
    </w:lvl>
    <w:lvl w:ilvl="3" w:tplc="04260001" w:tentative="1">
      <w:start w:val="1"/>
      <w:numFmt w:val="bullet"/>
      <w:lvlText w:val=""/>
      <w:lvlJc w:val="left"/>
      <w:pPr>
        <w:ind w:left="2226" w:hanging="360"/>
      </w:pPr>
      <w:rPr>
        <w:rFonts w:ascii="Symbol" w:hAnsi="Symbol" w:hint="default"/>
      </w:rPr>
    </w:lvl>
    <w:lvl w:ilvl="4" w:tplc="04260003" w:tentative="1">
      <w:start w:val="1"/>
      <w:numFmt w:val="bullet"/>
      <w:lvlText w:val="o"/>
      <w:lvlJc w:val="left"/>
      <w:pPr>
        <w:ind w:left="2946" w:hanging="360"/>
      </w:pPr>
      <w:rPr>
        <w:rFonts w:ascii="Courier New" w:hAnsi="Courier New" w:cs="Courier New" w:hint="default"/>
      </w:rPr>
    </w:lvl>
    <w:lvl w:ilvl="5" w:tplc="04260005" w:tentative="1">
      <w:start w:val="1"/>
      <w:numFmt w:val="bullet"/>
      <w:lvlText w:val=""/>
      <w:lvlJc w:val="left"/>
      <w:pPr>
        <w:ind w:left="3666" w:hanging="360"/>
      </w:pPr>
      <w:rPr>
        <w:rFonts w:ascii="Wingdings" w:hAnsi="Wingdings" w:hint="default"/>
      </w:rPr>
    </w:lvl>
    <w:lvl w:ilvl="6" w:tplc="04260001" w:tentative="1">
      <w:start w:val="1"/>
      <w:numFmt w:val="bullet"/>
      <w:lvlText w:val=""/>
      <w:lvlJc w:val="left"/>
      <w:pPr>
        <w:ind w:left="4386" w:hanging="360"/>
      </w:pPr>
      <w:rPr>
        <w:rFonts w:ascii="Symbol" w:hAnsi="Symbol" w:hint="default"/>
      </w:rPr>
    </w:lvl>
    <w:lvl w:ilvl="7" w:tplc="04260003" w:tentative="1">
      <w:start w:val="1"/>
      <w:numFmt w:val="bullet"/>
      <w:lvlText w:val="o"/>
      <w:lvlJc w:val="left"/>
      <w:pPr>
        <w:ind w:left="5106" w:hanging="360"/>
      </w:pPr>
      <w:rPr>
        <w:rFonts w:ascii="Courier New" w:hAnsi="Courier New" w:cs="Courier New" w:hint="default"/>
      </w:rPr>
    </w:lvl>
    <w:lvl w:ilvl="8" w:tplc="04260005" w:tentative="1">
      <w:start w:val="1"/>
      <w:numFmt w:val="bullet"/>
      <w:lvlText w:val=""/>
      <w:lvlJc w:val="left"/>
      <w:pPr>
        <w:ind w:left="582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65"/>
    <w:rsid w:val="000033C9"/>
    <w:rsid w:val="00003EB5"/>
    <w:rsid w:val="00006E02"/>
    <w:rsid w:val="00007F64"/>
    <w:rsid w:val="000112FA"/>
    <w:rsid w:val="00016FEA"/>
    <w:rsid w:val="0002069E"/>
    <w:rsid w:val="00024689"/>
    <w:rsid w:val="00025812"/>
    <w:rsid w:val="00032125"/>
    <w:rsid w:val="00037B58"/>
    <w:rsid w:val="00044E9D"/>
    <w:rsid w:val="00052112"/>
    <w:rsid w:val="00056C5A"/>
    <w:rsid w:val="00060A53"/>
    <w:rsid w:val="00061779"/>
    <w:rsid w:val="00062E07"/>
    <w:rsid w:val="000650FD"/>
    <w:rsid w:val="00066202"/>
    <w:rsid w:val="00067BB9"/>
    <w:rsid w:val="00075DC7"/>
    <w:rsid w:val="00076F28"/>
    <w:rsid w:val="000772FC"/>
    <w:rsid w:val="00077ADD"/>
    <w:rsid w:val="00077C3A"/>
    <w:rsid w:val="00077E7C"/>
    <w:rsid w:val="00077EA7"/>
    <w:rsid w:val="00080B8E"/>
    <w:rsid w:val="0008404A"/>
    <w:rsid w:val="000860CA"/>
    <w:rsid w:val="00087C75"/>
    <w:rsid w:val="00091F72"/>
    <w:rsid w:val="00094105"/>
    <w:rsid w:val="00096801"/>
    <w:rsid w:val="000A0C30"/>
    <w:rsid w:val="000A45E3"/>
    <w:rsid w:val="000A6887"/>
    <w:rsid w:val="000C3E25"/>
    <w:rsid w:val="000C699F"/>
    <w:rsid w:val="000D0B3E"/>
    <w:rsid w:val="000D0E24"/>
    <w:rsid w:val="000D2349"/>
    <w:rsid w:val="000D6D4E"/>
    <w:rsid w:val="000E0AD9"/>
    <w:rsid w:val="000E584D"/>
    <w:rsid w:val="000E6B78"/>
    <w:rsid w:val="000E7C76"/>
    <w:rsid w:val="000F175D"/>
    <w:rsid w:val="000F25FD"/>
    <w:rsid w:val="000F26E6"/>
    <w:rsid w:val="001043E4"/>
    <w:rsid w:val="001044E8"/>
    <w:rsid w:val="00116DAB"/>
    <w:rsid w:val="00117733"/>
    <w:rsid w:val="00117948"/>
    <w:rsid w:val="00120B8D"/>
    <w:rsid w:val="00122640"/>
    <w:rsid w:val="001270F1"/>
    <w:rsid w:val="00130D23"/>
    <w:rsid w:val="00132856"/>
    <w:rsid w:val="0013715B"/>
    <w:rsid w:val="001377C0"/>
    <w:rsid w:val="0014240D"/>
    <w:rsid w:val="00145549"/>
    <w:rsid w:val="00146EA2"/>
    <w:rsid w:val="00147870"/>
    <w:rsid w:val="00150346"/>
    <w:rsid w:val="00150994"/>
    <w:rsid w:val="0015515D"/>
    <w:rsid w:val="00156F36"/>
    <w:rsid w:val="001606A6"/>
    <w:rsid w:val="001749FF"/>
    <w:rsid w:val="00180F17"/>
    <w:rsid w:val="00180F60"/>
    <w:rsid w:val="0018505E"/>
    <w:rsid w:val="00187B82"/>
    <w:rsid w:val="0019002C"/>
    <w:rsid w:val="001901C9"/>
    <w:rsid w:val="00192BC9"/>
    <w:rsid w:val="00193960"/>
    <w:rsid w:val="00193EF1"/>
    <w:rsid w:val="0019674B"/>
    <w:rsid w:val="001A0A38"/>
    <w:rsid w:val="001A6CE5"/>
    <w:rsid w:val="001B19D7"/>
    <w:rsid w:val="001B40EE"/>
    <w:rsid w:val="001B6080"/>
    <w:rsid w:val="001C376C"/>
    <w:rsid w:val="001C5EE8"/>
    <w:rsid w:val="001D3489"/>
    <w:rsid w:val="001D48B7"/>
    <w:rsid w:val="001D7B13"/>
    <w:rsid w:val="001E22F7"/>
    <w:rsid w:val="001E2980"/>
    <w:rsid w:val="001E38FF"/>
    <w:rsid w:val="001E4C66"/>
    <w:rsid w:val="001E6627"/>
    <w:rsid w:val="001E764A"/>
    <w:rsid w:val="001F1457"/>
    <w:rsid w:val="001F1FFA"/>
    <w:rsid w:val="001F3EEA"/>
    <w:rsid w:val="001F7EE5"/>
    <w:rsid w:val="00204BFE"/>
    <w:rsid w:val="00205036"/>
    <w:rsid w:val="002054AD"/>
    <w:rsid w:val="0020740A"/>
    <w:rsid w:val="00210808"/>
    <w:rsid w:val="00211133"/>
    <w:rsid w:val="00211245"/>
    <w:rsid w:val="002112EA"/>
    <w:rsid w:val="00211A10"/>
    <w:rsid w:val="00212B41"/>
    <w:rsid w:val="00233378"/>
    <w:rsid w:val="0023359B"/>
    <w:rsid w:val="00233C09"/>
    <w:rsid w:val="002400A0"/>
    <w:rsid w:val="0024047B"/>
    <w:rsid w:val="00247E61"/>
    <w:rsid w:val="00250D29"/>
    <w:rsid w:val="002518F4"/>
    <w:rsid w:val="0025390D"/>
    <w:rsid w:val="00255F4D"/>
    <w:rsid w:val="002609DD"/>
    <w:rsid w:val="00263585"/>
    <w:rsid w:val="00266315"/>
    <w:rsid w:val="00266549"/>
    <w:rsid w:val="0026697D"/>
    <w:rsid w:val="002701F5"/>
    <w:rsid w:val="002719B9"/>
    <w:rsid w:val="00276C2D"/>
    <w:rsid w:val="00281601"/>
    <w:rsid w:val="00283C25"/>
    <w:rsid w:val="00283DA3"/>
    <w:rsid w:val="00285FC2"/>
    <w:rsid w:val="002872C2"/>
    <w:rsid w:val="00293ADE"/>
    <w:rsid w:val="00295F5F"/>
    <w:rsid w:val="002A1162"/>
    <w:rsid w:val="002A1199"/>
    <w:rsid w:val="002C0386"/>
    <w:rsid w:val="002C198F"/>
    <w:rsid w:val="002C28AB"/>
    <w:rsid w:val="002D36AE"/>
    <w:rsid w:val="002D5B63"/>
    <w:rsid w:val="002D5F03"/>
    <w:rsid w:val="002E120C"/>
    <w:rsid w:val="002E239D"/>
    <w:rsid w:val="002E54A3"/>
    <w:rsid w:val="002E6786"/>
    <w:rsid w:val="002E69C3"/>
    <w:rsid w:val="002E7D96"/>
    <w:rsid w:val="002F007B"/>
    <w:rsid w:val="002F0861"/>
    <w:rsid w:val="002F3423"/>
    <w:rsid w:val="002F3C54"/>
    <w:rsid w:val="002F46EB"/>
    <w:rsid w:val="002F5F10"/>
    <w:rsid w:val="002F6E59"/>
    <w:rsid w:val="003005F7"/>
    <w:rsid w:val="003006FB"/>
    <w:rsid w:val="003012BF"/>
    <w:rsid w:val="00302B64"/>
    <w:rsid w:val="00303B0C"/>
    <w:rsid w:val="003059A3"/>
    <w:rsid w:val="003103E3"/>
    <w:rsid w:val="00310BA1"/>
    <w:rsid w:val="00315F76"/>
    <w:rsid w:val="0032592A"/>
    <w:rsid w:val="00326CEC"/>
    <w:rsid w:val="00334FA4"/>
    <w:rsid w:val="00337292"/>
    <w:rsid w:val="00344346"/>
    <w:rsid w:val="00345D38"/>
    <w:rsid w:val="00346C71"/>
    <w:rsid w:val="003475F5"/>
    <w:rsid w:val="0034767D"/>
    <w:rsid w:val="0035027E"/>
    <w:rsid w:val="00361C5E"/>
    <w:rsid w:val="00361F53"/>
    <w:rsid w:val="00366D94"/>
    <w:rsid w:val="00380AB8"/>
    <w:rsid w:val="00382FA2"/>
    <w:rsid w:val="0038644A"/>
    <w:rsid w:val="00387589"/>
    <w:rsid w:val="00394DF7"/>
    <w:rsid w:val="00395E29"/>
    <w:rsid w:val="003A1A2B"/>
    <w:rsid w:val="003A292A"/>
    <w:rsid w:val="003A4B66"/>
    <w:rsid w:val="003A5BBA"/>
    <w:rsid w:val="003A72B0"/>
    <w:rsid w:val="003B0882"/>
    <w:rsid w:val="003B7C09"/>
    <w:rsid w:val="003B7DCE"/>
    <w:rsid w:val="003C18F7"/>
    <w:rsid w:val="003C38D5"/>
    <w:rsid w:val="003C5925"/>
    <w:rsid w:val="003C66AB"/>
    <w:rsid w:val="003D2F03"/>
    <w:rsid w:val="003E0702"/>
    <w:rsid w:val="003E3ABF"/>
    <w:rsid w:val="003E62F0"/>
    <w:rsid w:val="003F3FD7"/>
    <w:rsid w:val="003F5563"/>
    <w:rsid w:val="004022E1"/>
    <w:rsid w:val="0040264D"/>
    <w:rsid w:val="00404E21"/>
    <w:rsid w:val="00405091"/>
    <w:rsid w:val="00406BBA"/>
    <w:rsid w:val="00406EEB"/>
    <w:rsid w:val="00407A01"/>
    <w:rsid w:val="0041009B"/>
    <w:rsid w:val="00417313"/>
    <w:rsid w:val="004302CF"/>
    <w:rsid w:val="00433966"/>
    <w:rsid w:val="00433D4E"/>
    <w:rsid w:val="0043494A"/>
    <w:rsid w:val="00435A1A"/>
    <w:rsid w:val="004370FE"/>
    <w:rsid w:val="004417D7"/>
    <w:rsid w:val="00445AB0"/>
    <w:rsid w:val="00451DBC"/>
    <w:rsid w:val="0045439D"/>
    <w:rsid w:val="00457814"/>
    <w:rsid w:val="00460B0E"/>
    <w:rsid w:val="00461151"/>
    <w:rsid w:val="00466014"/>
    <w:rsid w:val="00467096"/>
    <w:rsid w:val="00470D7F"/>
    <w:rsid w:val="004726DF"/>
    <w:rsid w:val="00473AFE"/>
    <w:rsid w:val="00474D78"/>
    <w:rsid w:val="0048579B"/>
    <w:rsid w:val="00485DDE"/>
    <w:rsid w:val="00486089"/>
    <w:rsid w:val="0049164B"/>
    <w:rsid w:val="00494EEE"/>
    <w:rsid w:val="0049646E"/>
    <w:rsid w:val="004A0B67"/>
    <w:rsid w:val="004A2714"/>
    <w:rsid w:val="004B049C"/>
    <w:rsid w:val="004B333C"/>
    <w:rsid w:val="004B5D21"/>
    <w:rsid w:val="004B7072"/>
    <w:rsid w:val="004B73E7"/>
    <w:rsid w:val="004B7E78"/>
    <w:rsid w:val="004C108D"/>
    <w:rsid w:val="004C28BD"/>
    <w:rsid w:val="004C7BF7"/>
    <w:rsid w:val="004D37C1"/>
    <w:rsid w:val="004D37C5"/>
    <w:rsid w:val="004E21F8"/>
    <w:rsid w:val="004E3002"/>
    <w:rsid w:val="004E6952"/>
    <w:rsid w:val="004F1331"/>
    <w:rsid w:val="004F1B43"/>
    <w:rsid w:val="004F4B17"/>
    <w:rsid w:val="004F7217"/>
    <w:rsid w:val="005023AC"/>
    <w:rsid w:val="00502521"/>
    <w:rsid w:val="00503A3B"/>
    <w:rsid w:val="00503AB1"/>
    <w:rsid w:val="005061D4"/>
    <w:rsid w:val="00506585"/>
    <w:rsid w:val="005073A1"/>
    <w:rsid w:val="005125F0"/>
    <w:rsid w:val="005135B2"/>
    <w:rsid w:val="00513A8B"/>
    <w:rsid w:val="00514E77"/>
    <w:rsid w:val="00517FFD"/>
    <w:rsid w:val="005211F3"/>
    <w:rsid w:val="0052333D"/>
    <w:rsid w:val="00525C7B"/>
    <w:rsid w:val="00525DA8"/>
    <w:rsid w:val="00527433"/>
    <w:rsid w:val="00532B1A"/>
    <w:rsid w:val="00536A38"/>
    <w:rsid w:val="0054024B"/>
    <w:rsid w:val="00542CC0"/>
    <w:rsid w:val="00544678"/>
    <w:rsid w:val="0054561E"/>
    <w:rsid w:val="00547263"/>
    <w:rsid w:val="00552212"/>
    <w:rsid w:val="005647C3"/>
    <w:rsid w:val="00566CDB"/>
    <w:rsid w:val="005703B7"/>
    <w:rsid w:val="005728AD"/>
    <w:rsid w:val="005729C5"/>
    <w:rsid w:val="005731D4"/>
    <w:rsid w:val="005734ED"/>
    <w:rsid w:val="0057686B"/>
    <w:rsid w:val="00577417"/>
    <w:rsid w:val="00580516"/>
    <w:rsid w:val="00581889"/>
    <w:rsid w:val="0058603B"/>
    <w:rsid w:val="00593106"/>
    <w:rsid w:val="005A0DA8"/>
    <w:rsid w:val="005A2A44"/>
    <w:rsid w:val="005A3DC2"/>
    <w:rsid w:val="005A6C45"/>
    <w:rsid w:val="005A73C7"/>
    <w:rsid w:val="005B0342"/>
    <w:rsid w:val="005B1845"/>
    <w:rsid w:val="005B1C65"/>
    <w:rsid w:val="005C0F9F"/>
    <w:rsid w:val="005C2B04"/>
    <w:rsid w:val="005D4531"/>
    <w:rsid w:val="005D4D26"/>
    <w:rsid w:val="005D57BD"/>
    <w:rsid w:val="005D58CA"/>
    <w:rsid w:val="005D6143"/>
    <w:rsid w:val="005D64D1"/>
    <w:rsid w:val="005D67C4"/>
    <w:rsid w:val="005E1801"/>
    <w:rsid w:val="005E1D79"/>
    <w:rsid w:val="005E227F"/>
    <w:rsid w:val="005E2592"/>
    <w:rsid w:val="005E3617"/>
    <w:rsid w:val="005E3ACC"/>
    <w:rsid w:val="005E7508"/>
    <w:rsid w:val="005F2451"/>
    <w:rsid w:val="005F27A3"/>
    <w:rsid w:val="005F6280"/>
    <w:rsid w:val="00601AF0"/>
    <w:rsid w:val="00602DC3"/>
    <w:rsid w:val="00603389"/>
    <w:rsid w:val="0060587E"/>
    <w:rsid w:val="006060B2"/>
    <w:rsid w:val="0060732F"/>
    <w:rsid w:val="006076B6"/>
    <w:rsid w:val="00607B87"/>
    <w:rsid w:val="006100FE"/>
    <w:rsid w:val="00615668"/>
    <w:rsid w:val="00620294"/>
    <w:rsid w:val="00624BC1"/>
    <w:rsid w:val="00627B34"/>
    <w:rsid w:val="00631AE4"/>
    <w:rsid w:val="0064366E"/>
    <w:rsid w:val="00651F26"/>
    <w:rsid w:val="0065212D"/>
    <w:rsid w:val="0065276D"/>
    <w:rsid w:val="006574FE"/>
    <w:rsid w:val="00657B93"/>
    <w:rsid w:val="006715EB"/>
    <w:rsid w:val="00671AC9"/>
    <w:rsid w:val="00674D83"/>
    <w:rsid w:val="00683F91"/>
    <w:rsid w:val="00684E80"/>
    <w:rsid w:val="006858E9"/>
    <w:rsid w:val="00687339"/>
    <w:rsid w:val="0068738D"/>
    <w:rsid w:val="00691191"/>
    <w:rsid w:val="00692562"/>
    <w:rsid w:val="006A08CF"/>
    <w:rsid w:val="006A13F3"/>
    <w:rsid w:val="006A24DD"/>
    <w:rsid w:val="006B1BB5"/>
    <w:rsid w:val="006C2808"/>
    <w:rsid w:val="006C7FAC"/>
    <w:rsid w:val="006D1048"/>
    <w:rsid w:val="006D15A9"/>
    <w:rsid w:val="006D3FD8"/>
    <w:rsid w:val="006D75AF"/>
    <w:rsid w:val="006E603C"/>
    <w:rsid w:val="006F04B2"/>
    <w:rsid w:val="006F6FB0"/>
    <w:rsid w:val="00703081"/>
    <w:rsid w:val="0070448A"/>
    <w:rsid w:val="0070739E"/>
    <w:rsid w:val="00707AE9"/>
    <w:rsid w:val="00714149"/>
    <w:rsid w:val="0072001F"/>
    <w:rsid w:val="00725B1A"/>
    <w:rsid w:val="00725C26"/>
    <w:rsid w:val="0072741F"/>
    <w:rsid w:val="00727476"/>
    <w:rsid w:val="00727E96"/>
    <w:rsid w:val="0073505F"/>
    <w:rsid w:val="007359DA"/>
    <w:rsid w:val="0073686D"/>
    <w:rsid w:val="007371F9"/>
    <w:rsid w:val="00742B38"/>
    <w:rsid w:val="00746FC1"/>
    <w:rsid w:val="00747A93"/>
    <w:rsid w:val="00751CCD"/>
    <w:rsid w:val="00751FF5"/>
    <w:rsid w:val="00752C01"/>
    <w:rsid w:val="00753242"/>
    <w:rsid w:val="00760DE9"/>
    <w:rsid w:val="00761320"/>
    <w:rsid w:val="00763B62"/>
    <w:rsid w:val="007641AA"/>
    <w:rsid w:val="00765048"/>
    <w:rsid w:val="0077014A"/>
    <w:rsid w:val="0078024D"/>
    <w:rsid w:val="00781469"/>
    <w:rsid w:val="00787329"/>
    <w:rsid w:val="0078751E"/>
    <w:rsid w:val="00792475"/>
    <w:rsid w:val="00795462"/>
    <w:rsid w:val="00795856"/>
    <w:rsid w:val="00796E96"/>
    <w:rsid w:val="00796F47"/>
    <w:rsid w:val="00797004"/>
    <w:rsid w:val="007A7B0C"/>
    <w:rsid w:val="007B44DC"/>
    <w:rsid w:val="007B7430"/>
    <w:rsid w:val="007C07B7"/>
    <w:rsid w:val="007C4D7F"/>
    <w:rsid w:val="007C6626"/>
    <w:rsid w:val="007C7937"/>
    <w:rsid w:val="007D088D"/>
    <w:rsid w:val="007D11A7"/>
    <w:rsid w:val="007D22C5"/>
    <w:rsid w:val="007D279F"/>
    <w:rsid w:val="007D44BE"/>
    <w:rsid w:val="007D49FA"/>
    <w:rsid w:val="007E01C2"/>
    <w:rsid w:val="007E07D3"/>
    <w:rsid w:val="007E131F"/>
    <w:rsid w:val="007E4BC9"/>
    <w:rsid w:val="007E7BF0"/>
    <w:rsid w:val="007F0C99"/>
    <w:rsid w:val="007F3458"/>
    <w:rsid w:val="007F3C12"/>
    <w:rsid w:val="007F3D8D"/>
    <w:rsid w:val="007F45C0"/>
    <w:rsid w:val="007F6548"/>
    <w:rsid w:val="007F7BF9"/>
    <w:rsid w:val="008025C1"/>
    <w:rsid w:val="00804082"/>
    <w:rsid w:val="008051E8"/>
    <w:rsid w:val="00807678"/>
    <w:rsid w:val="00810035"/>
    <w:rsid w:val="0081288C"/>
    <w:rsid w:val="00814C8A"/>
    <w:rsid w:val="00816722"/>
    <w:rsid w:val="008240F8"/>
    <w:rsid w:val="00824B3B"/>
    <w:rsid w:val="00825B25"/>
    <w:rsid w:val="00826A9D"/>
    <w:rsid w:val="0082796D"/>
    <w:rsid w:val="008304F9"/>
    <w:rsid w:val="00833225"/>
    <w:rsid w:val="00833EFE"/>
    <w:rsid w:val="008368E0"/>
    <w:rsid w:val="008372B2"/>
    <w:rsid w:val="00841D7B"/>
    <w:rsid w:val="00846CA2"/>
    <w:rsid w:val="00846CE2"/>
    <w:rsid w:val="00847828"/>
    <w:rsid w:val="00850C99"/>
    <w:rsid w:val="00853F35"/>
    <w:rsid w:val="008550A4"/>
    <w:rsid w:val="008560C4"/>
    <w:rsid w:val="00860A09"/>
    <w:rsid w:val="0087166C"/>
    <w:rsid w:val="00874372"/>
    <w:rsid w:val="00877998"/>
    <w:rsid w:val="008815D7"/>
    <w:rsid w:val="008836CF"/>
    <w:rsid w:val="008846D7"/>
    <w:rsid w:val="008847B1"/>
    <w:rsid w:val="00884F75"/>
    <w:rsid w:val="00892EDE"/>
    <w:rsid w:val="00894D38"/>
    <w:rsid w:val="00896A4F"/>
    <w:rsid w:val="008A3891"/>
    <w:rsid w:val="008A3E43"/>
    <w:rsid w:val="008A5F7D"/>
    <w:rsid w:val="008B1FEC"/>
    <w:rsid w:val="008B3524"/>
    <w:rsid w:val="008B7EAF"/>
    <w:rsid w:val="008C4109"/>
    <w:rsid w:val="008C49AE"/>
    <w:rsid w:val="008C6BD1"/>
    <w:rsid w:val="008C7899"/>
    <w:rsid w:val="008E16F9"/>
    <w:rsid w:val="008E1756"/>
    <w:rsid w:val="008E5949"/>
    <w:rsid w:val="008E737F"/>
    <w:rsid w:val="008E76B9"/>
    <w:rsid w:val="008F06F9"/>
    <w:rsid w:val="008F1C2F"/>
    <w:rsid w:val="008F40B3"/>
    <w:rsid w:val="008F6EA8"/>
    <w:rsid w:val="0090037A"/>
    <w:rsid w:val="009020FF"/>
    <w:rsid w:val="0090493B"/>
    <w:rsid w:val="00906F8A"/>
    <w:rsid w:val="009101D5"/>
    <w:rsid w:val="00910B93"/>
    <w:rsid w:val="0091244C"/>
    <w:rsid w:val="00920CDE"/>
    <w:rsid w:val="00923D41"/>
    <w:rsid w:val="0092618C"/>
    <w:rsid w:val="00931950"/>
    <w:rsid w:val="00932395"/>
    <w:rsid w:val="00937C44"/>
    <w:rsid w:val="0094126B"/>
    <w:rsid w:val="00942234"/>
    <w:rsid w:val="00945291"/>
    <w:rsid w:val="00946B69"/>
    <w:rsid w:val="00947CF0"/>
    <w:rsid w:val="00947F72"/>
    <w:rsid w:val="0095209A"/>
    <w:rsid w:val="00953D7D"/>
    <w:rsid w:val="00954DBD"/>
    <w:rsid w:val="009564A0"/>
    <w:rsid w:val="00957E1B"/>
    <w:rsid w:val="0096315C"/>
    <w:rsid w:val="00965D70"/>
    <w:rsid w:val="00966E3E"/>
    <w:rsid w:val="009702CC"/>
    <w:rsid w:val="00971862"/>
    <w:rsid w:val="00973C66"/>
    <w:rsid w:val="00974266"/>
    <w:rsid w:val="00975304"/>
    <w:rsid w:val="0097606D"/>
    <w:rsid w:val="009816EC"/>
    <w:rsid w:val="0098345E"/>
    <w:rsid w:val="00986AAE"/>
    <w:rsid w:val="00995341"/>
    <w:rsid w:val="00995F81"/>
    <w:rsid w:val="00996B82"/>
    <w:rsid w:val="009A1FD4"/>
    <w:rsid w:val="009A3F27"/>
    <w:rsid w:val="009C2FA3"/>
    <w:rsid w:val="009C38B9"/>
    <w:rsid w:val="009C5B37"/>
    <w:rsid w:val="009C7940"/>
    <w:rsid w:val="009D0263"/>
    <w:rsid w:val="009D02FE"/>
    <w:rsid w:val="009D10FC"/>
    <w:rsid w:val="009D1E5F"/>
    <w:rsid w:val="009D2888"/>
    <w:rsid w:val="009D5E0C"/>
    <w:rsid w:val="009D7399"/>
    <w:rsid w:val="009E23A1"/>
    <w:rsid w:val="009E4D16"/>
    <w:rsid w:val="009E52EF"/>
    <w:rsid w:val="009E6687"/>
    <w:rsid w:val="009E6FDC"/>
    <w:rsid w:val="009E77C9"/>
    <w:rsid w:val="00A014F0"/>
    <w:rsid w:val="00A07482"/>
    <w:rsid w:val="00A07D26"/>
    <w:rsid w:val="00A1185C"/>
    <w:rsid w:val="00A1440E"/>
    <w:rsid w:val="00A14DFB"/>
    <w:rsid w:val="00A20741"/>
    <w:rsid w:val="00A215D1"/>
    <w:rsid w:val="00A21DC3"/>
    <w:rsid w:val="00A27182"/>
    <w:rsid w:val="00A3526C"/>
    <w:rsid w:val="00A41731"/>
    <w:rsid w:val="00A4253C"/>
    <w:rsid w:val="00A458F2"/>
    <w:rsid w:val="00A45E56"/>
    <w:rsid w:val="00A62B6D"/>
    <w:rsid w:val="00A647F3"/>
    <w:rsid w:val="00A64F49"/>
    <w:rsid w:val="00A651B5"/>
    <w:rsid w:val="00A6667A"/>
    <w:rsid w:val="00A67F03"/>
    <w:rsid w:val="00A73EE2"/>
    <w:rsid w:val="00A75655"/>
    <w:rsid w:val="00A75EC1"/>
    <w:rsid w:val="00A76BB6"/>
    <w:rsid w:val="00A84E65"/>
    <w:rsid w:val="00A8552C"/>
    <w:rsid w:val="00A93D2C"/>
    <w:rsid w:val="00A962B3"/>
    <w:rsid w:val="00AA2CC4"/>
    <w:rsid w:val="00AB03E8"/>
    <w:rsid w:val="00AB7D74"/>
    <w:rsid w:val="00AC18FD"/>
    <w:rsid w:val="00AC3C97"/>
    <w:rsid w:val="00AC7EC3"/>
    <w:rsid w:val="00AE4CC5"/>
    <w:rsid w:val="00AE5559"/>
    <w:rsid w:val="00AF1510"/>
    <w:rsid w:val="00AF4412"/>
    <w:rsid w:val="00AF530B"/>
    <w:rsid w:val="00B0265E"/>
    <w:rsid w:val="00B0571B"/>
    <w:rsid w:val="00B0664A"/>
    <w:rsid w:val="00B14307"/>
    <w:rsid w:val="00B172FE"/>
    <w:rsid w:val="00B21665"/>
    <w:rsid w:val="00B21FE7"/>
    <w:rsid w:val="00B22218"/>
    <w:rsid w:val="00B23200"/>
    <w:rsid w:val="00B27F8A"/>
    <w:rsid w:val="00B33F35"/>
    <w:rsid w:val="00B34666"/>
    <w:rsid w:val="00B457A8"/>
    <w:rsid w:val="00B47773"/>
    <w:rsid w:val="00B64D2E"/>
    <w:rsid w:val="00B66BEE"/>
    <w:rsid w:val="00B672B1"/>
    <w:rsid w:val="00B7019B"/>
    <w:rsid w:val="00B73ADB"/>
    <w:rsid w:val="00B80A16"/>
    <w:rsid w:val="00B82715"/>
    <w:rsid w:val="00B83263"/>
    <w:rsid w:val="00B86BDD"/>
    <w:rsid w:val="00B870AC"/>
    <w:rsid w:val="00B92EE7"/>
    <w:rsid w:val="00B939EB"/>
    <w:rsid w:val="00B9563E"/>
    <w:rsid w:val="00B97B79"/>
    <w:rsid w:val="00BA179E"/>
    <w:rsid w:val="00BA2F7C"/>
    <w:rsid w:val="00BA3678"/>
    <w:rsid w:val="00BA672B"/>
    <w:rsid w:val="00BB0966"/>
    <w:rsid w:val="00BB1C65"/>
    <w:rsid w:val="00BB4968"/>
    <w:rsid w:val="00BC02F2"/>
    <w:rsid w:val="00BC3CB7"/>
    <w:rsid w:val="00BC3D53"/>
    <w:rsid w:val="00BC5985"/>
    <w:rsid w:val="00BD050C"/>
    <w:rsid w:val="00BD2B06"/>
    <w:rsid w:val="00BD61ED"/>
    <w:rsid w:val="00BD730A"/>
    <w:rsid w:val="00BE1AD7"/>
    <w:rsid w:val="00BE3C4F"/>
    <w:rsid w:val="00BE4ED6"/>
    <w:rsid w:val="00BE5E2C"/>
    <w:rsid w:val="00BF04B2"/>
    <w:rsid w:val="00BF2E77"/>
    <w:rsid w:val="00BF477F"/>
    <w:rsid w:val="00BF5408"/>
    <w:rsid w:val="00BF5643"/>
    <w:rsid w:val="00BF74A8"/>
    <w:rsid w:val="00C01863"/>
    <w:rsid w:val="00C03849"/>
    <w:rsid w:val="00C03F81"/>
    <w:rsid w:val="00C07075"/>
    <w:rsid w:val="00C11893"/>
    <w:rsid w:val="00C12CBB"/>
    <w:rsid w:val="00C13B91"/>
    <w:rsid w:val="00C16E3F"/>
    <w:rsid w:val="00C20666"/>
    <w:rsid w:val="00C21892"/>
    <w:rsid w:val="00C2491B"/>
    <w:rsid w:val="00C2782E"/>
    <w:rsid w:val="00C30419"/>
    <w:rsid w:val="00C30769"/>
    <w:rsid w:val="00C31074"/>
    <w:rsid w:val="00C310D7"/>
    <w:rsid w:val="00C329E6"/>
    <w:rsid w:val="00C32EE2"/>
    <w:rsid w:val="00C3516D"/>
    <w:rsid w:val="00C37135"/>
    <w:rsid w:val="00C37866"/>
    <w:rsid w:val="00C37E6F"/>
    <w:rsid w:val="00C41692"/>
    <w:rsid w:val="00C42F05"/>
    <w:rsid w:val="00C477D0"/>
    <w:rsid w:val="00C53A00"/>
    <w:rsid w:val="00C552F9"/>
    <w:rsid w:val="00C55D7B"/>
    <w:rsid w:val="00C5609C"/>
    <w:rsid w:val="00C562AB"/>
    <w:rsid w:val="00C650FD"/>
    <w:rsid w:val="00C652D0"/>
    <w:rsid w:val="00C65B32"/>
    <w:rsid w:val="00C65B6F"/>
    <w:rsid w:val="00C76F0E"/>
    <w:rsid w:val="00C77D97"/>
    <w:rsid w:val="00C77EAB"/>
    <w:rsid w:val="00C831C0"/>
    <w:rsid w:val="00C907C5"/>
    <w:rsid w:val="00C926B7"/>
    <w:rsid w:val="00C9356A"/>
    <w:rsid w:val="00C937E6"/>
    <w:rsid w:val="00C94D75"/>
    <w:rsid w:val="00C9767F"/>
    <w:rsid w:val="00CA3E0C"/>
    <w:rsid w:val="00CA6519"/>
    <w:rsid w:val="00CA7B66"/>
    <w:rsid w:val="00CB21E0"/>
    <w:rsid w:val="00CB33C1"/>
    <w:rsid w:val="00CB7906"/>
    <w:rsid w:val="00CC2643"/>
    <w:rsid w:val="00CC5DB1"/>
    <w:rsid w:val="00CC62A4"/>
    <w:rsid w:val="00CC635E"/>
    <w:rsid w:val="00CC6C3D"/>
    <w:rsid w:val="00CD6A33"/>
    <w:rsid w:val="00CE2453"/>
    <w:rsid w:val="00CF33D8"/>
    <w:rsid w:val="00CF6ACF"/>
    <w:rsid w:val="00CF6B44"/>
    <w:rsid w:val="00CF70F6"/>
    <w:rsid w:val="00D04468"/>
    <w:rsid w:val="00D0523D"/>
    <w:rsid w:val="00D06D71"/>
    <w:rsid w:val="00D10AEB"/>
    <w:rsid w:val="00D14150"/>
    <w:rsid w:val="00D146EA"/>
    <w:rsid w:val="00D1713F"/>
    <w:rsid w:val="00D21282"/>
    <w:rsid w:val="00D22F0C"/>
    <w:rsid w:val="00D2305B"/>
    <w:rsid w:val="00D334EA"/>
    <w:rsid w:val="00D3384B"/>
    <w:rsid w:val="00D33C9D"/>
    <w:rsid w:val="00D37213"/>
    <w:rsid w:val="00D40726"/>
    <w:rsid w:val="00D40758"/>
    <w:rsid w:val="00D417B2"/>
    <w:rsid w:val="00D42633"/>
    <w:rsid w:val="00D435C6"/>
    <w:rsid w:val="00D46172"/>
    <w:rsid w:val="00D50EC5"/>
    <w:rsid w:val="00D53151"/>
    <w:rsid w:val="00D53638"/>
    <w:rsid w:val="00D55E41"/>
    <w:rsid w:val="00D64245"/>
    <w:rsid w:val="00D70FBB"/>
    <w:rsid w:val="00D71244"/>
    <w:rsid w:val="00D71E67"/>
    <w:rsid w:val="00D81829"/>
    <w:rsid w:val="00D86BCE"/>
    <w:rsid w:val="00D93B0D"/>
    <w:rsid w:val="00D947CF"/>
    <w:rsid w:val="00D97704"/>
    <w:rsid w:val="00DA5A4A"/>
    <w:rsid w:val="00DA601E"/>
    <w:rsid w:val="00DB471C"/>
    <w:rsid w:val="00DB6E52"/>
    <w:rsid w:val="00DC12A2"/>
    <w:rsid w:val="00DC5BE4"/>
    <w:rsid w:val="00DD0B46"/>
    <w:rsid w:val="00DD4C97"/>
    <w:rsid w:val="00DE10CF"/>
    <w:rsid w:val="00DE14CE"/>
    <w:rsid w:val="00DF4EBA"/>
    <w:rsid w:val="00DF617D"/>
    <w:rsid w:val="00DF6FCE"/>
    <w:rsid w:val="00E00470"/>
    <w:rsid w:val="00E02E45"/>
    <w:rsid w:val="00E044A8"/>
    <w:rsid w:val="00E20CAA"/>
    <w:rsid w:val="00E22E16"/>
    <w:rsid w:val="00E22E26"/>
    <w:rsid w:val="00E239FF"/>
    <w:rsid w:val="00E2401B"/>
    <w:rsid w:val="00E24D69"/>
    <w:rsid w:val="00E252A5"/>
    <w:rsid w:val="00E25F96"/>
    <w:rsid w:val="00E25FE9"/>
    <w:rsid w:val="00E30B45"/>
    <w:rsid w:val="00E331CF"/>
    <w:rsid w:val="00E33340"/>
    <w:rsid w:val="00E37567"/>
    <w:rsid w:val="00E37DC4"/>
    <w:rsid w:val="00E37DD0"/>
    <w:rsid w:val="00E40BAA"/>
    <w:rsid w:val="00E43E8E"/>
    <w:rsid w:val="00E457B7"/>
    <w:rsid w:val="00E45BEB"/>
    <w:rsid w:val="00E461EE"/>
    <w:rsid w:val="00E5131A"/>
    <w:rsid w:val="00E51E0D"/>
    <w:rsid w:val="00E6332A"/>
    <w:rsid w:val="00E658F5"/>
    <w:rsid w:val="00E66C07"/>
    <w:rsid w:val="00E70B03"/>
    <w:rsid w:val="00E7497C"/>
    <w:rsid w:val="00E757C3"/>
    <w:rsid w:val="00E831D3"/>
    <w:rsid w:val="00E84882"/>
    <w:rsid w:val="00E924E9"/>
    <w:rsid w:val="00E9457A"/>
    <w:rsid w:val="00EA0687"/>
    <w:rsid w:val="00EA1AAC"/>
    <w:rsid w:val="00EA288F"/>
    <w:rsid w:val="00EB40CC"/>
    <w:rsid w:val="00EB67F9"/>
    <w:rsid w:val="00EC0466"/>
    <w:rsid w:val="00EC0950"/>
    <w:rsid w:val="00EC2549"/>
    <w:rsid w:val="00ED0ADA"/>
    <w:rsid w:val="00ED20EC"/>
    <w:rsid w:val="00ED2BF1"/>
    <w:rsid w:val="00ED364F"/>
    <w:rsid w:val="00EE06B6"/>
    <w:rsid w:val="00EE0EC6"/>
    <w:rsid w:val="00EE2241"/>
    <w:rsid w:val="00EE3A14"/>
    <w:rsid w:val="00EE4F2F"/>
    <w:rsid w:val="00EE6733"/>
    <w:rsid w:val="00EE7896"/>
    <w:rsid w:val="00EF4A6E"/>
    <w:rsid w:val="00EF4D02"/>
    <w:rsid w:val="00EF4E3E"/>
    <w:rsid w:val="00EF586E"/>
    <w:rsid w:val="00F003FA"/>
    <w:rsid w:val="00F01790"/>
    <w:rsid w:val="00F0289A"/>
    <w:rsid w:val="00F02C4A"/>
    <w:rsid w:val="00F02E25"/>
    <w:rsid w:val="00F05A53"/>
    <w:rsid w:val="00F05AC9"/>
    <w:rsid w:val="00F0736A"/>
    <w:rsid w:val="00F077DF"/>
    <w:rsid w:val="00F10419"/>
    <w:rsid w:val="00F147E8"/>
    <w:rsid w:val="00F14FCC"/>
    <w:rsid w:val="00F156FB"/>
    <w:rsid w:val="00F2399A"/>
    <w:rsid w:val="00F24CC2"/>
    <w:rsid w:val="00F26B85"/>
    <w:rsid w:val="00F3276D"/>
    <w:rsid w:val="00F341C4"/>
    <w:rsid w:val="00F34B4A"/>
    <w:rsid w:val="00F376E6"/>
    <w:rsid w:val="00F4154B"/>
    <w:rsid w:val="00F4340B"/>
    <w:rsid w:val="00F45BE0"/>
    <w:rsid w:val="00F516B5"/>
    <w:rsid w:val="00F51CEF"/>
    <w:rsid w:val="00F52FE5"/>
    <w:rsid w:val="00F53ADD"/>
    <w:rsid w:val="00F61468"/>
    <w:rsid w:val="00F63E0A"/>
    <w:rsid w:val="00F66D26"/>
    <w:rsid w:val="00F676E2"/>
    <w:rsid w:val="00F67AEE"/>
    <w:rsid w:val="00F71679"/>
    <w:rsid w:val="00F74101"/>
    <w:rsid w:val="00F75B1C"/>
    <w:rsid w:val="00F828A1"/>
    <w:rsid w:val="00F82E32"/>
    <w:rsid w:val="00F83D6B"/>
    <w:rsid w:val="00F83FE7"/>
    <w:rsid w:val="00F84A63"/>
    <w:rsid w:val="00F87A0B"/>
    <w:rsid w:val="00F90415"/>
    <w:rsid w:val="00F92917"/>
    <w:rsid w:val="00F96CA5"/>
    <w:rsid w:val="00FA2873"/>
    <w:rsid w:val="00FA4B01"/>
    <w:rsid w:val="00FA531F"/>
    <w:rsid w:val="00FB1A90"/>
    <w:rsid w:val="00FB4D39"/>
    <w:rsid w:val="00FB5145"/>
    <w:rsid w:val="00FB55FF"/>
    <w:rsid w:val="00FB6540"/>
    <w:rsid w:val="00FC06E0"/>
    <w:rsid w:val="00FC2BF7"/>
    <w:rsid w:val="00FC51EA"/>
    <w:rsid w:val="00FC7E9C"/>
    <w:rsid w:val="00FD2741"/>
    <w:rsid w:val="00FD384E"/>
    <w:rsid w:val="00FD3958"/>
    <w:rsid w:val="00FD3FD6"/>
    <w:rsid w:val="00FE1C35"/>
    <w:rsid w:val="00FE3D8D"/>
    <w:rsid w:val="00FE6C78"/>
    <w:rsid w:val="00FF087E"/>
    <w:rsid w:val="00FF295D"/>
    <w:rsid w:val="00FF2FB6"/>
    <w:rsid w:val="00FF5A88"/>
    <w:rsid w:val="00FF5FCC"/>
    <w:rsid w:val="00FF7026"/>
    <w:rsid w:val="00FF79D1"/>
    <w:rsid w:val="00FF7F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257FC"/>
  <w15:docId w15:val="{62AD4477-EB91-4AB5-805F-14EE40B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50"/>
    <w:rPr>
      <w:sz w:val="24"/>
      <w:szCs w:val="24"/>
      <w:lang w:val="en-GB" w:eastAsia="en-US"/>
    </w:rPr>
  </w:style>
  <w:style w:type="paragraph" w:styleId="Heading1">
    <w:name w:val="heading 1"/>
    <w:basedOn w:val="Normal"/>
    <w:next w:val="Normal"/>
    <w:link w:val="Heading1Char"/>
    <w:qFormat/>
    <w:rsid w:val="00D14150"/>
    <w:pPr>
      <w:keepNext/>
      <w:outlineLvl w:val="0"/>
    </w:pPr>
    <w:rPr>
      <w:sz w:val="28"/>
    </w:rPr>
  </w:style>
  <w:style w:type="paragraph" w:styleId="Heading3">
    <w:name w:val="heading 3"/>
    <w:basedOn w:val="Normal"/>
    <w:next w:val="Normal"/>
    <w:link w:val="Heading3Char"/>
    <w:qFormat/>
    <w:rsid w:val="00D14150"/>
    <w:pPr>
      <w:keepNext/>
      <w:outlineLvl w:val="2"/>
    </w:pPr>
    <w:rPr>
      <w:rFonts w:ascii="Lat Times New Roman" w:hAnsi="Lat Times New Roman"/>
      <w:b/>
      <w:bCs/>
      <w:sz w:val="20"/>
    </w:rPr>
  </w:style>
  <w:style w:type="paragraph" w:styleId="Heading5">
    <w:name w:val="heading 5"/>
    <w:basedOn w:val="Normal"/>
    <w:next w:val="Normal"/>
    <w:link w:val="Heading5Char"/>
    <w:qFormat/>
    <w:rsid w:val="00D14150"/>
    <w:pPr>
      <w:keepNext/>
      <w:outlineLvl w:val="4"/>
    </w:pPr>
    <w:rPr>
      <w:rFonts w:ascii="Lat Times New Roman" w:hAnsi="Lat Times New Roman"/>
      <w:b/>
      <w:bCs/>
      <w:sz w:val="22"/>
    </w:rPr>
  </w:style>
  <w:style w:type="paragraph" w:styleId="Heading6">
    <w:name w:val="heading 6"/>
    <w:basedOn w:val="Normal"/>
    <w:next w:val="Normal"/>
    <w:link w:val="Heading6Char"/>
    <w:qFormat/>
    <w:rsid w:val="00D14150"/>
    <w:pPr>
      <w:keepNext/>
      <w:outlineLvl w:val="5"/>
    </w:pPr>
    <w:rPr>
      <w:rFonts w:ascii="Lat Times New Roman" w:hAnsi="Lat 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45E56"/>
    <w:rPr>
      <w:rFonts w:ascii="Cambria" w:hAnsi="Cambria" w:cs="Times New Roman"/>
      <w:b/>
      <w:bCs/>
      <w:kern w:val="32"/>
      <w:sz w:val="32"/>
      <w:szCs w:val="32"/>
      <w:lang w:val="en-GB" w:eastAsia="en-US"/>
    </w:rPr>
  </w:style>
  <w:style w:type="character" w:customStyle="1" w:styleId="Heading3Char">
    <w:name w:val="Heading 3 Char"/>
    <w:link w:val="Heading3"/>
    <w:semiHidden/>
    <w:locked/>
    <w:rsid w:val="00A45E56"/>
    <w:rPr>
      <w:rFonts w:ascii="Cambria" w:hAnsi="Cambria" w:cs="Times New Roman"/>
      <w:b/>
      <w:bCs/>
      <w:sz w:val="26"/>
      <w:szCs w:val="26"/>
      <w:lang w:val="en-GB" w:eastAsia="en-US"/>
    </w:rPr>
  </w:style>
  <w:style w:type="character" w:customStyle="1" w:styleId="Heading5Char">
    <w:name w:val="Heading 5 Char"/>
    <w:link w:val="Heading5"/>
    <w:semiHidden/>
    <w:locked/>
    <w:rsid w:val="00A45E56"/>
    <w:rPr>
      <w:rFonts w:ascii="Calibri" w:hAnsi="Calibri" w:cs="Times New Roman"/>
      <w:b/>
      <w:bCs/>
      <w:i/>
      <w:iCs/>
      <w:sz w:val="26"/>
      <w:szCs w:val="26"/>
      <w:lang w:val="en-GB" w:eastAsia="en-US"/>
    </w:rPr>
  </w:style>
  <w:style w:type="character" w:customStyle="1" w:styleId="Heading6Char">
    <w:name w:val="Heading 6 Char"/>
    <w:link w:val="Heading6"/>
    <w:semiHidden/>
    <w:locked/>
    <w:rsid w:val="00A45E56"/>
    <w:rPr>
      <w:rFonts w:ascii="Calibri" w:hAnsi="Calibri" w:cs="Times New Roman"/>
      <w:b/>
      <w:bCs/>
      <w:lang w:val="en-GB" w:eastAsia="en-US"/>
    </w:rPr>
  </w:style>
  <w:style w:type="paragraph" w:styleId="BalloonText">
    <w:name w:val="Balloon Text"/>
    <w:basedOn w:val="Normal"/>
    <w:link w:val="BalloonTextChar"/>
    <w:semiHidden/>
    <w:rsid w:val="00FC7E9C"/>
    <w:rPr>
      <w:rFonts w:ascii="Tahoma" w:hAnsi="Tahoma" w:cs="Tahoma"/>
      <w:sz w:val="16"/>
      <w:szCs w:val="16"/>
    </w:rPr>
  </w:style>
  <w:style w:type="character" w:customStyle="1" w:styleId="BalloonTextChar">
    <w:name w:val="Balloon Text Char"/>
    <w:link w:val="BalloonText"/>
    <w:semiHidden/>
    <w:locked/>
    <w:rsid w:val="00A45E56"/>
    <w:rPr>
      <w:rFonts w:cs="Times New Roman"/>
      <w:sz w:val="2"/>
      <w:lang w:val="en-GB" w:eastAsia="en-US"/>
    </w:rPr>
  </w:style>
  <w:style w:type="character" w:styleId="Emphasis">
    <w:name w:val="Emphasis"/>
    <w:qFormat/>
    <w:rsid w:val="0060732F"/>
    <w:rPr>
      <w:rFonts w:cs="Times New Roman"/>
      <w:i/>
    </w:rPr>
  </w:style>
  <w:style w:type="character" w:styleId="Strong">
    <w:name w:val="Strong"/>
    <w:qFormat/>
    <w:rsid w:val="0060732F"/>
    <w:rPr>
      <w:rFonts w:cs="Times New Roman"/>
      <w:b/>
    </w:rPr>
  </w:style>
  <w:style w:type="paragraph" w:customStyle="1" w:styleId="CharChar1CharRakstzRakstz">
    <w:name w:val="Char Char1 Char Rakstz. Rakstz."/>
    <w:basedOn w:val="Normal"/>
    <w:rsid w:val="0060732F"/>
    <w:pPr>
      <w:spacing w:after="160" w:line="240" w:lineRule="exact"/>
    </w:pPr>
    <w:rPr>
      <w:rFonts w:ascii="Tahoma" w:hAnsi="Tahoma"/>
      <w:sz w:val="20"/>
      <w:szCs w:val="20"/>
      <w:lang w:val="en-US"/>
    </w:rPr>
  </w:style>
  <w:style w:type="paragraph" w:customStyle="1" w:styleId="CharCharCharChar">
    <w:name w:val="Char Char Char Char"/>
    <w:basedOn w:val="Normal"/>
    <w:rsid w:val="008F40B3"/>
    <w:pPr>
      <w:spacing w:after="160" w:line="240" w:lineRule="exact"/>
      <w:jc w:val="both"/>
    </w:pPr>
    <w:rPr>
      <w:rFonts w:ascii="Tahoma" w:hAnsi="Tahoma"/>
      <w:sz w:val="20"/>
      <w:szCs w:val="20"/>
      <w:lang w:val="en-US"/>
    </w:rPr>
  </w:style>
  <w:style w:type="paragraph" w:styleId="ListParagraph">
    <w:name w:val="List Paragraph"/>
    <w:basedOn w:val="Normal"/>
    <w:qFormat/>
    <w:rsid w:val="00A75655"/>
    <w:pPr>
      <w:ind w:left="720"/>
      <w:contextualSpacing/>
    </w:pPr>
  </w:style>
  <w:style w:type="paragraph" w:customStyle="1" w:styleId="tv213">
    <w:name w:val="tv213"/>
    <w:basedOn w:val="Normal"/>
    <w:rsid w:val="00E37DC4"/>
    <w:pPr>
      <w:spacing w:before="100" w:beforeAutospacing="1" w:after="100" w:afterAutospacing="1"/>
    </w:pPr>
    <w:rPr>
      <w:lang w:val="en-US"/>
    </w:rPr>
  </w:style>
  <w:style w:type="character" w:customStyle="1" w:styleId="apple-converted-space">
    <w:name w:val="apple-converted-space"/>
    <w:rsid w:val="00A4253C"/>
  </w:style>
  <w:style w:type="paragraph" w:styleId="Header">
    <w:name w:val="header"/>
    <w:basedOn w:val="Normal"/>
    <w:link w:val="HeaderChar"/>
    <w:unhideWhenUsed/>
    <w:locked/>
    <w:rsid w:val="00607B87"/>
    <w:pPr>
      <w:tabs>
        <w:tab w:val="center" w:pos="4153"/>
        <w:tab w:val="right" w:pos="8306"/>
      </w:tabs>
    </w:pPr>
  </w:style>
  <w:style w:type="character" w:customStyle="1" w:styleId="HeaderChar">
    <w:name w:val="Header Char"/>
    <w:basedOn w:val="DefaultParagraphFont"/>
    <w:link w:val="Header"/>
    <w:rsid w:val="00607B87"/>
    <w:rPr>
      <w:sz w:val="24"/>
      <w:szCs w:val="24"/>
      <w:lang w:val="en-GB" w:eastAsia="en-US"/>
    </w:rPr>
  </w:style>
  <w:style w:type="paragraph" w:styleId="Footer">
    <w:name w:val="footer"/>
    <w:basedOn w:val="Normal"/>
    <w:link w:val="FooterChar"/>
    <w:unhideWhenUsed/>
    <w:locked/>
    <w:rsid w:val="00607B87"/>
    <w:pPr>
      <w:tabs>
        <w:tab w:val="center" w:pos="4153"/>
        <w:tab w:val="right" w:pos="8306"/>
      </w:tabs>
    </w:pPr>
  </w:style>
  <w:style w:type="character" w:customStyle="1" w:styleId="FooterChar">
    <w:name w:val="Footer Char"/>
    <w:basedOn w:val="DefaultParagraphFont"/>
    <w:link w:val="Footer"/>
    <w:rsid w:val="00607B87"/>
    <w:rPr>
      <w:sz w:val="24"/>
      <w:szCs w:val="24"/>
      <w:lang w:val="en-GB" w:eastAsia="en-US"/>
    </w:rPr>
  </w:style>
  <w:style w:type="paragraph" w:styleId="NormalWeb">
    <w:name w:val="Normal (Web)"/>
    <w:basedOn w:val="Normal"/>
    <w:uiPriority w:val="99"/>
    <w:locked/>
    <w:rsid w:val="00315F76"/>
    <w:pPr>
      <w:spacing w:before="100" w:beforeAutospacing="1" w:after="100" w:afterAutospacing="1"/>
    </w:pPr>
    <w:rPr>
      <w:rFonts w:ascii="Tahoma" w:hAnsi="Tahoma" w:cs="Tahoma"/>
      <w:sz w:val="17"/>
      <w:szCs w:val="17"/>
    </w:rPr>
  </w:style>
  <w:style w:type="paragraph" w:customStyle="1" w:styleId="Style3">
    <w:name w:val="Style3"/>
    <w:basedOn w:val="Normal"/>
    <w:uiPriority w:val="99"/>
    <w:rsid w:val="003103E3"/>
    <w:pPr>
      <w:widowControl w:val="0"/>
      <w:autoSpaceDE w:val="0"/>
      <w:autoSpaceDN w:val="0"/>
      <w:adjustRightInd w:val="0"/>
      <w:spacing w:line="269" w:lineRule="exact"/>
      <w:ind w:hanging="403"/>
    </w:pPr>
    <w:rPr>
      <w:rFonts w:eastAsiaTheme="minorEastAsia"/>
      <w:lang w:val="en-US"/>
    </w:rPr>
  </w:style>
  <w:style w:type="character" w:customStyle="1" w:styleId="FontStyle15">
    <w:name w:val="Font Style15"/>
    <w:uiPriority w:val="99"/>
    <w:rsid w:val="003103E3"/>
    <w:rPr>
      <w:rFonts w:ascii="Times New Roman" w:hAnsi="Times New Roman" w:cs="Times New Roman" w:hint="default"/>
      <w:sz w:val="20"/>
      <w:szCs w:val="20"/>
    </w:rPr>
  </w:style>
  <w:style w:type="paragraph" w:styleId="CommentText">
    <w:name w:val="annotation text"/>
    <w:basedOn w:val="Normal"/>
    <w:link w:val="CommentTextChar"/>
    <w:uiPriority w:val="99"/>
    <w:semiHidden/>
    <w:unhideWhenUsed/>
    <w:locked/>
    <w:rsid w:val="006E603C"/>
    <w:rPr>
      <w:sz w:val="20"/>
      <w:szCs w:val="20"/>
    </w:rPr>
  </w:style>
  <w:style w:type="character" w:customStyle="1" w:styleId="CommentTextChar">
    <w:name w:val="Comment Text Char"/>
    <w:basedOn w:val="DefaultParagraphFont"/>
    <w:link w:val="CommentText"/>
    <w:uiPriority w:val="99"/>
    <w:semiHidden/>
    <w:rsid w:val="006E603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91841845">
      <w:bodyDiv w:val="1"/>
      <w:marLeft w:val="0"/>
      <w:marRight w:val="0"/>
      <w:marTop w:val="0"/>
      <w:marBottom w:val="0"/>
      <w:divBdr>
        <w:top w:val="none" w:sz="0" w:space="0" w:color="auto"/>
        <w:left w:val="none" w:sz="0" w:space="0" w:color="auto"/>
        <w:bottom w:val="none" w:sz="0" w:space="0" w:color="auto"/>
        <w:right w:val="none" w:sz="0" w:space="0" w:color="auto"/>
      </w:divBdr>
    </w:div>
    <w:div w:id="575436644">
      <w:bodyDiv w:val="1"/>
      <w:marLeft w:val="0"/>
      <w:marRight w:val="0"/>
      <w:marTop w:val="0"/>
      <w:marBottom w:val="0"/>
      <w:divBdr>
        <w:top w:val="none" w:sz="0" w:space="0" w:color="auto"/>
        <w:left w:val="none" w:sz="0" w:space="0" w:color="auto"/>
        <w:bottom w:val="none" w:sz="0" w:space="0" w:color="auto"/>
        <w:right w:val="none" w:sz="0" w:space="0" w:color="auto"/>
      </w:divBdr>
    </w:div>
    <w:div w:id="585116636">
      <w:bodyDiv w:val="1"/>
      <w:marLeft w:val="0"/>
      <w:marRight w:val="0"/>
      <w:marTop w:val="0"/>
      <w:marBottom w:val="0"/>
      <w:divBdr>
        <w:top w:val="none" w:sz="0" w:space="0" w:color="auto"/>
        <w:left w:val="none" w:sz="0" w:space="0" w:color="auto"/>
        <w:bottom w:val="none" w:sz="0" w:space="0" w:color="auto"/>
        <w:right w:val="none" w:sz="0" w:space="0" w:color="auto"/>
      </w:divBdr>
    </w:div>
    <w:div w:id="619146763">
      <w:bodyDiv w:val="1"/>
      <w:marLeft w:val="0"/>
      <w:marRight w:val="0"/>
      <w:marTop w:val="0"/>
      <w:marBottom w:val="0"/>
      <w:divBdr>
        <w:top w:val="none" w:sz="0" w:space="0" w:color="auto"/>
        <w:left w:val="none" w:sz="0" w:space="0" w:color="auto"/>
        <w:bottom w:val="none" w:sz="0" w:space="0" w:color="auto"/>
        <w:right w:val="none" w:sz="0" w:space="0" w:color="auto"/>
      </w:divBdr>
    </w:div>
    <w:div w:id="655648604">
      <w:bodyDiv w:val="1"/>
      <w:marLeft w:val="0"/>
      <w:marRight w:val="0"/>
      <w:marTop w:val="0"/>
      <w:marBottom w:val="0"/>
      <w:divBdr>
        <w:top w:val="none" w:sz="0" w:space="0" w:color="auto"/>
        <w:left w:val="none" w:sz="0" w:space="0" w:color="auto"/>
        <w:bottom w:val="none" w:sz="0" w:space="0" w:color="auto"/>
        <w:right w:val="none" w:sz="0" w:space="0" w:color="auto"/>
      </w:divBdr>
    </w:div>
    <w:div w:id="1075513773">
      <w:bodyDiv w:val="1"/>
      <w:marLeft w:val="0"/>
      <w:marRight w:val="0"/>
      <w:marTop w:val="0"/>
      <w:marBottom w:val="0"/>
      <w:divBdr>
        <w:top w:val="none" w:sz="0" w:space="0" w:color="auto"/>
        <w:left w:val="none" w:sz="0" w:space="0" w:color="auto"/>
        <w:bottom w:val="none" w:sz="0" w:space="0" w:color="auto"/>
        <w:right w:val="none" w:sz="0" w:space="0" w:color="auto"/>
      </w:divBdr>
    </w:div>
    <w:div w:id="1743329892">
      <w:bodyDiv w:val="1"/>
      <w:marLeft w:val="0"/>
      <w:marRight w:val="0"/>
      <w:marTop w:val="0"/>
      <w:marBottom w:val="0"/>
      <w:divBdr>
        <w:top w:val="none" w:sz="0" w:space="0" w:color="auto"/>
        <w:left w:val="none" w:sz="0" w:space="0" w:color="auto"/>
        <w:bottom w:val="none" w:sz="0" w:space="0" w:color="auto"/>
        <w:right w:val="none" w:sz="0" w:space="0" w:color="auto"/>
      </w:divBdr>
    </w:div>
    <w:div w:id="1962028889">
      <w:bodyDiv w:val="1"/>
      <w:marLeft w:val="0"/>
      <w:marRight w:val="0"/>
      <w:marTop w:val="0"/>
      <w:marBottom w:val="0"/>
      <w:divBdr>
        <w:top w:val="none" w:sz="0" w:space="0" w:color="auto"/>
        <w:left w:val="none" w:sz="0" w:space="0" w:color="auto"/>
        <w:bottom w:val="none" w:sz="0" w:space="0" w:color="auto"/>
        <w:right w:val="none" w:sz="0" w:space="0" w:color="auto"/>
      </w:divBdr>
      <w:divsChild>
        <w:div w:id="64451635">
          <w:marLeft w:val="3000"/>
          <w:marRight w:val="0"/>
          <w:marTop w:val="0"/>
          <w:marBottom w:val="0"/>
          <w:divBdr>
            <w:top w:val="none" w:sz="0" w:space="0" w:color="auto"/>
            <w:left w:val="none" w:sz="0" w:space="0" w:color="auto"/>
            <w:bottom w:val="none" w:sz="0" w:space="0" w:color="auto"/>
            <w:right w:val="none" w:sz="0" w:space="0" w:color="auto"/>
          </w:divBdr>
        </w:div>
      </w:divsChild>
    </w:div>
    <w:div w:id="2116944895">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6">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B5AB-0E77-4265-8E5D-D491750E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543</Words>
  <Characters>4319</Characters>
  <Application>Microsoft Office Word</Application>
  <DocSecurity>4</DocSecurity>
  <Lines>35</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SASKAŅOTS</vt:lpstr>
      <vt:lpstr>SASKAŅOTS</vt:lpstr>
      <vt:lpstr>SASKAŅOTS</vt:lpstr>
    </vt:vector>
  </TitlesOfParts>
  <Company>Saldus pilsetas dome</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Baiba</dc:creator>
  <cp:lastModifiedBy>Evita Žuromska</cp:lastModifiedBy>
  <cp:revision>2</cp:revision>
  <cp:lastPrinted>2025-01-21T12:06:00Z</cp:lastPrinted>
  <dcterms:created xsi:type="dcterms:W3CDTF">2025-01-21T12:51:00Z</dcterms:created>
  <dcterms:modified xsi:type="dcterms:W3CDTF">2025-01-21T12:51:00Z</dcterms:modified>
</cp:coreProperties>
</file>