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Daugavpils </w:t>
      </w:r>
      <w:proofErr w:type="spellStart"/>
      <w:r w:rsidR="00201BC6">
        <w:rPr>
          <w:rFonts w:ascii="Times New Roman" w:hAnsi="Times New Roman"/>
          <w:sz w:val="24"/>
          <w:szCs w:val="24"/>
          <w:lang w:val="lv-LV"/>
        </w:rPr>
        <w:t>valsts</w:t>
      </w:r>
      <w:r w:rsidRPr="00D42A99">
        <w:rPr>
          <w:rFonts w:ascii="Times New Roman" w:hAnsi="Times New Roman"/>
          <w:sz w:val="24"/>
          <w:szCs w:val="24"/>
          <w:lang w:val="lv-LV"/>
        </w:rPr>
        <w:t>pilsētas</w:t>
      </w:r>
      <w:proofErr w:type="spellEnd"/>
      <w:r w:rsidRPr="00D42A99">
        <w:rPr>
          <w:rFonts w:ascii="Times New Roman" w:hAnsi="Times New Roman"/>
          <w:sz w:val="24"/>
          <w:szCs w:val="24"/>
          <w:lang w:val="lv-LV"/>
        </w:rPr>
        <w:t xml:space="preserve">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w:t>
      </w:r>
      <w:proofErr w:type="spellStart"/>
      <w:r w:rsidRPr="00D42A99">
        <w:rPr>
          <w:rFonts w:ascii="Times New Roman" w:hAnsi="Times New Roman"/>
          <w:sz w:val="24"/>
          <w:szCs w:val="24"/>
          <w:lang w:val="lv-LV"/>
        </w:rPr>
        <w:t>Binders</w:t>
      </w:r>
      <w:proofErr w:type="spellEnd"/>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w:t>
      </w:r>
      <w:r w:rsidR="00910FA1">
        <w:rPr>
          <w:rFonts w:ascii="Times New Roman" w:hAnsi="Times New Roman"/>
          <w:sz w:val="24"/>
          <w:szCs w:val="24"/>
          <w:lang w:val="lv-LV"/>
        </w:rPr>
        <w:t>personiskais paraksts</w:t>
      </w:r>
      <w:bookmarkStart w:id="0" w:name="_GoBack"/>
      <w:bookmarkEnd w:id="0"/>
      <w:r>
        <w:rPr>
          <w:rFonts w:ascii="Times New Roman" w:hAnsi="Times New Roman"/>
          <w:sz w:val="24"/>
          <w:szCs w:val="24"/>
          <w:lang w:val="lv-LV"/>
        </w:rPr>
        <w:t>___</w:t>
      </w:r>
      <w:r w:rsidR="005C740E" w:rsidRPr="00D42A99">
        <w:rPr>
          <w:rFonts w:ascii="Times New Roman" w:hAnsi="Times New Roman"/>
          <w:sz w:val="24"/>
          <w:szCs w:val="24"/>
          <w:lang w:val="lv-LV"/>
        </w:rPr>
        <w:t>__________</w:t>
      </w:r>
    </w:p>
    <w:p w:rsidR="008508F6" w:rsidRPr="00D42A99" w:rsidRDefault="00817180"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2025.gada 07</w:t>
      </w:r>
      <w:r w:rsidR="00247B39">
        <w:rPr>
          <w:rFonts w:ascii="Times New Roman" w:hAnsi="Times New Roman"/>
          <w:b w:val="0"/>
          <w:sz w:val="24"/>
          <w:szCs w:val="24"/>
          <w:lang w:val="lv-LV"/>
        </w:rPr>
        <w:t>.janvārī</w:t>
      </w:r>
    </w:p>
    <w:p w:rsidR="008508F6" w:rsidRPr="00536A0A" w:rsidRDefault="008508F6" w:rsidP="005B0D46">
      <w:pPr>
        <w:pStyle w:val="Heading1"/>
        <w:spacing w:before="0" w:after="0" w:line="240" w:lineRule="auto"/>
        <w:jc w:val="center"/>
        <w:rPr>
          <w:rFonts w:ascii="Times New Roman" w:hAnsi="Times New Roman"/>
          <w:b w:val="0"/>
          <w:sz w:val="22"/>
          <w:szCs w:val="22"/>
          <w:lang w:val="lv-LV"/>
        </w:rPr>
      </w:pPr>
      <w:r w:rsidRPr="00536A0A">
        <w:rPr>
          <w:rFonts w:ascii="Times New Roman" w:hAnsi="Times New Roman"/>
          <w:b w:val="0"/>
          <w:sz w:val="22"/>
          <w:szCs w:val="22"/>
          <w:lang w:val="lv-LV"/>
        </w:rPr>
        <w:t xml:space="preserve">Daugavpils </w:t>
      </w:r>
      <w:proofErr w:type="spellStart"/>
      <w:r w:rsidR="00201BC6" w:rsidRPr="00536A0A">
        <w:rPr>
          <w:rFonts w:ascii="Times New Roman" w:hAnsi="Times New Roman"/>
          <w:b w:val="0"/>
          <w:sz w:val="22"/>
          <w:szCs w:val="22"/>
          <w:lang w:val="lv-LV"/>
        </w:rPr>
        <w:t>valsts</w:t>
      </w:r>
      <w:r w:rsidRPr="00536A0A">
        <w:rPr>
          <w:rFonts w:ascii="Times New Roman" w:hAnsi="Times New Roman"/>
          <w:b w:val="0"/>
          <w:sz w:val="22"/>
          <w:szCs w:val="22"/>
          <w:lang w:val="lv-LV"/>
        </w:rPr>
        <w:t>pilsētas</w:t>
      </w:r>
      <w:proofErr w:type="spellEnd"/>
      <w:r w:rsidRPr="00536A0A">
        <w:rPr>
          <w:rFonts w:ascii="Times New Roman" w:hAnsi="Times New Roman"/>
          <w:b w:val="0"/>
          <w:sz w:val="22"/>
          <w:szCs w:val="22"/>
          <w:lang w:val="lv-LV"/>
        </w:rPr>
        <w:t xml:space="preserve"> pašvaldības iestāde „Komunālas saimniecības pārvalde”</w:t>
      </w:r>
    </w:p>
    <w:p w:rsidR="008508F6" w:rsidRPr="00536A0A" w:rsidRDefault="008508F6" w:rsidP="005B0D46">
      <w:pPr>
        <w:pStyle w:val="Heading1"/>
        <w:spacing w:before="0" w:after="0" w:line="240" w:lineRule="auto"/>
        <w:jc w:val="center"/>
        <w:rPr>
          <w:rFonts w:ascii="Times New Roman" w:hAnsi="Times New Roman"/>
          <w:b w:val="0"/>
          <w:sz w:val="22"/>
          <w:szCs w:val="22"/>
          <w:lang w:val="lv-LV"/>
        </w:rPr>
      </w:pPr>
      <w:r w:rsidRPr="00536A0A">
        <w:rPr>
          <w:rFonts w:ascii="Times New Roman" w:hAnsi="Times New Roman"/>
          <w:b w:val="0"/>
          <w:sz w:val="22"/>
          <w:szCs w:val="22"/>
          <w:lang w:val="lv-LV"/>
        </w:rPr>
        <w:t>uzaicina potenciālos pretendentus uz līguma piešķiršanas tiesībām:</w:t>
      </w:r>
    </w:p>
    <w:p w:rsidR="005B0D46" w:rsidRPr="00536A0A" w:rsidRDefault="001F337B" w:rsidP="00B8487F">
      <w:pPr>
        <w:jc w:val="center"/>
        <w:rPr>
          <w:rFonts w:ascii="Times New Roman" w:hAnsi="Times New Roman"/>
          <w:b/>
          <w:lang w:val="lv-LV"/>
        </w:rPr>
      </w:pPr>
      <w:r>
        <w:rPr>
          <w:rFonts w:ascii="Times New Roman" w:hAnsi="Times New Roman"/>
          <w:b/>
          <w:bCs/>
          <w:lang w:val="lv-LV"/>
        </w:rPr>
        <w:t>„</w:t>
      </w:r>
      <w:r w:rsidR="00201BC6" w:rsidRPr="00536A0A">
        <w:rPr>
          <w:rFonts w:ascii="Times New Roman" w:hAnsi="Times New Roman"/>
          <w:b/>
          <w:bCs/>
          <w:lang w:val="lv-LV"/>
        </w:rPr>
        <w:t>Daugavpi</w:t>
      </w:r>
      <w:r w:rsidR="00B8487F" w:rsidRPr="00536A0A">
        <w:rPr>
          <w:rFonts w:ascii="Times New Roman" w:hAnsi="Times New Roman"/>
          <w:b/>
          <w:bCs/>
          <w:lang w:val="lv-LV"/>
        </w:rPr>
        <w:t xml:space="preserve">ls </w:t>
      </w:r>
      <w:proofErr w:type="spellStart"/>
      <w:r w:rsidR="00B8487F" w:rsidRPr="00536A0A">
        <w:rPr>
          <w:rFonts w:ascii="Times New Roman" w:hAnsi="Times New Roman"/>
          <w:b/>
          <w:bCs/>
          <w:lang w:val="lv-LV"/>
        </w:rPr>
        <w:t>valstspilsētas</w:t>
      </w:r>
      <w:proofErr w:type="spellEnd"/>
      <w:r w:rsidR="00B8487F" w:rsidRPr="00536A0A">
        <w:rPr>
          <w:rFonts w:ascii="Times New Roman" w:hAnsi="Times New Roman"/>
          <w:b/>
          <w:bCs/>
          <w:lang w:val="lv-LV"/>
        </w:rPr>
        <w:t xml:space="preserve"> Katoļu, Luterā</w:t>
      </w:r>
      <w:r w:rsidR="00EE5874">
        <w:rPr>
          <w:rFonts w:ascii="Times New Roman" w:hAnsi="Times New Roman"/>
          <w:b/>
          <w:bCs/>
          <w:lang w:val="lv-LV"/>
        </w:rPr>
        <w:t>ņu, Pareizticīgo,</w:t>
      </w:r>
      <w:r w:rsidR="00201BC6" w:rsidRPr="00536A0A">
        <w:rPr>
          <w:rFonts w:ascii="Times New Roman" w:hAnsi="Times New Roman"/>
          <w:b/>
          <w:bCs/>
          <w:lang w:val="lv-LV"/>
        </w:rPr>
        <w:t xml:space="preserve"> Vecticībnieku</w:t>
      </w:r>
      <w:r w:rsidR="00EE5874">
        <w:rPr>
          <w:rFonts w:ascii="Times New Roman" w:hAnsi="Times New Roman"/>
          <w:b/>
          <w:bCs/>
          <w:lang w:val="lv-LV"/>
        </w:rPr>
        <w:t xml:space="preserve"> un Grīvas</w:t>
      </w:r>
      <w:r w:rsidR="00B8487F" w:rsidRPr="00536A0A">
        <w:rPr>
          <w:rFonts w:ascii="Times New Roman" w:hAnsi="Times New Roman"/>
          <w:b/>
          <w:bCs/>
          <w:lang w:val="lv-LV"/>
        </w:rPr>
        <w:t xml:space="preserve"> kapsētu informācijas sistēmas CEMETY lietošanas tiesības</w:t>
      </w:r>
      <w:r>
        <w:rPr>
          <w:rFonts w:ascii="Times New Roman" w:hAnsi="Times New Roman"/>
          <w:b/>
          <w:bCs/>
          <w:lang w:val="lv-LV"/>
        </w:rPr>
        <w:t>”</w:t>
      </w:r>
    </w:p>
    <w:p w:rsidR="008508F6" w:rsidRDefault="00A4213D" w:rsidP="005B0D46">
      <w:pPr>
        <w:spacing w:after="0"/>
        <w:jc w:val="center"/>
        <w:rPr>
          <w:rFonts w:ascii="Times New Roman" w:hAnsi="Times New Roman"/>
          <w:b/>
          <w:lang w:val="lv-LV"/>
        </w:rPr>
      </w:pPr>
      <w:r w:rsidRPr="00536A0A">
        <w:rPr>
          <w:rFonts w:ascii="Times New Roman" w:hAnsi="Times New Roman"/>
          <w:b/>
          <w:lang w:val="lv-LV"/>
        </w:rPr>
        <w:t xml:space="preserve">ID </w:t>
      </w:r>
      <w:proofErr w:type="spellStart"/>
      <w:r w:rsidR="00EE5874">
        <w:rPr>
          <w:rFonts w:ascii="Times New Roman" w:hAnsi="Times New Roman"/>
          <w:b/>
          <w:lang w:val="lv-LV"/>
        </w:rPr>
        <w:t>Nr.DVPI</w:t>
      </w:r>
      <w:proofErr w:type="spellEnd"/>
      <w:r w:rsidR="00EE5874">
        <w:rPr>
          <w:rFonts w:ascii="Times New Roman" w:hAnsi="Times New Roman"/>
          <w:b/>
          <w:lang w:val="lv-LV"/>
        </w:rPr>
        <w:t xml:space="preserve"> KSP 2025/01</w:t>
      </w:r>
    </w:p>
    <w:p w:rsidR="00907964" w:rsidRPr="00536A0A" w:rsidRDefault="00907964" w:rsidP="005B0D46">
      <w:pPr>
        <w:spacing w:after="0"/>
        <w:jc w:val="center"/>
        <w:rPr>
          <w:rFonts w:ascii="Times New Roman" w:hAnsi="Times New Roman"/>
          <w:b/>
          <w:lang w:val="lv-LV"/>
        </w:rPr>
      </w:pPr>
    </w:p>
    <w:p w:rsidR="00CF272C" w:rsidRDefault="00D86804" w:rsidP="00CF272C">
      <w:pPr>
        <w:spacing w:after="0"/>
        <w:ind w:firstLine="720"/>
        <w:jc w:val="both"/>
        <w:rPr>
          <w:rFonts w:ascii="Times New Roman" w:hAnsi="Times New Roman"/>
          <w:lang w:val="lv-LV"/>
        </w:rPr>
      </w:pPr>
      <w:r w:rsidRPr="00536A0A">
        <w:rPr>
          <w:rFonts w:ascii="Times New Roman" w:hAnsi="Times New Roman"/>
          <w:b/>
          <w:lang w:val="lv-LV"/>
        </w:rPr>
        <w:t>Uzaicinājuma pamatojums:</w:t>
      </w:r>
      <w:r w:rsidRPr="00536A0A">
        <w:rPr>
          <w:rFonts w:ascii="Times New Roman" w:hAnsi="Times New Roman"/>
          <w:lang w:val="lv-LV"/>
        </w:rPr>
        <w:t xml:space="preserve"> Publisko iepirkumu likuma </w:t>
      </w:r>
      <w:r w:rsidRPr="00536A0A">
        <w:rPr>
          <w:rFonts w:ascii="Times New Roman" w:hAnsi="Times New Roman"/>
          <w:iCs/>
          <w:color w:val="000000"/>
          <w:lang w:val="lv-LV"/>
        </w:rPr>
        <w:t>11.panta sestā daļa, ja  kopējā paredzamā</w:t>
      </w:r>
      <w:r w:rsidRPr="00536A0A">
        <w:rPr>
          <w:rFonts w:ascii="Times New Roman" w:hAnsi="Times New Roman"/>
          <w:lang w:val="lv-LV"/>
        </w:rPr>
        <w:t xml:space="preserve"> līg</w:t>
      </w:r>
      <w:r w:rsidR="00536A0A" w:rsidRPr="00536A0A">
        <w:rPr>
          <w:rFonts w:ascii="Times New Roman" w:hAnsi="Times New Roman"/>
          <w:lang w:val="lv-LV"/>
        </w:rPr>
        <w:t>umcena ir</w:t>
      </w:r>
      <w:r w:rsidRPr="00536A0A">
        <w:rPr>
          <w:rFonts w:ascii="Times New Roman" w:hAnsi="Times New Roman"/>
          <w:lang w:val="lv-LV"/>
        </w:rPr>
        <w:t xml:space="preserve"> mazāka par  10 000 </w:t>
      </w:r>
      <w:proofErr w:type="spellStart"/>
      <w:r w:rsidRPr="00536A0A">
        <w:rPr>
          <w:rFonts w:ascii="Times New Roman" w:hAnsi="Times New Roman"/>
          <w:lang w:val="lv-LV"/>
        </w:rPr>
        <w:t>euro</w:t>
      </w:r>
      <w:proofErr w:type="spellEnd"/>
      <w:r w:rsidRPr="00536A0A">
        <w:rPr>
          <w:rFonts w:ascii="Times New Roman" w:hAnsi="Times New Roman"/>
          <w:lang w:val="lv-LV"/>
        </w:rPr>
        <w:t xml:space="preserve"> publiskiem pakalpojumu līgumiem, tad pasūtītājs </w:t>
      </w:r>
      <w:r w:rsidR="00536A0A" w:rsidRPr="00536A0A">
        <w:rPr>
          <w:rFonts w:ascii="Times New Roman" w:hAnsi="Times New Roman"/>
          <w:lang w:val="lv-LV"/>
        </w:rPr>
        <w:t xml:space="preserve">ir tiesīgs nepiemērot šo likumu, izpildot Publiskas persona finanšu līdzekļu un mantas izšķērdēšanas likuma 3.panta pirmā un trešā punkta prasības, </w:t>
      </w:r>
    </w:p>
    <w:p w:rsidR="001F337B" w:rsidRDefault="00536A0A" w:rsidP="00536A0A">
      <w:pPr>
        <w:spacing w:after="0"/>
        <w:ind w:firstLine="720"/>
        <w:jc w:val="both"/>
        <w:rPr>
          <w:rFonts w:ascii="Times New Roman" w:hAnsi="Times New Roman"/>
          <w:lang w:val="lv-LV"/>
        </w:rPr>
      </w:pPr>
      <w:r w:rsidRPr="00536A0A">
        <w:rPr>
          <w:rFonts w:ascii="Times New Roman" w:hAnsi="Times New Roman"/>
          <w:lang w:val="lv-LV"/>
        </w:rPr>
        <w:t xml:space="preserve">ievērojot 2023.gada 17.aprīļa  „Daugavpils </w:t>
      </w:r>
      <w:proofErr w:type="spellStart"/>
      <w:r w:rsidRPr="00536A0A">
        <w:rPr>
          <w:rFonts w:ascii="Times New Roman" w:hAnsi="Times New Roman"/>
          <w:lang w:val="lv-LV"/>
        </w:rPr>
        <w:t>valstspilsētas</w:t>
      </w:r>
      <w:proofErr w:type="spellEnd"/>
      <w:r w:rsidRPr="00536A0A">
        <w:rPr>
          <w:rFonts w:ascii="Times New Roman" w:hAnsi="Times New Roman"/>
          <w:lang w:val="lv-LV"/>
        </w:rPr>
        <w:t xml:space="preserve"> pašvaldības Noteikumi par iepirkumu organizēšanu” VI. nodaļas „Kārtība, kādā veicami </w:t>
      </w:r>
      <w:proofErr w:type="spellStart"/>
      <w:r w:rsidRPr="00536A0A">
        <w:rPr>
          <w:rFonts w:ascii="Times New Roman" w:hAnsi="Times New Roman"/>
          <w:lang w:val="lv-LV"/>
        </w:rPr>
        <w:t>zemsliekšņa</w:t>
      </w:r>
      <w:proofErr w:type="spellEnd"/>
      <w:r w:rsidRPr="00536A0A">
        <w:rPr>
          <w:rFonts w:ascii="Times New Roman" w:hAnsi="Times New Roman"/>
          <w:lang w:val="lv-LV"/>
        </w:rPr>
        <w:t xml:space="preserve"> iepirkumi iestādēs” 57.punkta prasības,</w:t>
      </w:r>
    </w:p>
    <w:p w:rsidR="00D86804" w:rsidRPr="00536A0A" w:rsidRDefault="00536A0A" w:rsidP="00536A0A">
      <w:pPr>
        <w:spacing w:after="0"/>
        <w:ind w:firstLine="720"/>
        <w:jc w:val="both"/>
        <w:rPr>
          <w:rFonts w:ascii="Times New Roman" w:hAnsi="Times New Roman"/>
          <w:i/>
          <w:lang w:val="lv-LV"/>
        </w:rPr>
      </w:pPr>
      <w:r w:rsidRPr="00536A0A">
        <w:rPr>
          <w:rFonts w:ascii="Times New Roman" w:hAnsi="Times New Roman"/>
          <w:lang w:val="lv-LV"/>
        </w:rPr>
        <w:t>kur</w:t>
      </w:r>
      <w:r w:rsidR="00CF272C">
        <w:rPr>
          <w:rFonts w:ascii="Times New Roman" w:hAnsi="Times New Roman"/>
          <w:lang w:val="lv-LV"/>
        </w:rPr>
        <w:t xml:space="preserve">, </w:t>
      </w:r>
      <w:r w:rsidRPr="00536A0A">
        <w:rPr>
          <w:rFonts w:ascii="Times New Roman" w:hAnsi="Times New Roman"/>
          <w:lang w:val="lv-LV"/>
        </w:rPr>
        <w:t xml:space="preserve"> </w:t>
      </w:r>
      <w:r w:rsidR="00CF272C">
        <w:rPr>
          <w:rFonts w:ascii="Times New Roman" w:hAnsi="Times New Roman"/>
          <w:lang w:val="lv-LV"/>
        </w:rPr>
        <w:t>g</w:t>
      </w:r>
      <w:r w:rsidRPr="00536A0A">
        <w:rPr>
          <w:rFonts w:ascii="Times New Roman" w:hAnsi="Times New Roman"/>
          <w:lang w:val="lv-LV"/>
        </w:rPr>
        <w:t xml:space="preserve">adījumā, ja kopējā paredzamā līgumcena piegādes, pakalpojumu vai būvdarbiem līgumiem visā līguma darbības periodā vai kalendārā gada laikā pārsniedz 2 000 </w:t>
      </w:r>
      <w:proofErr w:type="spellStart"/>
      <w:r w:rsidRPr="00536A0A">
        <w:rPr>
          <w:rFonts w:ascii="Times New Roman" w:hAnsi="Times New Roman"/>
          <w:i/>
          <w:lang w:val="lv-LV"/>
        </w:rPr>
        <w:t>euro</w:t>
      </w:r>
      <w:proofErr w:type="spellEnd"/>
      <w:r w:rsidRPr="00536A0A">
        <w:rPr>
          <w:rFonts w:ascii="Times New Roman" w:hAnsi="Times New Roman"/>
          <w:lang w:val="lv-LV"/>
        </w:rPr>
        <w:t xml:space="preserve"> bez PVN, bet nepārsniedz 5 000 </w:t>
      </w:r>
      <w:proofErr w:type="spellStart"/>
      <w:r w:rsidRPr="00536A0A">
        <w:rPr>
          <w:rFonts w:ascii="Times New Roman" w:hAnsi="Times New Roman"/>
          <w:i/>
          <w:lang w:val="lv-LV"/>
        </w:rPr>
        <w:t>euro</w:t>
      </w:r>
      <w:proofErr w:type="spellEnd"/>
      <w:r w:rsidRPr="00536A0A">
        <w:rPr>
          <w:rFonts w:ascii="Times New Roman" w:hAnsi="Times New Roman"/>
          <w:lang w:val="lv-LV"/>
        </w:rPr>
        <w:t xml:space="preserve">, Komisija organizē </w:t>
      </w:r>
      <w:proofErr w:type="spellStart"/>
      <w:r w:rsidRPr="00536A0A">
        <w:rPr>
          <w:rFonts w:ascii="Times New Roman" w:hAnsi="Times New Roman"/>
          <w:lang w:val="lv-LV"/>
        </w:rPr>
        <w:t>Zemsliekšņa</w:t>
      </w:r>
      <w:proofErr w:type="spellEnd"/>
      <w:r w:rsidRPr="00536A0A">
        <w:rPr>
          <w:rFonts w:ascii="Times New Roman" w:hAnsi="Times New Roman"/>
          <w:lang w:val="lv-LV"/>
        </w:rPr>
        <w:t xml:space="preserve"> iepirkuma rīkošanu, piemēram, publicē uzaicinājumu (turpmāk – Uzaicinājums) savā mājas lapā vai sagatavo un nosūta Uzaicinājumu brīvi izraudzītiem pretendentiem, apkopo piedāvājumus un saglabā pierādījumus. Komisija atbild par to, kā tiek nodrošināta pietiekama konkurence, kā arī vienlīdzīga un taisnīga attieksme pret visiem</w:t>
      </w:r>
      <w:r w:rsidR="00CF272C">
        <w:rPr>
          <w:rFonts w:ascii="Times New Roman" w:hAnsi="Times New Roman"/>
          <w:lang w:val="lv-LV"/>
        </w:rPr>
        <w:t>.</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EF272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 xml:space="preserve">Daugavpils </w:t>
            </w:r>
            <w:proofErr w:type="spellStart"/>
            <w:r w:rsidR="00CF272C">
              <w:t>valsts</w:t>
            </w:r>
            <w:r w:rsidRPr="00442F6F">
              <w:t>pilsētas</w:t>
            </w:r>
            <w:proofErr w:type="spellEnd"/>
            <w:r w:rsidRPr="00442F6F">
              <w:t xml:space="preserve">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proofErr w:type="spellStart"/>
            <w:r w:rsidRPr="00442F6F">
              <w:rPr>
                <w:rFonts w:ascii="Times New Roman" w:hAnsi="Times New Roman"/>
                <w:b/>
                <w:caps w:val="0"/>
                <w:noProof w:val="0"/>
                <w:szCs w:val="22"/>
              </w:rPr>
              <w:t>Reģ.Nr</w:t>
            </w:r>
            <w:proofErr w:type="spellEnd"/>
            <w:r w:rsidRPr="00442F6F">
              <w:rPr>
                <w:rFonts w:ascii="Times New Roman" w:hAnsi="Times New Roman"/>
                <w:b/>
                <w:caps w:val="0"/>
                <w:noProof w:val="0"/>
                <w:szCs w:val="22"/>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247B3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CF272C" w:rsidP="00D86804">
            <w:pPr>
              <w:spacing w:after="0"/>
              <w:jc w:val="both"/>
              <w:rPr>
                <w:rFonts w:ascii="Times New Roman" w:hAnsi="Times New Roman"/>
                <w:lang w:val="lv-LV"/>
              </w:rPr>
            </w:pPr>
            <w:r>
              <w:rPr>
                <w:rFonts w:ascii="Times New Roman" w:hAnsi="Times New Roman"/>
                <w:lang w:val="lv-LV"/>
              </w:rPr>
              <w:t xml:space="preserve">Vides speciāliste-Tatjana </w:t>
            </w:r>
            <w:proofErr w:type="spellStart"/>
            <w:r>
              <w:rPr>
                <w:rFonts w:ascii="Times New Roman" w:hAnsi="Times New Roman"/>
                <w:lang w:val="lv-LV"/>
              </w:rPr>
              <w:t>Livčāne</w:t>
            </w:r>
            <w:proofErr w:type="spellEnd"/>
            <w:r>
              <w:rPr>
                <w:rFonts w:ascii="Times New Roman" w:hAnsi="Times New Roman"/>
                <w:lang w:val="lv-LV"/>
              </w:rPr>
              <w:t>, tālrunis 65476479</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3E5174">
                <w:rPr>
                  <w:rStyle w:val="Hyperlink"/>
                  <w:rFonts w:ascii="Times New Roman" w:hAnsi="Times New Roman"/>
                  <w:lang w:val="lv-LV"/>
                </w:rPr>
                <w:t>tatjana.livcane@daugavpils.lv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1E1265" w:rsidRDefault="003843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u w:val="single"/>
          <w:lang w:val="lv-LV"/>
        </w:rPr>
        <w:t>Par</w:t>
      </w:r>
      <w:r w:rsidR="00F27DCC">
        <w:rPr>
          <w:rFonts w:ascii="Times New Roman" w:hAnsi="Times New Roman"/>
          <w:u w:val="single"/>
          <w:lang w:val="lv-LV"/>
        </w:rPr>
        <w:t xml:space="preserve">edzamā līgumcena: līdz EUR </w:t>
      </w:r>
      <w:r w:rsidR="00EF272E">
        <w:rPr>
          <w:rFonts w:ascii="Times New Roman" w:hAnsi="Times New Roman"/>
          <w:u w:val="single"/>
          <w:lang w:val="lv-LV"/>
        </w:rPr>
        <w:t>2 578.80</w:t>
      </w:r>
      <w:r w:rsidR="00EE4360">
        <w:rPr>
          <w:rFonts w:ascii="Times New Roman" w:hAnsi="Times New Roman"/>
          <w:u w:val="single"/>
          <w:lang w:val="lv-LV"/>
        </w:rPr>
        <w:t xml:space="preserve"> bez</w:t>
      </w:r>
      <w:r w:rsidR="005E6810" w:rsidRPr="001E1265">
        <w:rPr>
          <w:rFonts w:ascii="Times New Roman" w:hAnsi="Times New Roman"/>
          <w:u w:val="single"/>
          <w:lang w:val="lv-LV"/>
        </w:rPr>
        <w:t xml:space="preserve"> PVN 21%.</w:t>
      </w:r>
    </w:p>
    <w:p w:rsidR="00B61973" w:rsidRPr="001E1265" w:rsidRDefault="008508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Tehniskā specifikācija: (pielikums Nr.2)</w:t>
      </w:r>
      <w:r w:rsidR="00B61973" w:rsidRPr="001E1265">
        <w:rPr>
          <w:rFonts w:ascii="Times New Roman" w:hAnsi="Times New Roman"/>
          <w:u w:val="single"/>
          <w:lang w:val="lv-LV"/>
        </w:rPr>
        <w:t>.</w:t>
      </w:r>
    </w:p>
    <w:p w:rsidR="001E1265" w:rsidRPr="001E1265" w:rsidRDefault="00CF272C"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Pr>
          <w:rFonts w:ascii="Times New Roman" w:hAnsi="Times New Roman"/>
          <w:lang w:val="lv-LV"/>
        </w:rPr>
        <w:t>Pakalpojuma sniegšanas</w:t>
      </w:r>
      <w:r w:rsidR="008508F6" w:rsidRPr="001E1265">
        <w:rPr>
          <w:rFonts w:ascii="Times New Roman" w:hAnsi="Times New Roman"/>
          <w:lang w:val="lv-LV"/>
        </w:rPr>
        <w:t xml:space="preserve"> termiņš:</w:t>
      </w:r>
      <w:r w:rsidR="00156483" w:rsidRPr="001E1265">
        <w:rPr>
          <w:rFonts w:ascii="Times New Roman" w:hAnsi="Times New Roman"/>
          <w:lang w:val="lv-LV"/>
        </w:rPr>
        <w:t xml:space="preserve"> </w:t>
      </w:r>
      <w:r w:rsidR="00AD7280">
        <w:rPr>
          <w:rFonts w:ascii="Times New Roman" w:hAnsi="Times New Roman"/>
          <w:b/>
          <w:lang w:val="lv-LV"/>
        </w:rPr>
        <w:t>no 2025</w:t>
      </w:r>
      <w:r w:rsidRPr="00CF272C">
        <w:rPr>
          <w:rFonts w:ascii="Times New Roman" w:hAnsi="Times New Roman"/>
          <w:b/>
          <w:lang w:val="lv-LV"/>
        </w:rPr>
        <w:t>.gada</w:t>
      </w:r>
      <w:r w:rsidR="00AD7280">
        <w:rPr>
          <w:rFonts w:ascii="Times New Roman" w:hAnsi="Times New Roman"/>
          <w:b/>
          <w:lang w:val="lv-LV"/>
        </w:rPr>
        <w:t xml:space="preserve"> 01.janvāra līdz 2025</w:t>
      </w:r>
      <w:r>
        <w:rPr>
          <w:rFonts w:ascii="Times New Roman" w:hAnsi="Times New Roman"/>
          <w:b/>
          <w:lang w:val="lv-LV"/>
        </w:rPr>
        <w:t>.gada 31</w:t>
      </w:r>
      <w:r w:rsidR="003E4DAB" w:rsidRPr="00CF272C">
        <w:rPr>
          <w:rFonts w:ascii="Times New Roman" w:hAnsi="Times New Roman"/>
          <w:b/>
          <w:lang w:val="lv-LV"/>
        </w:rPr>
        <w:t>.decembrim</w:t>
      </w:r>
      <w:r w:rsidR="008508F6" w:rsidRPr="001E1265">
        <w:rPr>
          <w:rFonts w:ascii="Times New Roman" w:hAnsi="Times New Roman"/>
          <w:lang w:val="lv-LV"/>
        </w:rPr>
        <w:t>.</w:t>
      </w:r>
    </w:p>
    <w:p w:rsidR="001E1265" w:rsidRPr="001E1265" w:rsidRDefault="001E1265"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3E4DAB">
        <w:rPr>
          <w:rFonts w:ascii="Times New Roman" w:hAnsi="Times New Roman"/>
          <w:color w:val="000000"/>
          <w:lang w:val="lv-LV"/>
        </w:rPr>
        <w:t xml:space="preserve">Iepirkuma līguma izpildes vieta: Daugavpils </w:t>
      </w:r>
      <w:proofErr w:type="spellStart"/>
      <w:r w:rsidR="000B26DF">
        <w:rPr>
          <w:rFonts w:ascii="Times New Roman" w:hAnsi="Times New Roman"/>
          <w:color w:val="000000"/>
          <w:lang w:val="lv-LV"/>
        </w:rPr>
        <w:t>valsts</w:t>
      </w:r>
      <w:r w:rsidRPr="003E4DAB">
        <w:rPr>
          <w:rFonts w:ascii="Times New Roman" w:hAnsi="Times New Roman"/>
          <w:color w:val="000000"/>
          <w:lang w:val="lv-LV"/>
        </w:rPr>
        <w:t>pilsētas</w:t>
      </w:r>
      <w:proofErr w:type="spellEnd"/>
      <w:r w:rsidRPr="003E4DAB">
        <w:rPr>
          <w:rFonts w:ascii="Times New Roman" w:hAnsi="Times New Roman"/>
          <w:color w:val="000000"/>
          <w:lang w:val="lv-LV"/>
        </w:rPr>
        <w:t xml:space="preserve"> pašvaldības administratīvā teritorija.</w:t>
      </w:r>
    </w:p>
    <w:p w:rsidR="008508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047B6F" w:rsidP="00EE3E52">
      <w:pPr>
        <w:spacing w:after="0" w:line="240" w:lineRule="auto"/>
        <w:jc w:val="both"/>
        <w:rPr>
          <w:rFonts w:ascii="Times New Roman" w:hAnsi="Times New Roman"/>
          <w:lang w:val="lv-LV"/>
        </w:rPr>
      </w:pPr>
      <w:r>
        <w:rPr>
          <w:rFonts w:ascii="Times New Roman" w:hAnsi="Times New Roman"/>
          <w:lang w:val="lv-LV"/>
        </w:rPr>
        <w:t>6</w:t>
      </w:r>
      <w:r w:rsidR="0069726B" w:rsidRPr="00442F6F">
        <w:rPr>
          <w:rFonts w:ascii="Times New Roman" w:hAnsi="Times New Roman"/>
          <w:lang w:val="lv-LV"/>
        </w:rPr>
        <w:t>.1.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EE3E52">
      <w:pPr>
        <w:spacing w:after="0"/>
        <w:jc w:val="both"/>
        <w:rPr>
          <w:rFonts w:ascii="Times New Roman" w:hAnsi="Times New Roman"/>
          <w:lang w:val="lv-LV"/>
        </w:rPr>
      </w:pPr>
      <w:r w:rsidRPr="00442F6F">
        <w:rPr>
          <w:rFonts w:ascii="Times New Roman" w:hAnsi="Times New Roman"/>
          <w:lang w:val="lv-LV"/>
        </w:rPr>
        <w:lastRenderedPageBreak/>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EE3E52">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42F6F">
        <w:rPr>
          <w:i/>
          <w:sz w:val="22"/>
          <w:szCs w:val="22"/>
        </w:rPr>
        <w:t>euro</w:t>
      </w:r>
      <w:proofErr w:type="spellEnd"/>
      <w:r w:rsidRPr="00442F6F">
        <w:rPr>
          <w:sz w:val="22"/>
          <w:szCs w:val="22"/>
        </w:rPr>
        <w:t>.</w:t>
      </w:r>
    </w:p>
    <w:p w:rsidR="008508F6" w:rsidRPr="00442F6F" w:rsidRDefault="00D639C2" w:rsidP="00EE3E52">
      <w:pPr>
        <w:pStyle w:val="tv213"/>
        <w:spacing w:before="0" w:beforeAutospacing="0" w:after="0" w:afterAutospacing="0"/>
        <w:jc w:val="both"/>
        <w:rPr>
          <w:sz w:val="22"/>
          <w:szCs w:val="22"/>
        </w:rPr>
      </w:pPr>
      <w:r w:rsidRPr="00442F6F">
        <w:rPr>
          <w:sz w:val="22"/>
          <w:szCs w:val="22"/>
        </w:rPr>
        <w:t>3) nav ies</w:t>
      </w:r>
      <w:r w:rsidR="00AF1A2E">
        <w:rPr>
          <w:sz w:val="22"/>
          <w:szCs w:val="22"/>
        </w:rPr>
        <w:t>niegti kādi no 8</w:t>
      </w:r>
      <w:r w:rsidR="008508F6" w:rsidRPr="00442F6F">
        <w:rPr>
          <w:sz w:val="22"/>
          <w:szCs w:val="22"/>
        </w:rPr>
        <w:t>.punktā pieprasītiem dokumentiem.</w:t>
      </w:r>
    </w:p>
    <w:p w:rsidR="005316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4F0D76" w:rsidP="002D5A4A">
      <w:pPr>
        <w:pStyle w:val="Style1"/>
        <w:numPr>
          <w:ilvl w:val="0"/>
          <w:numId w:val="0"/>
        </w:numPr>
      </w:pPr>
      <w:r>
        <w:t>7</w:t>
      </w:r>
      <w:r w:rsidR="002D5A4A">
        <w:t>.1.</w:t>
      </w:r>
      <w:r w:rsidR="005316F6" w:rsidRPr="00442F6F">
        <w:t>Pretendenta pieteikums dalībai aptaujā, kas sagatavots atbilstoši 1. pielikumā norādītajai formai.</w:t>
      </w:r>
    </w:p>
    <w:p w:rsidR="005316F6" w:rsidRPr="00442F6F" w:rsidRDefault="004F0D76" w:rsidP="0069726B">
      <w:pPr>
        <w:pStyle w:val="Style1"/>
        <w:numPr>
          <w:ilvl w:val="0"/>
          <w:numId w:val="0"/>
        </w:numPr>
      </w:pPr>
      <w:r>
        <w:t>7</w:t>
      </w:r>
      <w:r w:rsidR="002D5A4A">
        <w:t>.2.</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4F0D76" w:rsidP="005316F6">
      <w:pPr>
        <w:pStyle w:val="Style1"/>
        <w:numPr>
          <w:ilvl w:val="0"/>
          <w:numId w:val="0"/>
        </w:numPr>
      </w:pPr>
      <w:r>
        <w:t>7</w:t>
      </w:r>
      <w:r w:rsidR="005316F6" w:rsidRPr="00442F6F">
        <w:t xml:space="preserve">.3.Latvijas Republikas Uzņēmuma reģistra vai līdzvērtīgas iestādes citā valstī izsniegtas reģistrācijas </w:t>
      </w:r>
    </w:p>
    <w:p w:rsidR="005316F6" w:rsidRDefault="005316F6" w:rsidP="005316F6">
      <w:pPr>
        <w:pStyle w:val="Style1"/>
        <w:numPr>
          <w:ilvl w:val="0"/>
          <w:numId w:val="0"/>
        </w:numPr>
      </w:pPr>
      <w:r w:rsidRPr="00442F6F">
        <w:t>apliecība vai izziņa, kas apliecina, ka Pretendents reģistrēts likumā noteiktajā kārtībā (</w:t>
      </w:r>
      <w:r w:rsidR="004F0D76">
        <w:t>kopija).</w:t>
      </w:r>
      <w:r w:rsidRPr="00442F6F">
        <w:t xml:space="preserve"> Par Latvijā reģistrētu pretendentu informācijas tiks iegūta no Latvijas Republikas </w:t>
      </w:r>
      <w:proofErr w:type="spellStart"/>
      <w:r w:rsidRPr="00442F6F">
        <w:t>Uznēmumu</w:t>
      </w:r>
      <w:proofErr w:type="spellEnd"/>
      <w:r w:rsidRPr="00442F6F">
        <w:t xml:space="preserve"> reģistra.</w:t>
      </w:r>
    </w:p>
    <w:p w:rsidR="008851C8" w:rsidRPr="00442F6F" w:rsidRDefault="008851C8" w:rsidP="005316F6">
      <w:pPr>
        <w:pStyle w:val="Style1"/>
        <w:numPr>
          <w:ilvl w:val="0"/>
          <w:numId w:val="0"/>
        </w:numPr>
      </w:pPr>
      <w:r>
        <w:t>7.4.</w:t>
      </w:r>
      <w:r w:rsidRPr="008851C8">
        <w:rPr>
          <w:b/>
        </w:rPr>
        <w:t xml:space="preserve">Apliecinājums, </w:t>
      </w:r>
      <w:r>
        <w:t xml:space="preserve">ka Pretendents </w:t>
      </w:r>
      <w:r w:rsidRPr="00E40B9D">
        <w:t xml:space="preserve"> ir izstrādājis Si</w:t>
      </w:r>
      <w:r>
        <w:t>stēmu un tā glabājas tā</w:t>
      </w:r>
      <w:r w:rsidRPr="00E40B9D">
        <w:t xml:space="preserve"> izvēlētā krātuvē – </w:t>
      </w:r>
      <w:proofErr w:type="spellStart"/>
      <w:r w:rsidRPr="00E40B9D">
        <w:t>Amazon</w:t>
      </w:r>
      <w:proofErr w:type="spellEnd"/>
      <w:r w:rsidRPr="00E40B9D">
        <w:t xml:space="preserve"> mākoņa arhitekt</w:t>
      </w:r>
      <w:r w:rsidR="007615FF">
        <w:t xml:space="preserve">ūras serverī </w:t>
      </w:r>
      <w:r w:rsidRPr="00E40B9D">
        <w:t>.</w:t>
      </w:r>
    </w:p>
    <w:p w:rsidR="004F0D76" w:rsidRPr="004F0D76" w:rsidRDefault="004F0D76" w:rsidP="00746E82">
      <w:pPr>
        <w:pStyle w:val="Style1"/>
        <w:numPr>
          <w:ilvl w:val="0"/>
          <w:numId w:val="0"/>
        </w:numPr>
      </w:pPr>
      <w:r>
        <w:t>7</w:t>
      </w:r>
      <w:r w:rsidR="007615FF">
        <w:t>.5</w:t>
      </w:r>
      <w:r w:rsidR="00BE1FE9">
        <w:t>.</w:t>
      </w:r>
      <w:r w:rsidRPr="004F0D76">
        <w:t>Sistēmas apraksts  „Tehniskajās spe</w:t>
      </w:r>
      <w:r w:rsidR="00746E82">
        <w:t>cifikācijas”</w:t>
      </w:r>
      <w:r w:rsidRPr="004F0D76">
        <w:t>.</w:t>
      </w:r>
    </w:p>
    <w:p w:rsidR="00746E82" w:rsidRDefault="007C3957" w:rsidP="00746E82">
      <w:pPr>
        <w:spacing w:after="0"/>
        <w:jc w:val="both"/>
        <w:rPr>
          <w:rFonts w:ascii="Times New Roman" w:hAnsi="Times New Roman"/>
        </w:rPr>
      </w:pPr>
      <w:r>
        <w:rPr>
          <w:rFonts w:ascii="Times New Roman" w:hAnsi="Times New Roman"/>
        </w:rPr>
        <w:t>7.</w:t>
      </w:r>
      <w:r w:rsidR="007615FF">
        <w:rPr>
          <w:rFonts w:ascii="Times New Roman" w:hAnsi="Times New Roman"/>
        </w:rPr>
        <w:t>6</w:t>
      </w:r>
      <w:proofErr w:type="gramStart"/>
      <w:r w:rsidR="004F0D76" w:rsidRPr="004F0D76">
        <w:rPr>
          <w:rFonts w:ascii="Times New Roman" w:hAnsi="Times New Roman"/>
        </w:rPr>
        <w:t>.Kapsētu</w:t>
      </w:r>
      <w:proofErr w:type="gramEnd"/>
      <w:r w:rsidR="004F0D76" w:rsidRPr="004F0D76">
        <w:rPr>
          <w:rFonts w:ascii="Times New Roman" w:hAnsi="Times New Roman"/>
        </w:rPr>
        <w:t xml:space="preserve"> </w:t>
      </w:r>
      <w:proofErr w:type="spellStart"/>
      <w:r w:rsidR="004F0D76" w:rsidRPr="004F0D76">
        <w:rPr>
          <w:rFonts w:ascii="Times New Roman" w:hAnsi="Times New Roman"/>
        </w:rPr>
        <w:t>informācijas</w:t>
      </w:r>
      <w:proofErr w:type="spellEnd"/>
      <w:r w:rsidR="004F0D76" w:rsidRPr="004F0D76">
        <w:rPr>
          <w:rFonts w:ascii="Times New Roman" w:hAnsi="Times New Roman"/>
        </w:rPr>
        <w:t xml:space="preserve"> </w:t>
      </w:r>
      <w:proofErr w:type="spellStart"/>
      <w:r w:rsidR="004F0D76" w:rsidRPr="004F0D76">
        <w:rPr>
          <w:rFonts w:ascii="Times New Roman" w:hAnsi="Times New Roman"/>
        </w:rPr>
        <w:t>sistēmas</w:t>
      </w:r>
      <w:proofErr w:type="spellEnd"/>
      <w:r w:rsidR="004F0D76" w:rsidRPr="004F0D76">
        <w:rPr>
          <w:rFonts w:ascii="Times New Roman" w:hAnsi="Times New Roman"/>
        </w:rPr>
        <w:t xml:space="preserve"> CEMETY </w:t>
      </w:r>
      <w:proofErr w:type="spellStart"/>
      <w:r w:rsidR="004F0D76" w:rsidRPr="004F0D76">
        <w:rPr>
          <w:rFonts w:ascii="Times New Roman" w:hAnsi="Times New Roman"/>
        </w:rPr>
        <w:t>tehniskie</w:t>
      </w:r>
      <w:proofErr w:type="spellEnd"/>
      <w:r w:rsidR="004F0D76" w:rsidRPr="004F0D76">
        <w:rPr>
          <w:rFonts w:ascii="Times New Roman" w:hAnsi="Times New Roman"/>
        </w:rPr>
        <w:t xml:space="preserve"> </w:t>
      </w:r>
      <w:proofErr w:type="spellStart"/>
      <w:r w:rsidR="004F0D76" w:rsidRPr="004F0D76">
        <w:rPr>
          <w:rFonts w:ascii="Times New Roman" w:hAnsi="Times New Roman"/>
        </w:rPr>
        <w:t>dati</w:t>
      </w:r>
      <w:proofErr w:type="spellEnd"/>
      <w:r w:rsidR="00746E82">
        <w:rPr>
          <w:rFonts w:ascii="Times New Roman" w:hAnsi="Times New Roman"/>
        </w:rPr>
        <w:t>.</w:t>
      </w:r>
    </w:p>
    <w:p w:rsidR="007615FF" w:rsidRPr="007615FF" w:rsidRDefault="00746E82" w:rsidP="00746E82">
      <w:pPr>
        <w:spacing w:after="0"/>
        <w:jc w:val="both"/>
        <w:rPr>
          <w:rFonts w:ascii="Times New Roman" w:hAnsi="Times New Roman"/>
          <w:lang w:val="lv-LV"/>
        </w:rPr>
      </w:pPr>
      <w:r>
        <w:rPr>
          <w:rFonts w:ascii="Times New Roman" w:hAnsi="Times New Roman"/>
          <w:lang w:val="lv-LV"/>
        </w:rPr>
        <w:t>7.</w:t>
      </w:r>
      <w:r w:rsidR="007615FF">
        <w:rPr>
          <w:rFonts w:ascii="Times New Roman" w:hAnsi="Times New Roman"/>
          <w:lang w:val="lv-LV"/>
        </w:rPr>
        <w:t>7</w:t>
      </w:r>
      <w:r w:rsidR="004F0D76" w:rsidRPr="007C3957">
        <w:rPr>
          <w:rFonts w:ascii="Times New Roman" w:hAnsi="Times New Roman"/>
          <w:b/>
          <w:lang w:val="lv-LV"/>
        </w:rPr>
        <w:t>.</w:t>
      </w:r>
      <w:r w:rsidR="00B8036F" w:rsidRPr="007C3957">
        <w:rPr>
          <w:rFonts w:ascii="Times New Roman" w:hAnsi="Times New Roman"/>
          <w:b/>
          <w:lang w:val="lv-LV"/>
        </w:rPr>
        <w:t>Finanšu piedāvājums</w:t>
      </w:r>
      <w:r w:rsidR="00B8036F" w:rsidRPr="004F0D76">
        <w:rPr>
          <w:rFonts w:ascii="Times New Roman" w:hAnsi="Times New Roman"/>
          <w:lang w:val="lv-LV"/>
        </w:rPr>
        <w:t xml:space="preserve">, kas sagatavots atbilstoši </w:t>
      </w:r>
      <w:r w:rsidR="00DF0FA0" w:rsidRPr="004F0D76">
        <w:rPr>
          <w:rFonts w:ascii="Times New Roman" w:hAnsi="Times New Roman"/>
          <w:lang w:val="lv-LV"/>
        </w:rPr>
        <w:t xml:space="preserve"> </w:t>
      </w:r>
      <w:r w:rsidR="00B8036F" w:rsidRPr="004F0D76">
        <w:rPr>
          <w:rFonts w:ascii="Times New Roman" w:hAnsi="Times New Roman"/>
          <w:lang w:val="lv-LV"/>
        </w:rPr>
        <w:t>3. pielikumā n</w:t>
      </w:r>
      <w:r w:rsidR="000F2F71" w:rsidRPr="004F0D76">
        <w:rPr>
          <w:rFonts w:ascii="Times New Roman" w:hAnsi="Times New Roman"/>
          <w:lang w:val="lv-LV"/>
        </w:rPr>
        <w:t>orādītajai formai.</w:t>
      </w:r>
      <w:r w:rsidR="00101105" w:rsidRPr="004F0D76">
        <w:rPr>
          <w:rFonts w:ascii="Times New Roman" w:hAnsi="Times New Roman"/>
          <w:lang w:val="lv-LV"/>
        </w:rPr>
        <w:t xml:space="preserve"> </w:t>
      </w:r>
      <w:r w:rsidR="000F2F71" w:rsidRPr="004F0D76">
        <w:rPr>
          <w:rFonts w:ascii="Times New Roman" w:hAnsi="Times New Roman"/>
          <w:lang w:val="lv-LV"/>
        </w:rPr>
        <w:t>Papildus p</w:t>
      </w:r>
      <w:r w:rsidR="004F0D76" w:rsidRPr="004F0D76">
        <w:rPr>
          <w:rFonts w:ascii="Times New Roman" w:hAnsi="Times New Roman"/>
          <w:lang w:val="lv-LV"/>
        </w:rPr>
        <w:t>retendents</w:t>
      </w:r>
      <w:r w:rsidR="004F0D76">
        <w:rPr>
          <w:rFonts w:ascii="Times New Roman" w:hAnsi="Times New Roman"/>
          <w:b/>
          <w:lang w:val="lv-LV"/>
        </w:rPr>
        <w:t xml:space="preserve"> </w:t>
      </w:r>
      <w:r w:rsidR="004F0D76" w:rsidRPr="007615FF">
        <w:rPr>
          <w:rFonts w:ascii="Times New Roman" w:hAnsi="Times New Roman"/>
          <w:lang w:val="lv-LV"/>
        </w:rPr>
        <w:t>pievieno pakalpojumu daudzumu sarakstu ar izmaksām.</w:t>
      </w:r>
    </w:p>
    <w:p w:rsidR="007615FF" w:rsidRPr="008770AD" w:rsidRDefault="008770AD" w:rsidP="00746E82">
      <w:pPr>
        <w:spacing w:after="0"/>
        <w:jc w:val="both"/>
        <w:rPr>
          <w:rFonts w:ascii="Times New Roman" w:hAnsi="Times New Roman"/>
          <w:lang w:val="lv-LV"/>
        </w:rPr>
      </w:pPr>
      <w:r w:rsidRPr="008770AD">
        <w:rPr>
          <w:rFonts w:ascii="Times New Roman" w:hAnsi="Times New Roman"/>
          <w:lang w:val="lv-LV"/>
        </w:rPr>
        <w:t>7.8.</w:t>
      </w:r>
      <w:r w:rsidRPr="00C01862">
        <w:rPr>
          <w:rFonts w:ascii="Times New Roman" w:hAnsi="Times New Roman"/>
          <w:b/>
          <w:lang w:val="lv-LV"/>
        </w:rPr>
        <w:t>Apliecinājums</w:t>
      </w:r>
      <w:r w:rsidRPr="008770AD">
        <w:rPr>
          <w:rFonts w:ascii="Times New Roman" w:hAnsi="Times New Roman"/>
          <w:lang w:val="lv-LV"/>
        </w:rPr>
        <w:t>, ka Pretendents piešķirs</w:t>
      </w:r>
      <w:r w:rsidR="007615FF" w:rsidRPr="008770AD">
        <w:rPr>
          <w:rFonts w:ascii="Times New Roman" w:hAnsi="Times New Roman"/>
          <w:lang w:val="lv-LV"/>
        </w:rPr>
        <w:t xml:space="preserve"> Pasūtītājam piekļuvi un lietošanas tiesības Sistēmā, izveidojot tajā Pasūtītāja lietotāja vietni (turpmāk – vietne)</w:t>
      </w:r>
      <w:r w:rsidRPr="008770AD">
        <w:rPr>
          <w:rFonts w:ascii="Times New Roman" w:hAnsi="Times New Roman"/>
          <w:lang w:val="lv-LV"/>
        </w:rPr>
        <w:t>.</w:t>
      </w:r>
    </w:p>
    <w:p w:rsidR="007615FF" w:rsidRPr="008770AD" w:rsidRDefault="006D6564" w:rsidP="007615FF">
      <w:pPr>
        <w:pStyle w:val="ListParagraph"/>
        <w:spacing w:after="0" w:line="240" w:lineRule="auto"/>
        <w:ind w:left="0"/>
        <w:jc w:val="both"/>
        <w:rPr>
          <w:rFonts w:ascii="Times New Roman" w:hAnsi="Times New Roman"/>
          <w:lang w:val="lv-LV"/>
        </w:rPr>
      </w:pPr>
      <w:r>
        <w:rPr>
          <w:rFonts w:ascii="Times New Roman" w:hAnsi="Times New Roman"/>
          <w:lang w:val="lv-LV"/>
        </w:rPr>
        <w:t>7.9</w:t>
      </w:r>
      <w:r w:rsidR="007615FF" w:rsidRPr="008770AD">
        <w:rPr>
          <w:rFonts w:ascii="Times New Roman" w:hAnsi="Times New Roman"/>
          <w:lang w:val="lv-LV"/>
        </w:rPr>
        <w:t xml:space="preserve">. </w:t>
      </w:r>
      <w:r w:rsidR="007615FF" w:rsidRPr="00131C6D">
        <w:rPr>
          <w:rFonts w:ascii="Times New Roman" w:hAnsi="Times New Roman"/>
          <w:b/>
          <w:lang w:val="lv-LV"/>
        </w:rPr>
        <w:t>Apliecinājum</w:t>
      </w:r>
      <w:r w:rsidR="007615FF" w:rsidRPr="008770AD">
        <w:rPr>
          <w:rFonts w:ascii="Times New Roman" w:hAnsi="Times New Roman"/>
          <w:lang w:val="lv-LV"/>
        </w:rPr>
        <w:t>s, ka Pretendents piešķirs Pasūtītājam daudzlietotāju tīkla licences</w:t>
      </w:r>
      <w:r w:rsidR="007615FF" w:rsidRPr="008770AD">
        <w:rPr>
          <w:rFonts w:ascii="Times New Roman" w:hAnsi="Times New Roman"/>
          <w:color w:val="FF0000"/>
          <w:lang w:val="lv-LV"/>
        </w:rPr>
        <w:t xml:space="preserve"> </w:t>
      </w:r>
      <w:r w:rsidR="007615FF" w:rsidRPr="008770AD">
        <w:rPr>
          <w:rFonts w:ascii="Times New Roman" w:hAnsi="Times New Roman"/>
          <w:lang w:val="lv-LV"/>
        </w:rPr>
        <w:t>Sistēmas vietnē.</w:t>
      </w:r>
    </w:p>
    <w:p w:rsidR="007C3957" w:rsidRPr="008770AD" w:rsidRDefault="007615FF" w:rsidP="008770AD">
      <w:pPr>
        <w:pStyle w:val="ListParagraph"/>
        <w:spacing w:after="0" w:line="240" w:lineRule="auto"/>
        <w:ind w:left="0"/>
        <w:jc w:val="both"/>
        <w:rPr>
          <w:rFonts w:ascii="Times New Roman" w:hAnsi="Times New Roman"/>
          <w:lang w:val="lv-LV"/>
        </w:rPr>
      </w:pPr>
      <w:r w:rsidRPr="008770AD">
        <w:rPr>
          <w:rFonts w:ascii="Times New Roman" w:hAnsi="Times New Roman"/>
          <w:lang w:val="lv-LV"/>
        </w:rPr>
        <w:t>7.</w:t>
      </w:r>
      <w:r w:rsidR="006D6564">
        <w:rPr>
          <w:rFonts w:ascii="Times New Roman" w:hAnsi="Times New Roman"/>
          <w:lang w:val="lv-LV"/>
        </w:rPr>
        <w:t>10</w:t>
      </w:r>
      <w:r w:rsidR="006E5BA4">
        <w:rPr>
          <w:rFonts w:ascii="Times New Roman" w:hAnsi="Times New Roman"/>
          <w:lang w:val="lv-LV"/>
        </w:rPr>
        <w:t>.</w:t>
      </w:r>
      <w:r w:rsidR="007C3957" w:rsidRPr="008770AD">
        <w:rPr>
          <w:rFonts w:ascii="Times New Roman" w:hAnsi="Times New Roman"/>
          <w:b/>
          <w:lang w:val="lv-LV"/>
        </w:rPr>
        <w:t>Apliecinājums</w:t>
      </w:r>
      <w:r w:rsidR="007C3957" w:rsidRPr="008770A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p w:rsidR="00B8036F" w:rsidRPr="008770AD" w:rsidRDefault="00B1096D" w:rsidP="00391A45">
      <w:pPr>
        <w:spacing w:after="0"/>
        <w:jc w:val="both"/>
        <w:rPr>
          <w:rFonts w:ascii="Times New Roman" w:hAnsi="Times New Roman"/>
          <w:lang w:val="lv-LV"/>
        </w:rPr>
      </w:pPr>
      <w:bookmarkStart w:id="1" w:name="_Toc114559674"/>
      <w:bookmarkStart w:id="2" w:name="_Toc134628697"/>
      <w:bookmarkStart w:id="3" w:name="_Toc241495780"/>
      <w:r w:rsidRPr="008770AD">
        <w:rPr>
          <w:rFonts w:ascii="Times New Roman" w:hAnsi="Times New Roman"/>
          <w:b/>
          <w:lang w:val="lv-LV"/>
        </w:rPr>
        <w:t>8</w:t>
      </w:r>
      <w:r w:rsidR="00B8036F" w:rsidRPr="008770AD">
        <w:rPr>
          <w:rFonts w:ascii="Times New Roman" w:hAnsi="Times New Roman"/>
          <w:b/>
          <w:lang w:val="lv-LV"/>
        </w:rPr>
        <w:t>.Piedāvājuma izvērtēšanas kritēriji</w:t>
      </w:r>
      <w:r w:rsidR="00B8036F" w:rsidRPr="008770AD">
        <w:rPr>
          <w:rFonts w:ascii="Times New Roman" w:hAnsi="Times New Roman"/>
          <w:u w:val="single"/>
          <w:lang w:val="lv-LV"/>
        </w:rPr>
        <w:t xml:space="preserve"> – piedāvājums ar viszemāko cenu. </w:t>
      </w:r>
      <w:r w:rsidR="00B8036F" w:rsidRPr="008770AD">
        <w:rPr>
          <w:rFonts w:ascii="Times New Roman" w:hAnsi="Times New Roman"/>
          <w:lang w:val="lv-LV"/>
        </w:rPr>
        <w:t xml:space="preserve">Pasūtītājs no atbilstošajiem piedāvājumiem izvēlas piedāvājumu ar viszemāko cenu un attiecīgo Pretendentu atzīst par uzvarētāju. </w:t>
      </w:r>
    </w:p>
    <w:p w:rsidR="00B8036F" w:rsidRPr="00101105" w:rsidRDefault="00D66158" w:rsidP="00391A45">
      <w:pPr>
        <w:spacing w:after="0"/>
        <w:jc w:val="both"/>
        <w:rPr>
          <w:rFonts w:ascii="Times New Roman" w:hAnsi="Times New Roman"/>
          <w:lang w:val="lv-LV"/>
        </w:rPr>
      </w:pPr>
      <w:r>
        <w:rPr>
          <w:rFonts w:ascii="Times New Roman" w:hAnsi="Times New Roman"/>
          <w:lang w:val="lv-LV"/>
        </w:rPr>
        <w:t>9</w:t>
      </w:r>
      <w:r w:rsidR="00B8036F" w:rsidRPr="008770AD">
        <w:rPr>
          <w:rFonts w:ascii="Times New Roman" w:hAnsi="Times New Roman"/>
          <w:lang w:val="lv-LV"/>
        </w:rPr>
        <w:t xml:space="preserve">.Pasūtītājs 2 (divu) darbdienu laikā pēc lēmuma pieņemšanas ievieto lēmumu Daugavpils </w:t>
      </w:r>
      <w:proofErr w:type="spellStart"/>
      <w:r w:rsidR="001F337B">
        <w:rPr>
          <w:rFonts w:ascii="Times New Roman" w:hAnsi="Times New Roman"/>
          <w:lang w:val="lv-LV"/>
        </w:rPr>
        <w:t>valstspilsētas</w:t>
      </w:r>
      <w:proofErr w:type="spellEnd"/>
      <w:r w:rsidR="001F337B">
        <w:rPr>
          <w:rFonts w:ascii="Times New Roman" w:hAnsi="Times New Roman"/>
          <w:lang w:val="lv-LV"/>
        </w:rPr>
        <w:t xml:space="preserve"> </w:t>
      </w:r>
      <w:r w:rsidR="00B8036F" w:rsidRPr="008770AD">
        <w:rPr>
          <w:rFonts w:ascii="Times New Roman" w:hAnsi="Times New Roman"/>
          <w:lang w:val="lv-LV"/>
        </w:rPr>
        <w:t>pašvaldības</w:t>
      </w:r>
      <w:r w:rsidR="00B8036F" w:rsidRPr="00101105">
        <w:rPr>
          <w:rFonts w:ascii="Times New Roman" w:hAnsi="Times New Roman"/>
          <w:lang w:val="lv-LV"/>
        </w:rPr>
        <w:t xml:space="preserve"> mājas lapā </w:t>
      </w:r>
      <w:hyperlink r:id="rId11" w:history="1">
        <w:r w:rsidR="00B8036F" w:rsidRPr="00101105">
          <w:rPr>
            <w:rStyle w:val="Hyperlink"/>
            <w:rFonts w:ascii="Times New Roman" w:hAnsi="Times New Roman"/>
            <w:lang w:val="lv-LV"/>
          </w:rPr>
          <w:t>www.daugavpils.lv</w:t>
        </w:r>
      </w:hyperlink>
      <w:r w:rsidR="00B8036F" w:rsidRPr="00101105">
        <w:rPr>
          <w:rFonts w:ascii="Times New Roman" w:hAnsi="Times New Roman"/>
          <w:lang w:val="lv-LV"/>
        </w:rPr>
        <w:t>.</w:t>
      </w:r>
    </w:p>
    <w:p w:rsidR="00781AC2" w:rsidRPr="00113327" w:rsidRDefault="00D66158" w:rsidP="00391A45">
      <w:pPr>
        <w:spacing w:after="0" w:line="240" w:lineRule="auto"/>
        <w:jc w:val="both"/>
        <w:rPr>
          <w:rFonts w:ascii="Times New Roman" w:hAnsi="Times New Roman"/>
          <w:b/>
          <w:color w:val="FF0000"/>
          <w:lang w:val="lv-LV"/>
        </w:rPr>
      </w:pPr>
      <w:r>
        <w:rPr>
          <w:rFonts w:ascii="Times New Roman" w:hAnsi="Times New Roman"/>
          <w:lang w:val="lv-LV"/>
        </w:rPr>
        <w:t>10</w:t>
      </w:r>
      <w:r w:rsidR="00B8036F" w:rsidRPr="00101105">
        <w:rPr>
          <w:rFonts w:ascii="Times New Roman" w:hAnsi="Times New Roman"/>
          <w:lang w:val="lv-LV"/>
        </w:rPr>
        <w:t>.</w:t>
      </w:r>
      <w:r w:rsidR="00781AC2" w:rsidRPr="00781AC2">
        <w:rPr>
          <w:rFonts w:ascii="Times New Roman" w:hAnsi="Times New Roman"/>
          <w:b/>
          <w:color w:val="FF0000"/>
          <w:lang w:val="lv-LV"/>
        </w:rPr>
        <w:t xml:space="preserve"> </w:t>
      </w:r>
      <w:r w:rsidR="00781AC2" w:rsidRPr="00113327">
        <w:rPr>
          <w:rFonts w:ascii="Times New Roman" w:hAnsi="Times New Roman"/>
          <w:b/>
          <w:color w:val="FF0000"/>
          <w:lang w:val="lv-LV"/>
        </w:rPr>
        <w:t xml:space="preserve">Piedāvājums iesniedzams </w:t>
      </w:r>
      <w:r w:rsidR="00917066">
        <w:rPr>
          <w:rFonts w:ascii="Times New Roman" w:hAnsi="Times New Roman"/>
          <w:b/>
          <w:color w:val="FF0000"/>
          <w:u w:val="single"/>
          <w:lang w:val="lv-LV"/>
        </w:rPr>
        <w:t>līdz 2025</w:t>
      </w:r>
      <w:r w:rsidR="00781AC2" w:rsidRPr="00113327">
        <w:rPr>
          <w:rFonts w:ascii="Times New Roman" w:hAnsi="Times New Roman"/>
          <w:b/>
          <w:color w:val="FF0000"/>
          <w:u w:val="single"/>
          <w:lang w:val="lv-LV"/>
        </w:rPr>
        <w:t xml:space="preserve">.gada </w:t>
      </w:r>
      <w:r w:rsidR="00917066">
        <w:rPr>
          <w:rFonts w:ascii="Times New Roman" w:hAnsi="Times New Roman"/>
          <w:b/>
          <w:color w:val="FF0000"/>
          <w:u w:val="single"/>
          <w:lang w:val="lv-LV"/>
        </w:rPr>
        <w:t xml:space="preserve"> 10</w:t>
      </w:r>
      <w:r w:rsidR="00D94AD9">
        <w:rPr>
          <w:rFonts w:ascii="Times New Roman" w:hAnsi="Times New Roman"/>
          <w:b/>
          <w:color w:val="FF0000"/>
          <w:u w:val="single"/>
          <w:lang w:val="lv-LV"/>
        </w:rPr>
        <w:t>.janvārim</w:t>
      </w:r>
      <w:r w:rsidR="00781AC2">
        <w:rPr>
          <w:rFonts w:ascii="Times New Roman" w:hAnsi="Times New Roman"/>
          <w:b/>
          <w:color w:val="FF0000"/>
          <w:u w:val="single"/>
          <w:lang w:val="lv-LV"/>
        </w:rPr>
        <w:t xml:space="preserve"> </w:t>
      </w:r>
      <w:r w:rsidR="00781AC2" w:rsidRPr="00113327">
        <w:rPr>
          <w:rFonts w:ascii="Times New Roman" w:hAnsi="Times New Roman"/>
          <w:b/>
          <w:color w:val="FF0000"/>
          <w:lang w:val="lv-LV"/>
        </w:rPr>
        <w:t xml:space="preserve"> plkst.11.00 </w:t>
      </w:r>
      <w:r w:rsidR="00781AC2" w:rsidRPr="00113327">
        <w:rPr>
          <w:rFonts w:ascii="Times New Roman" w:hAnsi="Times New Roman"/>
          <w:lang w:val="lv-LV"/>
        </w:rPr>
        <w:t xml:space="preserve">pēc adreses Daugavpils </w:t>
      </w:r>
      <w:proofErr w:type="spellStart"/>
      <w:r w:rsidR="00433432">
        <w:rPr>
          <w:rFonts w:ascii="Times New Roman" w:hAnsi="Times New Roman"/>
          <w:lang w:val="lv-LV"/>
        </w:rPr>
        <w:t>valsts</w:t>
      </w:r>
      <w:r w:rsidR="00781AC2" w:rsidRPr="00113327">
        <w:rPr>
          <w:rFonts w:ascii="Times New Roman" w:hAnsi="Times New Roman"/>
          <w:lang w:val="lv-LV"/>
        </w:rPr>
        <w:t>pilsētas</w:t>
      </w:r>
      <w:proofErr w:type="spellEnd"/>
      <w:r w:rsidR="00781AC2" w:rsidRPr="00113327">
        <w:rPr>
          <w:rFonts w:ascii="Times New Roman" w:hAnsi="Times New Roman"/>
          <w:lang w:val="lv-LV"/>
        </w:rPr>
        <w:t xml:space="preserve"> pašvaldības iestāde „Komunālās saimniecības pārvalde”, Sau</w:t>
      </w:r>
      <w:r w:rsidR="00D94AD9">
        <w:rPr>
          <w:rFonts w:ascii="Times New Roman" w:hAnsi="Times New Roman"/>
          <w:lang w:val="lv-LV"/>
        </w:rPr>
        <w:t>les ielā 5A,</w:t>
      </w:r>
      <w:r w:rsidR="00781AC2" w:rsidRPr="00113327">
        <w:rPr>
          <w:rFonts w:ascii="Times New Roman" w:hAnsi="Times New Roman"/>
          <w:lang w:val="lv-LV"/>
        </w:rPr>
        <w:t xml:space="preserve"> Daugavpilī, LV-5401. Piedāvājums jāiesniedz slēgtā aploksnē </w:t>
      </w:r>
      <w:r w:rsidR="00781AC2" w:rsidRPr="00113327">
        <w:rPr>
          <w:rFonts w:ascii="Times New Roman" w:hAnsi="Times New Roman"/>
          <w:b/>
          <w:lang w:val="lv-LV"/>
        </w:rPr>
        <w:t>ar norādi ”Piedāvājums U</w:t>
      </w:r>
      <w:r w:rsidR="00917066">
        <w:rPr>
          <w:rFonts w:ascii="Times New Roman" w:hAnsi="Times New Roman"/>
          <w:b/>
          <w:lang w:val="lv-LV"/>
        </w:rPr>
        <w:t xml:space="preserve">zaicinājumam </w:t>
      </w:r>
      <w:proofErr w:type="spellStart"/>
      <w:r w:rsidR="00917066">
        <w:rPr>
          <w:rFonts w:ascii="Times New Roman" w:hAnsi="Times New Roman"/>
          <w:b/>
          <w:lang w:val="lv-LV"/>
        </w:rPr>
        <w:t>Nr.DVPI</w:t>
      </w:r>
      <w:proofErr w:type="spellEnd"/>
      <w:r w:rsidR="00917066">
        <w:rPr>
          <w:rFonts w:ascii="Times New Roman" w:hAnsi="Times New Roman"/>
          <w:b/>
          <w:lang w:val="lv-LV"/>
        </w:rPr>
        <w:t xml:space="preserve"> KSP 2025</w:t>
      </w:r>
      <w:r w:rsidR="00D94AD9">
        <w:rPr>
          <w:rFonts w:ascii="Times New Roman" w:hAnsi="Times New Roman"/>
          <w:b/>
          <w:lang w:val="lv-LV"/>
        </w:rPr>
        <w:t>/01</w:t>
      </w:r>
      <w:r w:rsidR="00781AC2" w:rsidRPr="00113327">
        <w:rPr>
          <w:rFonts w:ascii="Times New Roman" w:hAnsi="Times New Roman"/>
          <w:b/>
          <w:lang w:val="lv-LV"/>
        </w:rPr>
        <w:t xml:space="preserve">” </w:t>
      </w:r>
      <w:r w:rsidR="00781AC2" w:rsidRPr="00113327">
        <w:rPr>
          <w:rFonts w:ascii="Times New Roman" w:hAnsi="Times New Roman"/>
          <w:lang w:val="lv-LV"/>
        </w:rPr>
        <w:t>un Pretendenta nosaukums</w:t>
      </w:r>
      <w:r w:rsidR="00781AC2" w:rsidRPr="00113327">
        <w:rPr>
          <w:rFonts w:ascii="Times New Roman" w:hAnsi="Times New Roman"/>
          <w:b/>
          <w:lang w:val="lv-LV"/>
        </w:rPr>
        <w:t xml:space="preserve"> </w:t>
      </w:r>
      <w:r w:rsidR="00781AC2" w:rsidRPr="00113327">
        <w:rPr>
          <w:rFonts w:ascii="Times New Roman" w:hAnsi="Times New Roman"/>
          <w:b/>
          <w:u w:val="single"/>
          <w:lang w:val="lv-LV"/>
        </w:rPr>
        <w:t>vai elektroniski uz e-pastu</w:t>
      </w:r>
      <w:r w:rsidR="001F0044">
        <w:rPr>
          <w:rFonts w:ascii="Times New Roman" w:hAnsi="Times New Roman"/>
          <w:b/>
          <w:u w:val="single"/>
          <w:lang w:val="lv-LV"/>
        </w:rPr>
        <w:t>:</w:t>
      </w:r>
      <w:r w:rsidR="00781AC2" w:rsidRPr="00113327">
        <w:rPr>
          <w:rFonts w:ascii="Times New Roman" w:hAnsi="Times New Roman"/>
          <w:b/>
          <w:color w:val="FF0000"/>
          <w:lang w:val="lv-LV"/>
        </w:rPr>
        <w:t xml:space="preserve"> </w:t>
      </w:r>
      <w:hyperlink r:id="rId12" w:history="1">
        <w:r w:rsidR="00917066" w:rsidRPr="00A06E22">
          <w:rPr>
            <w:rStyle w:val="Hyperlink"/>
            <w:rFonts w:ascii="Times New Roman" w:hAnsi="Times New Roman"/>
            <w:lang w:val="lv-LV"/>
          </w:rPr>
          <w:t>ksp.ligumi@daugavpils.lv</w:t>
        </w:r>
      </w:hyperlink>
      <w:r w:rsidR="00781AC2" w:rsidRPr="00113327">
        <w:rPr>
          <w:rFonts w:ascii="Times New Roman" w:hAnsi="Times New Roman"/>
          <w:b/>
          <w:lang w:val="lv-LV"/>
        </w:rPr>
        <w:t xml:space="preserve"> </w:t>
      </w:r>
      <w:r w:rsidR="00781AC2"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00781AC2" w:rsidRPr="00781AC2">
        <w:rPr>
          <w:rFonts w:ascii="Times New Roman" w:hAnsi="Times New Roman"/>
          <w:lang w:val="lv-LV"/>
        </w:rPr>
        <w:t xml:space="preserve"> </w:t>
      </w:r>
      <w:r w:rsidR="00781AC2" w:rsidRPr="00781AC2">
        <w:rPr>
          <w:rFonts w:ascii="Times New Roman" w:hAnsi="Times New Roman"/>
          <w:b/>
          <w:color w:val="FF0000"/>
          <w:lang w:val="lv-LV"/>
        </w:rPr>
        <w:t>prasībām, tas netiks pieņemts, un tiks noraidīts.</w:t>
      </w:r>
    </w:p>
    <w:p w:rsidR="00781AC2" w:rsidRPr="00113327" w:rsidRDefault="00781AC2" w:rsidP="00391A45">
      <w:pPr>
        <w:spacing w:after="0" w:line="240" w:lineRule="auto"/>
        <w:jc w:val="both"/>
        <w:rPr>
          <w:rFonts w:ascii="Times New Roman" w:hAnsi="Times New Roman"/>
          <w:lang w:val="lv-LV"/>
        </w:rPr>
      </w:pPr>
    </w:p>
    <w:p w:rsidR="00B8036F" w:rsidRPr="00E73069" w:rsidRDefault="00983C8C" w:rsidP="00391A45">
      <w:pPr>
        <w:spacing w:after="0"/>
        <w:jc w:val="both"/>
        <w:rPr>
          <w:rFonts w:ascii="Times New Roman" w:hAnsi="Times New Roman"/>
          <w:lang w:val="lv-LV"/>
        </w:rPr>
      </w:pPr>
      <w:r w:rsidRPr="00E73069">
        <w:rPr>
          <w:rFonts w:ascii="Times New Roman" w:hAnsi="Times New Roman"/>
          <w:lang w:val="lv-LV"/>
        </w:rPr>
        <w:t>12</w:t>
      </w:r>
      <w:r w:rsidR="00B8036F" w:rsidRPr="00E73069">
        <w:rPr>
          <w:rFonts w:ascii="Times New Roman" w:hAnsi="Times New Roman"/>
          <w:lang w:val="lv-LV"/>
        </w:rPr>
        <w:t>.Pielikumi:</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Nr.1. Pieteikums.</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Nr.2. Tehniskā specifikācija.</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Nr.3. Finanšu piedāvājuma veidne.</w:t>
      </w:r>
    </w:p>
    <w:p w:rsidR="00391A45" w:rsidRDefault="00391A45"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917066" w:rsidRDefault="00917066" w:rsidP="005270D9">
      <w:pPr>
        <w:spacing w:after="0"/>
        <w:rPr>
          <w:rFonts w:ascii="Times New Roman" w:hAnsi="Times New Roman"/>
          <w:lang w:val="lv-LV"/>
        </w:rPr>
      </w:pPr>
    </w:p>
    <w:p w:rsidR="00917066" w:rsidRDefault="00917066" w:rsidP="005270D9">
      <w:pPr>
        <w:spacing w:after="0"/>
        <w:rPr>
          <w:rFonts w:ascii="Times New Roman" w:hAnsi="Times New Roman"/>
          <w:lang w:val="lv-LV"/>
        </w:rPr>
      </w:pPr>
    </w:p>
    <w:p w:rsidR="00917066" w:rsidRDefault="00917066"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p w:rsidR="005270D9" w:rsidRDefault="005270D9" w:rsidP="005270D9">
      <w:pPr>
        <w:spacing w:after="0"/>
        <w:rPr>
          <w:rFonts w:ascii="Times New Roman" w:hAnsi="Times New Roman"/>
          <w:lang w:val="lv-LV"/>
        </w:rPr>
      </w:pPr>
    </w:p>
    <w:bookmarkEnd w:id="1"/>
    <w:bookmarkEnd w:id="2"/>
    <w:bookmarkEnd w:id="3"/>
    <w:p w:rsidR="008508F6" w:rsidRPr="00442F6F" w:rsidRDefault="008508F6" w:rsidP="00B8036F">
      <w:pPr>
        <w:pStyle w:val="BodyText"/>
        <w:spacing w:after="0"/>
        <w:rPr>
          <w:b/>
          <w:caps/>
          <w:sz w:val="22"/>
          <w:szCs w:val="22"/>
          <w:lang w:val="lv-LV"/>
        </w:rPr>
      </w:pPr>
      <w:r w:rsidRPr="00442F6F">
        <w:rPr>
          <w:b/>
          <w:bCs/>
          <w:sz w:val="22"/>
          <w:szCs w:val="22"/>
          <w:lang w:val="lv-LV"/>
        </w:rPr>
        <w:lastRenderedPageBreak/>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w:t>
      </w:r>
      <w:proofErr w:type="spellStart"/>
      <w:r w:rsidR="006E5BA4">
        <w:rPr>
          <w:b/>
          <w:bCs/>
          <w:sz w:val="22"/>
          <w:szCs w:val="22"/>
          <w:lang w:val="lv-LV"/>
        </w:rPr>
        <w:t>valsts</w:t>
      </w:r>
      <w:r w:rsidRPr="00442F6F">
        <w:rPr>
          <w:b/>
          <w:bCs/>
          <w:sz w:val="22"/>
          <w:szCs w:val="22"/>
          <w:lang w:val="lv-LV"/>
        </w:rPr>
        <w:t>pilsētas</w:t>
      </w:r>
      <w:proofErr w:type="spellEnd"/>
      <w:r w:rsidRPr="00442F6F">
        <w:rPr>
          <w:b/>
          <w:bCs/>
          <w:sz w:val="22"/>
          <w:szCs w:val="22"/>
          <w:lang w:val="lv-LV"/>
        </w:rPr>
        <w:t xml:space="preserve">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6E5BA4" w:rsidRPr="00536A0A" w:rsidRDefault="00D66158" w:rsidP="006E5BA4">
      <w:pPr>
        <w:jc w:val="center"/>
        <w:rPr>
          <w:rFonts w:ascii="Times New Roman" w:hAnsi="Times New Roman"/>
          <w:b/>
          <w:lang w:val="lv-LV"/>
        </w:rPr>
      </w:pPr>
      <w:r>
        <w:rPr>
          <w:rFonts w:ascii="Times New Roman" w:hAnsi="Times New Roman"/>
          <w:b/>
          <w:bCs/>
          <w:lang w:val="lv-LV"/>
        </w:rPr>
        <w:t>„</w:t>
      </w:r>
      <w:r w:rsidR="006E5BA4" w:rsidRPr="00536A0A">
        <w:rPr>
          <w:rFonts w:ascii="Times New Roman" w:hAnsi="Times New Roman"/>
          <w:b/>
          <w:bCs/>
          <w:lang w:val="lv-LV"/>
        </w:rPr>
        <w:t xml:space="preserve">Daugavpils </w:t>
      </w:r>
      <w:proofErr w:type="spellStart"/>
      <w:r w:rsidR="006E5BA4" w:rsidRPr="00536A0A">
        <w:rPr>
          <w:rFonts w:ascii="Times New Roman" w:hAnsi="Times New Roman"/>
          <w:b/>
          <w:bCs/>
          <w:lang w:val="lv-LV"/>
        </w:rPr>
        <w:t>valstspilsētas</w:t>
      </w:r>
      <w:proofErr w:type="spellEnd"/>
      <w:r w:rsidR="006E5BA4" w:rsidRPr="00536A0A">
        <w:rPr>
          <w:rFonts w:ascii="Times New Roman" w:hAnsi="Times New Roman"/>
          <w:b/>
          <w:bCs/>
          <w:lang w:val="lv-LV"/>
        </w:rPr>
        <w:t xml:space="preserve"> K</w:t>
      </w:r>
      <w:r w:rsidR="00917066">
        <w:rPr>
          <w:rFonts w:ascii="Times New Roman" w:hAnsi="Times New Roman"/>
          <w:b/>
          <w:bCs/>
          <w:lang w:val="lv-LV"/>
        </w:rPr>
        <w:t>atoļu, Luterāņu, Pareizticīgo,</w:t>
      </w:r>
      <w:r w:rsidR="006E5BA4" w:rsidRPr="00536A0A">
        <w:rPr>
          <w:rFonts w:ascii="Times New Roman" w:hAnsi="Times New Roman"/>
          <w:b/>
          <w:bCs/>
          <w:lang w:val="lv-LV"/>
        </w:rPr>
        <w:t xml:space="preserve"> Vecticībnieku</w:t>
      </w:r>
      <w:r w:rsidR="00917066">
        <w:rPr>
          <w:rFonts w:ascii="Times New Roman" w:hAnsi="Times New Roman"/>
          <w:b/>
          <w:bCs/>
          <w:lang w:val="lv-LV"/>
        </w:rPr>
        <w:t xml:space="preserve"> un Grīvas</w:t>
      </w:r>
      <w:r w:rsidR="006E5BA4" w:rsidRPr="00536A0A">
        <w:rPr>
          <w:rFonts w:ascii="Times New Roman" w:hAnsi="Times New Roman"/>
          <w:b/>
          <w:bCs/>
          <w:lang w:val="lv-LV"/>
        </w:rPr>
        <w:t xml:space="preserve"> kapsētu informācijas sistēmas CEMETY lietošanas tiesības</w:t>
      </w:r>
      <w:r>
        <w:rPr>
          <w:rFonts w:ascii="Times New Roman" w:hAnsi="Times New Roman"/>
          <w:b/>
          <w:bCs/>
          <w:lang w:val="lv-LV"/>
        </w:rPr>
        <w:t>”</w:t>
      </w:r>
    </w:p>
    <w:p w:rsidR="00907964" w:rsidRDefault="00917066" w:rsidP="00907964">
      <w:pPr>
        <w:spacing w:after="0"/>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Nr.DVPI</w:t>
      </w:r>
      <w:proofErr w:type="spellEnd"/>
      <w:r>
        <w:rPr>
          <w:rFonts w:ascii="Times New Roman" w:hAnsi="Times New Roman"/>
          <w:b/>
          <w:lang w:val="lv-LV"/>
        </w:rPr>
        <w:t xml:space="preserve"> KSP 2025/01</w:t>
      </w:r>
    </w:p>
    <w:p w:rsidR="00C71AA7" w:rsidRPr="00442F6F" w:rsidRDefault="00C71AA7" w:rsidP="008508F6">
      <w:pPr>
        <w:spacing w:after="0" w:line="240" w:lineRule="auto"/>
        <w:jc w:val="center"/>
        <w:rPr>
          <w:rFonts w:ascii="Times New Roman" w:hAnsi="Times New Roman"/>
          <w:b/>
          <w:caps/>
          <w:lang w:val="lv-LV"/>
        </w:rPr>
      </w:pPr>
    </w:p>
    <w:p w:rsidR="008508F6" w:rsidRPr="006517AA" w:rsidRDefault="008508F6" w:rsidP="008508F6">
      <w:pPr>
        <w:spacing w:after="0" w:line="240" w:lineRule="auto"/>
        <w:jc w:val="both"/>
        <w:rPr>
          <w:rFonts w:ascii="Times New Roman" w:hAnsi="Times New Roman"/>
          <w:lang w:val="lv-LV"/>
        </w:rPr>
      </w:pPr>
      <w:r w:rsidRPr="006517AA">
        <w:rPr>
          <w:rFonts w:ascii="Times New Roman" w:hAnsi="Times New Roman"/>
          <w:lang w:val="lv-LV"/>
        </w:rPr>
        <w:t xml:space="preserve">Pretendents [pretendenta nosaukums], </w:t>
      </w:r>
      <w:proofErr w:type="spellStart"/>
      <w:r w:rsidRPr="006517AA">
        <w:rPr>
          <w:rFonts w:ascii="Times New Roman" w:eastAsia="SimSun" w:hAnsi="Times New Roman"/>
          <w:lang w:val="lv-LV"/>
        </w:rPr>
        <w:t>reģ</w:t>
      </w:r>
      <w:proofErr w:type="spellEnd"/>
      <w:r w:rsidRPr="006517AA">
        <w:rPr>
          <w:rFonts w:ascii="Times New Roman" w:eastAsia="SimSun" w:hAnsi="Times New Roman"/>
          <w:lang w:val="lv-LV"/>
        </w:rPr>
        <w:t xml:space="preserve">. </w:t>
      </w:r>
      <w:proofErr w:type="spellStart"/>
      <w:r w:rsidRPr="006517AA">
        <w:rPr>
          <w:rFonts w:ascii="Times New Roman" w:eastAsia="SimSun" w:hAnsi="Times New Roman"/>
          <w:lang w:val="lv-LV"/>
        </w:rPr>
        <w:t>Nr</w:t>
      </w:r>
      <w:proofErr w:type="spellEnd"/>
      <w:r w:rsidRPr="006517AA">
        <w:rPr>
          <w:rFonts w:ascii="Times New Roman" w:eastAsia="SimSun" w:hAnsi="Times New Roman"/>
          <w:lang w:val="lv-LV"/>
        </w:rPr>
        <w:t xml:space="preserve">. [reģistrācijas numurs], [adrese], tā [personas, kas paraksta, pilnvarojums, amats, vārds, uzvārds] </w:t>
      </w:r>
      <w:r w:rsidRPr="006517AA">
        <w:rPr>
          <w:rFonts w:ascii="Times New Roman" w:hAnsi="Times New Roman"/>
          <w:lang w:val="lv-LV"/>
        </w:rPr>
        <w:t>personā, ar š</w:t>
      </w:r>
      <w:r w:rsidRPr="006517AA">
        <w:rPr>
          <w:rFonts w:ascii="Times New Roman" w:eastAsia="SimSun" w:hAnsi="Times New Roman"/>
          <w:lang w:val="lv-LV"/>
        </w:rPr>
        <w:t>ā</w:t>
      </w:r>
      <w:r w:rsidRPr="006517AA">
        <w:rPr>
          <w:rFonts w:ascii="Times New Roman" w:hAnsi="Times New Roman"/>
          <w:lang w:val="lv-LV"/>
        </w:rPr>
        <w:t xml:space="preserve"> pieteikuma iesniegšanu: </w:t>
      </w:r>
    </w:p>
    <w:p w:rsidR="008508F6" w:rsidRPr="006517AA" w:rsidRDefault="008508F6" w:rsidP="008508F6">
      <w:pPr>
        <w:spacing w:after="0" w:line="240" w:lineRule="auto"/>
        <w:jc w:val="both"/>
        <w:rPr>
          <w:rFonts w:ascii="Times New Roman" w:hAnsi="Times New Roman"/>
          <w:lang w:val="lv-LV"/>
        </w:rPr>
      </w:pP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Piesakās piedalīties aptaujā;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Apņemas ievērot aptaujas prasības;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Apņemas (ja Pasūtītājs izvēlējies šo piedāvājumu) slēgt līgumu un izpildīt visus līguma pamatnosacījumus;</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Apliecina, ka ir iesniedzis tikai patiesu informāciju;</w:t>
      </w:r>
    </w:p>
    <w:p w:rsidR="008508F6" w:rsidRPr="006517AA"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6517AA" w:rsidTr="008F05E5">
        <w:trPr>
          <w:trHeight w:val="361"/>
        </w:trPr>
        <w:tc>
          <w:tcPr>
            <w:tcW w:w="2694" w:type="dxa"/>
            <w:shd w:val="pct5" w:color="auto" w:fill="FFFFFF"/>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Pretendents</w:t>
            </w:r>
          </w:p>
        </w:tc>
        <w:tc>
          <w:tcPr>
            <w:tcW w:w="6662" w:type="dxa"/>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62"/>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Reģistrācijas </w:t>
            </w:r>
            <w:proofErr w:type="spellStart"/>
            <w:r w:rsidRPr="006517AA">
              <w:rPr>
                <w:rFonts w:ascii="Times New Roman" w:hAnsi="Times New Roman"/>
                <w:b/>
                <w:lang w:val="lv-LV"/>
              </w:rPr>
              <w:t>Nr</w:t>
            </w:r>
            <w:proofErr w:type="spellEnd"/>
            <w:r w:rsidRPr="006517AA">
              <w:rPr>
                <w:rFonts w:ascii="Times New Roman" w:hAnsi="Times New Roman"/>
                <w:b/>
                <w:lang w:val="lv-LV"/>
              </w:rPr>
              <w:t xml:space="preserve">. </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15"/>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Adrese: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clear" w:color="auto" w:fill="F3F3F3"/>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Kontaktpersonas </w:t>
            </w:r>
            <w:proofErr w:type="spellStart"/>
            <w:r w:rsidRPr="006517AA">
              <w:rPr>
                <w:rFonts w:ascii="Times New Roman" w:hAnsi="Times New Roman"/>
                <w:b/>
                <w:lang w:val="lv-LV"/>
              </w:rPr>
              <w:t>tālr</w:t>
            </w:r>
            <w:proofErr w:type="spellEnd"/>
            <w:r w:rsidRPr="006517AA">
              <w:rPr>
                <w:rFonts w:ascii="Times New Roman" w:hAnsi="Times New Roman"/>
                <w:b/>
                <w:lang w:val="lv-LV"/>
              </w:rPr>
              <w:t>./fakss, e-pasts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nosaukums, filiāle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kods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Norēķinu konts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Vārds, uzvārds*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Amats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Paraksts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Datums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Zīmogs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bl>
    <w:p w:rsidR="008508F6" w:rsidRPr="006517AA" w:rsidRDefault="008508F6" w:rsidP="008508F6">
      <w:pPr>
        <w:spacing w:after="0" w:line="240" w:lineRule="auto"/>
        <w:rPr>
          <w:rFonts w:ascii="Times New Roman" w:hAnsi="Times New Roman"/>
          <w:iCs/>
          <w:lang w:val="lv-LV"/>
        </w:rPr>
      </w:pPr>
      <w:r w:rsidRPr="006517AA">
        <w:rPr>
          <w:rFonts w:ascii="Times New Roman" w:hAnsi="Times New Roman"/>
          <w:lang w:val="lv-LV"/>
        </w:rPr>
        <w:t xml:space="preserve">* </w:t>
      </w:r>
      <w:r w:rsidRPr="006517AA">
        <w:rPr>
          <w:rFonts w:ascii="Times New Roman" w:hAnsi="Times New Roman"/>
          <w:iCs/>
          <w:lang w:val="lv-LV"/>
        </w:rPr>
        <w:t>Pretendenta vai tā pilnvarotās personas vārds, uzvārds</w:t>
      </w:r>
    </w:p>
    <w:p w:rsidR="008508F6" w:rsidRPr="006517AA" w:rsidRDefault="008508F6" w:rsidP="008508F6">
      <w:pPr>
        <w:spacing w:after="0" w:line="240" w:lineRule="auto"/>
        <w:ind w:left="360"/>
        <w:jc w:val="both"/>
        <w:rPr>
          <w:rFonts w:ascii="Times New Roman" w:hAnsi="Times New Roman"/>
          <w:b/>
          <w:lang w:val="lv-LV"/>
        </w:rPr>
      </w:pPr>
    </w:p>
    <w:p w:rsidR="008508F6" w:rsidRPr="006517AA" w:rsidRDefault="008508F6"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8508F6" w:rsidRPr="006517AA" w:rsidRDefault="008508F6" w:rsidP="008508F6">
      <w:pPr>
        <w:spacing w:after="0" w:line="240" w:lineRule="auto"/>
        <w:rPr>
          <w:rFonts w:ascii="Times New Roman" w:hAnsi="Times New Roman"/>
          <w:b/>
          <w:lang w:val="lv-LV"/>
        </w:rPr>
      </w:pPr>
      <w:r w:rsidRPr="006517AA">
        <w:rPr>
          <w:rFonts w:ascii="Times New Roman" w:hAnsi="Times New Roman"/>
          <w:b/>
          <w:lang w:val="lv-LV"/>
        </w:rPr>
        <w:br w:type="page"/>
      </w:r>
    </w:p>
    <w:p w:rsidR="008508F6" w:rsidRDefault="008508F6" w:rsidP="008E7817">
      <w:pPr>
        <w:spacing w:after="0" w:line="240" w:lineRule="auto"/>
        <w:jc w:val="both"/>
        <w:rPr>
          <w:rFonts w:ascii="Times New Roman" w:hAnsi="Times New Roman"/>
          <w:b/>
          <w:bCs/>
          <w:caps/>
          <w:lang w:val="lv-LV"/>
        </w:rPr>
      </w:pPr>
      <w:r w:rsidRPr="008E7817">
        <w:rPr>
          <w:rFonts w:ascii="Times New Roman" w:hAnsi="Times New Roman"/>
          <w:b/>
          <w:lang w:val="lv-LV"/>
        </w:rPr>
        <w:t>2.pielikums</w:t>
      </w:r>
      <w:r w:rsidR="00924DEC" w:rsidRPr="008E7817">
        <w:rPr>
          <w:rFonts w:ascii="Times New Roman" w:hAnsi="Times New Roman"/>
          <w:b/>
          <w:bCs/>
          <w:caps/>
          <w:lang w:val="lv-LV"/>
        </w:rPr>
        <w:t xml:space="preserve"> Tehniskā specifikācija</w:t>
      </w:r>
    </w:p>
    <w:p w:rsidR="00CD18D0" w:rsidRPr="00D538D2" w:rsidRDefault="00CD18D0" w:rsidP="00D538D2">
      <w:pPr>
        <w:spacing w:after="0" w:line="240" w:lineRule="auto"/>
        <w:jc w:val="both"/>
        <w:rPr>
          <w:rFonts w:ascii="Times New Roman" w:hAnsi="Times New Roman"/>
          <w:b/>
          <w:bCs/>
          <w:caps/>
          <w:lang w:val="lv-LV"/>
        </w:rPr>
      </w:pPr>
    </w:p>
    <w:p w:rsidR="006333C6" w:rsidRPr="006333C6" w:rsidRDefault="006333C6" w:rsidP="006333C6">
      <w:pPr>
        <w:spacing w:after="0"/>
        <w:jc w:val="center"/>
        <w:rPr>
          <w:rFonts w:ascii="Times New Roman" w:hAnsi="Times New Roman"/>
          <w:lang w:val="lv-LV"/>
        </w:rPr>
      </w:pPr>
      <w:r w:rsidRPr="006333C6">
        <w:rPr>
          <w:rFonts w:ascii="Times New Roman" w:hAnsi="Times New Roman"/>
          <w:b/>
          <w:lang w:val="lv-LV"/>
        </w:rPr>
        <w:t>Tehniskās specifikācijas</w:t>
      </w:r>
    </w:p>
    <w:p w:rsidR="006333C6" w:rsidRPr="006333C6" w:rsidRDefault="006333C6" w:rsidP="006333C6">
      <w:pPr>
        <w:spacing w:after="0"/>
        <w:jc w:val="center"/>
        <w:rPr>
          <w:rFonts w:ascii="Times New Roman" w:hAnsi="Times New Roman"/>
          <w:lang w:val="lv-LV"/>
        </w:rPr>
      </w:pPr>
      <w:r w:rsidRPr="006333C6">
        <w:rPr>
          <w:rFonts w:ascii="Times New Roman" w:hAnsi="Times New Roman"/>
          <w:b/>
          <w:lang w:val="lv-LV"/>
        </w:rPr>
        <w:t xml:space="preserve">Daugavpils </w:t>
      </w:r>
      <w:proofErr w:type="spellStart"/>
      <w:r w:rsidRPr="006333C6">
        <w:rPr>
          <w:rFonts w:ascii="Times New Roman" w:hAnsi="Times New Roman"/>
          <w:b/>
          <w:lang w:val="lv-LV"/>
        </w:rPr>
        <w:t>valstspilsētas</w:t>
      </w:r>
      <w:proofErr w:type="spellEnd"/>
      <w:r w:rsidRPr="006333C6">
        <w:rPr>
          <w:rFonts w:ascii="Times New Roman" w:hAnsi="Times New Roman"/>
          <w:b/>
          <w:lang w:val="lv-LV"/>
        </w:rPr>
        <w:t xml:space="preserve"> Katoļu, Luterāņu, Pareizticīgo, Vecticībnieku  un Grīvas kapsētu informācijas sistēmas CEMETY lietošanas tiesības</w:t>
      </w:r>
    </w:p>
    <w:p w:rsidR="006333C6" w:rsidRPr="006333C6" w:rsidRDefault="006333C6" w:rsidP="006333C6">
      <w:pPr>
        <w:spacing w:after="0"/>
        <w:rPr>
          <w:rFonts w:ascii="Times New Roman" w:hAnsi="Times New Roman"/>
          <w:i/>
          <w:lang w:val="lv-LV"/>
        </w:rPr>
      </w:pPr>
    </w:p>
    <w:p w:rsidR="006333C6" w:rsidRPr="006333C6" w:rsidRDefault="006333C6" w:rsidP="006333C6">
      <w:pPr>
        <w:pStyle w:val="ListParagraph"/>
        <w:numPr>
          <w:ilvl w:val="0"/>
          <w:numId w:val="39"/>
        </w:numPr>
        <w:spacing w:after="0"/>
        <w:ind w:left="0"/>
        <w:jc w:val="both"/>
        <w:rPr>
          <w:rFonts w:ascii="Times New Roman" w:hAnsi="Times New Roman"/>
          <w:b/>
        </w:rPr>
      </w:pPr>
      <w:proofErr w:type="spellStart"/>
      <w:r w:rsidRPr="006333C6">
        <w:rPr>
          <w:rFonts w:ascii="Times New Roman" w:hAnsi="Times New Roman"/>
          <w:b/>
        </w:rPr>
        <w:t>Darba</w:t>
      </w:r>
      <w:proofErr w:type="spellEnd"/>
      <w:r w:rsidRPr="006333C6">
        <w:rPr>
          <w:rFonts w:ascii="Times New Roman" w:hAnsi="Times New Roman"/>
          <w:b/>
        </w:rPr>
        <w:t xml:space="preserve"> </w:t>
      </w:r>
      <w:proofErr w:type="spellStart"/>
      <w:r w:rsidRPr="006333C6">
        <w:rPr>
          <w:rFonts w:ascii="Times New Roman" w:hAnsi="Times New Roman"/>
          <w:b/>
        </w:rPr>
        <w:t>uzdevums</w:t>
      </w:r>
      <w:proofErr w:type="spellEnd"/>
    </w:p>
    <w:p w:rsidR="006333C6" w:rsidRPr="006333C6" w:rsidRDefault="006333C6" w:rsidP="006333C6">
      <w:pPr>
        <w:pStyle w:val="ListParagraph"/>
        <w:spacing w:after="0"/>
        <w:ind w:left="0"/>
        <w:jc w:val="both"/>
        <w:rPr>
          <w:rFonts w:ascii="Times New Roman" w:hAnsi="Times New Roman"/>
        </w:rPr>
      </w:pPr>
      <w:proofErr w:type="spellStart"/>
      <w:r w:rsidRPr="006333C6">
        <w:rPr>
          <w:rFonts w:ascii="Times New Roman" w:hAnsi="Times New Roman"/>
        </w:rPr>
        <w:t>Nodrošināt</w:t>
      </w:r>
      <w:proofErr w:type="spellEnd"/>
      <w:r w:rsidRPr="006333C6">
        <w:rPr>
          <w:rFonts w:ascii="Times New Roman" w:hAnsi="Times New Roman"/>
        </w:rPr>
        <w:t xml:space="preserve"> </w:t>
      </w:r>
      <w:proofErr w:type="spellStart"/>
      <w:r w:rsidRPr="006333C6">
        <w:rPr>
          <w:rFonts w:ascii="Times New Roman" w:hAnsi="Times New Roman"/>
        </w:rPr>
        <w:t>datorprogrammas</w:t>
      </w:r>
      <w:proofErr w:type="spellEnd"/>
      <w:r w:rsidRPr="006333C6">
        <w:rPr>
          <w:rFonts w:ascii="Times New Roman" w:hAnsi="Times New Roman"/>
        </w:rPr>
        <w:t xml:space="preserve"> „</w:t>
      </w:r>
      <w:proofErr w:type="spellStart"/>
      <w:r w:rsidRPr="006333C6">
        <w:rPr>
          <w:rFonts w:ascii="Times New Roman" w:hAnsi="Times New Roman"/>
        </w:rPr>
        <w:t>Kapsētu</w:t>
      </w:r>
      <w:proofErr w:type="spellEnd"/>
      <w:r w:rsidRPr="006333C6">
        <w:rPr>
          <w:rFonts w:ascii="Times New Roman" w:hAnsi="Times New Roman"/>
        </w:rPr>
        <w:t xml:space="preserve"> </w:t>
      </w:r>
      <w:proofErr w:type="spellStart"/>
      <w:r w:rsidRPr="006333C6">
        <w:rPr>
          <w:rFonts w:ascii="Times New Roman" w:hAnsi="Times New Roman"/>
        </w:rPr>
        <w:t>informācijas</w:t>
      </w:r>
      <w:proofErr w:type="spellEnd"/>
      <w:r w:rsidRPr="006333C6">
        <w:rPr>
          <w:rFonts w:ascii="Times New Roman" w:hAnsi="Times New Roman"/>
        </w:rPr>
        <w:t xml:space="preserve"> </w:t>
      </w:r>
      <w:proofErr w:type="spellStart"/>
      <w:r w:rsidRPr="006333C6">
        <w:rPr>
          <w:rFonts w:ascii="Times New Roman" w:hAnsi="Times New Roman"/>
        </w:rPr>
        <w:t>sistēma</w:t>
      </w:r>
      <w:proofErr w:type="spellEnd"/>
      <w:r w:rsidRPr="006333C6">
        <w:rPr>
          <w:rFonts w:ascii="Times New Roman" w:hAnsi="Times New Roman"/>
        </w:rPr>
        <w:t xml:space="preserve"> CEMETY” (</w:t>
      </w:r>
      <w:proofErr w:type="spellStart"/>
      <w:r w:rsidRPr="006333C6">
        <w:rPr>
          <w:rFonts w:ascii="Times New Roman" w:hAnsi="Times New Roman"/>
        </w:rPr>
        <w:t>turpmāk</w:t>
      </w:r>
      <w:proofErr w:type="spellEnd"/>
      <w:r w:rsidRPr="006333C6">
        <w:rPr>
          <w:rFonts w:ascii="Times New Roman" w:hAnsi="Times New Roman"/>
        </w:rPr>
        <w:t xml:space="preserve"> – </w:t>
      </w:r>
      <w:proofErr w:type="spellStart"/>
      <w:r w:rsidRPr="006333C6">
        <w:rPr>
          <w:rFonts w:ascii="Times New Roman" w:hAnsi="Times New Roman"/>
        </w:rPr>
        <w:t>Sistēma</w:t>
      </w:r>
      <w:proofErr w:type="spellEnd"/>
      <w:r w:rsidRPr="006333C6">
        <w:rPr>
          <w:rFonts w:ascii="Times New Roman" w:hAnsi="Times New Roman"/>
        </w:rPr>
        <w:t xml:space="preserve">) </w:t>
      </w:r>
      <w:proofErr w:type="spellStart"/>
      <w:r w:rsidRPr="006333C6">
        <w:rPr>
          <w:rFonts w:ascii="Times New Roman" w:hAnsi="Times New Roman"/>
        </w:rPr>
        <w:t>uzturēšanu</w:t>
      </w:r>
      <w:proofErr w:type="spellEnd"/>
      <w:r w:rsidRPr="006333C6">
        <w:rPr>
          <w:rFonts w:ascii="Times New Roman" w:hAnsi="Times New Roman"/>
        </w:rPr>
        <w:t xml:space="preserve">, </w:t>
      </w:r>
      <w:proofErr w:type="spellStart"/>
      <w:r w:rsidRPr="006333C6">
        <w:rPr>
          <w:rFonts w:ascii="Times New Roman" w:hAnsi="Times New Roman"/>
        </w:rPr>
        <w:t>piešķirot</w:t>
      </w:r>
      <w:proofErr w:type="spellEnd"/>
      <w:r w:rsidRPr="006333C6">
        <w:rPr>
          <w:rFonts w:ascii="Times New Roman" w:hAnsi="Times New Roman"/>
        </w:rPr>
        <w:t xml:space="preserve"> </w:t>
      </w:r>
      <w:proofErr w:type="spellStart"/>
      <w:r w:rsidRPr="006333C6">
        <w:rPr>
          <w:rFonts w:ascii="Times New Roman" w:hAnsi="Times New Roman"/>
        </w:rPr>
        <w:t>Pasūtītājam</w:t>
      </w:r>
      <w:proofErr w:type="spellEnd"/>
      <w:r w:rsidRPr="006333C6">
        <w:rPr>
          <w:rFonts w:ascii="Times New Roman" w:hAnsi="Times New Roman"/>
        </w:rPr>
        <w:t xml:space="preserve"> </w:t>
      </w:r>
      <w:proofErr w:type="spellStart"/>
      <w:r w:rsidRPr="006333C6">
        <w:rPr>
          <w:rFonts w:ascii="Times New Roman" w:hAnsi="Times New Roman"/>
        </w:rPr>
        <w:t>piekļuvi</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w:t>
      </w:r>
      <w:proofErr w:type="spellStart"/>
      <w:r w:rsidRPr="006333C6">
        <w:rPr>
          <w:rFonts w:ascii="Times New Roman" w:hAnsi="Times New Roman"/>
        </w:rPr>
        <w:t>lietošanas</w:t>
      </w:r>
      <w:proofErr w:type="spellEnd"/>
      <w:r w:rsidRPr="006333C6">
        <w:rPr>
          <w:rFonts w:ascii="Times New Roman" w:hAnsi="Times New Roman"/>
        </w:rPr>
        <w:t xml:space="preserve"> </w:t>
      </w:r>
      <w:proofErr w:type="spellStart"/>
      <w:r w:rsidRPr="006333C6">
        <w:rPr>
          <w:rFonts w:ascii="Times New Roman" w:hAnsi="Times New Roman"/>
        </w:rPr>
        <w:t>tiesības</w:t>
      </w:r>
      <w:proofErr w:type="spellEnd"/>
      <w:r w:rsidRPr="006333C6">
        <w:rPr>
          <w:rFonts w:ascii="Times New Roman" w:hAnsi="Times New Roman"/>
        </w:rPr>
        <w:t xml:space="preserve"> </w:t>
      </w:r>
      <w:proofErr w:type="spellStart"/>
      <w:r w:rsidRPr="006333C6">
        <w:rPr>
          <w:rFonts w:ascii="Times New Roman" w:hAnsi="Times New Roman"/>
        </w:rPr>
        <w:t>Sistēmā</w:t>
      </w:r>
      <w:proofErr w:type="spellEnd"/>
      <w:r w:rsidRPr="006333C6">
        <w:rPr>
          <w:rFonts w:ascii="Times New Roman" w:hAnsi="Times New Roman"/>
        </w:rPr>
        <w:t xml:space="preserve">, </w:t>
      </w:r>
      <w:proofErr w:type="spellStart"/>
      <w:r w:rsidRPr="006333C6">
        <w:rPr>
          <w:rFonts w:ascii="Times New Roman" w:hAnsi="Times New Roman"/>
        </w:rPr>
        <w:t>izveidojot</w:t>
      </w:r>
      <w:proofErr w:type="spellEnd"/>
      <w:r w:rsidRPr="006333C6">
        <w:rPr>
          <w:rFonts w:ascii="Times New Roman" w:hAnsi="Times New Roman"/>
        </w:rPr>
        <w:t xml:space="preserve"> </w:t>
      </w:r>
      <w:proofErr w:type="spellStart"/>
      <w:r w:rsidRPr="006333C6">
        <w:rPr>
          <w:rFonts w:ascii="Times New Roman" w:hAnsi="Times New Roman"/>
        </w:rPr>
        <w:t>tajā</w:t>
      </w:r>
      <w:proofErr w:type="spellEnd"/>
      <w:r w:rsidRPr="006333C6">
        <w:rPr>
          <w:rFonts w:ascii="Times New Roman" w:hAnsi="Times New Roman"/>
        </w:rPr>
        <w:t xml:space="preserve"> </w:t>
      </w:r>
      <w:proofErr w:type="spellStart"/>
      <w:r w:rsidRPr="006333C6">
        <w:rPr>
          <w:rFonts w:ascii="Times New Roman" w:hAnsi="Times New Roman"/>
        </w:rPr>
        <w:t>Pasūtītāja</w:t>
      </w:r>
      <w:proofErr w:type="spellEnd"/>
      <w:r w:rsidRPr="006333C6">
        <w:rPr>
          <w:rFonts w:ascii="Times New Roman" w:hAnsi="Times New Roman"/>
        </w:rPr>
        <w:t xml:space="preserve"> </w:t>
      </w:r>
      <w:proofErr w:type="spellStart"/>
      <w:r w:rsidRPr="006333C6">
        <w:rPr>
          <w:rFonts w:ascii="Times New Roman" w:hAnsi="Times New Roman"/>
        </w:rPr>
        <w:t>lietotāja</w:t>
      </w:r>
      <w:proofErr w:type="spellEnd"/>
      <w:r w:rsidRPr="006333C6">
        <w:rPr>
          <w:rFonts w:ascii="Times New Roman" w:hAnsi="Times New Roman"/>
        </w:rPr>
        <w:t xml:space="preserve"> </w:t>
      </w:r>
      <w:proofErr w:type="spellStart"/>
      <w:r w:rsidRPr="006333C6">
        <w:rPr>
          <w:rFonts w:ascii="Times New Roman" w:hAnsi="Times New Roman"/>
        </w:rPr>
        <w:t>vietni</w:t>
      </w:r>
      <w:proofErr w:type="spellEnd"/>
      <w:r w:rsidRPr="006333C6">
        <w:rPr>
          <w:rFonts w:ascii="Times New Roman" w:hAnsi="Times New Roman"/>
        </w:rPr>
        <w:t xml:space="preserve"> (</w:t>
      </w:r>
      <w:proofErr w:type="spellStart"/>
      <w:r w:rsidRPr="006333C6">
        <w:rPr>
          <w:rFonts w:ascii="Times New Roman" w:hAnsi="Times New Roman"/>
        </w:rPr>
        <w:t>turpmāk</w:t>
      </w:r>
      <w:proofErr w:type="spellEnd"/>
      <w:r w:rsidRPr="006333C6">
        <w:rPr>
          <w:rFonts w:ascii="Times New Roman" w:hAnsi="Times New Roman"/>
        </w:rPr>
        <w:t xml:space="preserve"> – </w:t>
      </w:r>
      <w:proofErr w:type="spellStart"/>
      <w:r w:rsidRPr="006333C6">
        <w:rPr>
          <w:rFonts w:ascii="Times New Roman" w:hAnsi="Times New Roman"/>
        </w:rPr>
        <w:t>vietne</w:t>
      </w:r>
      <w:proofErr w:type="spellEnd"/>
      <w:r w:rsidRPr="006333C6">
        <w:rPr>
          <w:rFonts w:ascii="Times New Roman" w:hAnsi="Times New Roman"/>
        </w:rPr>
        <w:t xml:space="preserve">), Daugavpils </w:t>
      </w:r>
      <w:proofErr w:type="spellStart"/>
      <w:r w:rsidRPr="006333C6">
        <w:rPr>
          <w:rFonts w:ascii="Times New Roman" w:hAnsi="Times New Roman"/>
        </w:rPr>
        <w:t>valstspilsētas</w:t>
      </w:r>
      <w:proofErr w:type="spellEnd"/>
      <w:r w:rsidRPr="006333C6">
        <w:rPr>
          <w:rFonts w:ascii="Times New Roman" w:hAnsi="Times New Roman"/>
        </w:rPr>
        <w:t xml:space="preserve"> </w:t>
      </w:r>
      <w:proofErr w:type="spellStart"/>
      <w:r w:rsidRPr="006333C6">
        <w:rPr>
          <w:rFonts w:ascii="Times New Roman" w:hAnsi="Times New Roman"/>
        </w:rPr>
        <w:t>kapsētu</w:t>
      </w:r>
      <w:proofErr w:type="spellEnd"/>
      <w:r w:rsidRPr="006333C6">
        <w:rPr>
          <w:rFonts w:ascii="Times New Roman" w:hAnsi="Times New Roman"/>
        </w:rPr>
        <w:t xml:space="preserve"> </w:t>
      </w:r>
      <w:proofErr w:type="spellStart"/>
      <w:r w:rsidRPr="006333C6">
        <w:rPr>
          <w:rFonts w:ascii="Times New Roman" w:hAnsi="Times New Roman"/>
        </w:rPr>
        <w:t>datu</w:t>
      </w:r>
      <w:proofErr w:type="spellEnd"/>
      <w:r w:rsidRPr="006333C6">
        <w:rPr>
          <w:rFonts w:ascii="Times New Roman" w:hAnsi="Times New Roman"/>
        </w:rPr>
        <w:t xml:space="preserve"> </w:t>
      </w:r>
      <w:proofErr w:type="spellStart"/>
      <w:r w:rsidRPr="006333C6">
        <w:rPr>
          <w:rFonts w:ascii="Times New Roman" w:hAnsi="Times New Roman"/>
        </w:rPr>
        <w:t>uzturēšanai</w:t>
      </w:r>
      <w:proofErr w:type="spellEnd"/>
      <w:r w:rsidRPr="006333C6">
        <w:rPr>
          <w:rFonts w:ascii="Times New Roman" w:hAnsi="Times New Roman"/>
        </w:rPr>
        <w:t xml:space="preserve">. </w:t>
      </w:r>
    </w:p>
    <w:p w:rsidR="006333C6" w:rsidRPr="006333C6" w:rsidRDefault="006333C6" w:rsidP="006333C6">
      <w:pPr>
        <w:pStyle w:val="ListParagraph"/>
        <w:spacing w:after="0"/>
        <w:ind w:left="0"/>
        <w:jc w:val="both"/>
        <w:rPr>
          <w:rFonts w:ascii="Times New Roman" w:hAnsi="Times New Roman"/>
          <w:b/>
        </w:rPr>
      </w:pPr>
    </w:p>
    <w:p w:rsidR="006333C6" w:rsidRPr="006333C6" w:rsidRDefault="006333C6" w:rsidP="006333C6">
      <w:pPr>
        <w:pStyle w:val="ListParagraph"/>
        <w:numPr>
          <w:ilvl w:val="0"/>
          <w:numId w:val="39"/>
        </w:numPr>
        <w:spacing w:after="0"/>
        <w:ind w:left="0"/>
        <w:jc w:val="both"/>
        <w:rPr>
          <w:rFonts w:ascii="Times New Roman" w:hAnsi="Times New Roman"/>
        </w:rPr>
      </w:pPr>
      <w:proofErr w:type="spellStart"/>
      <w:r w:rsidRPr="006333C6">
        <w:rPr>
          <w:rFonts w:ascii="Times New Roman" w:hAnsi="Times New Roman"/>
          <w:b/>
        </w:rPr>
        <w:t>Pakalpojuma</w:t>
      </w:r>
      <w:proofErr w:type="spellEnd"/>
      <w:r w:rsidRPr="006333C6">
        <w:rPr>
          <w:rFonts w:ascii="Times New Roman" w:hAnsi="Times New Roman"/>
          <w:b/>
        </w:rPr>
        <w:t xml:space="preserve"> </w:t>
      </w:r>
      <w:proofErr w:type="spellStart"/>
      <w:r w:rsidRPr="006333C6">
        <w:rPr>
          <w:rFonts w:ascii="Times New Roman" w:hAnsi="Times New Roman"/>
          <w:b/>
        </w:rPr>
        <w:t>apjoms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20"/>
        <w:gridCol w:w="1842"/>
      </w:tblGrid>
      <w:tr w:rsidR="006333C6" w:rsidRPr="006333C6" w:rsidTr="00E31C3C">
        <w:trPr>
          <w:trHeight w:val="800"/>
          <w:jc w:val="center"/>
        </w:trPr>
        <w:tc>
          <w:tcPr>
            <w:tcW w:w="837" w:type="dxa"/>
            <w:shd w:val="clear" w:color="auto" w:fill="C4BC96"/>
            <w:vAlign w:val="center"/>
          </w:tcPr>
          <w:p w:rsidR="006333C6" w:rsidRPr="006333C6" w:rsidRDefault="006333C6" w:rsidP="006333C6">
            <w:pPr>
              <w:spacing w:after="0"/>
              <w:jc w:val="center"/>
              <w:rPr>
                <w:rFonts w:ascii="Times New Roman" w:hAnsi="Times New Roman"/>
                <w:b/>
              </w:rPr>
            </w:pPr>
            <w:proofErr w:type="spellStart"/>
            <w:r w:rsidRPr="006333C6">
              <w:rPr>
                <w:rFonts w:ascii="Times New Roman" w:hAnsi="Times New Roman"/>
                <w:b/>
              </w:rPr>
              <w:t>N.p.k</w:t>
            </w:r>
            <w:proofErr w:type="spellEnd"/>
            <w:r w:rsidRPr="006333C6">
              <w:rPr>
                <w:rFonts w:ascii="Times New Roman" w:hAnsi="Times New Roman"/>
                <w:b/>
              </w:rPr>
              <w:t>.</w:t>
            </w:r>
          </w:p>
        </w:tc>
        <w:tc>
          <w:tcPr>
            <w:tcW w:w="4120" w:type="dxa"/>
            <w:shd w:val="clear" w:color="auto" w:fill="C4BC96"/>
            <w:vAlign w:val="center"/>
          </w:tcPr>
          <w:p w:rsidR="006333C6" w:rsidRPr="006333C6" w:rsidRDefault="006333C6" w:rsidP="006333C6">
            <w:pPr>
              <w:spacing w:after="0"/>
              <w:jc w:val="center"/>
              <w:rPr>
                <w:rFonts w:ascii="Times New Roman" w:hAnsi="Times New Roman"/>
                <w:b/>
              </w:rPr>
            </w:pPr>
            <w:proofErr w:type="spellStart"/>
            <w:r w:rsidRPr="006333C6">
              <w:rPr>
                <w:rFonts w:ascii="Times New Roman" w:hAnsi="Times New Roman"/>
                <w:b/>
              </w:rPr>
              <w:t>Pakalpojums</w:t>
            </w:r>
            <w:proofErr w:type="spellEnd"/>
          </w:p>
        </w:tc>
        <w:tc>
          <w:tcPr>
            <w:tcW w:w="1842" w:type="dxa"/>
            <w:shd w:val="clear" w:color="auto" w:fill="C4BC96"/>
            <w:vAlign w:val="center"/>
          </w:tcPr>
          <w:p w:rsidR="006333C6" w:rsidRPr="006333C6" w:rsidRDefault="006333C6" w:rsidP="006333C6">
            <w:pPr>
              <w:spacing w:after="0"/>
              <w:jc w:val="center"/>
              <w:rPr>
                <w:rFonts w:ascii="Times New Roman" w:hAnsi="Times New Roman"/>
                <w:b/>
              </w:rPr>
            </w:pPr>
            <w:proofErr w:type="spellStart"/>
            <w:r w:rsidRPr="006333C6">
              <w:rPr>
                <w:rFonts w:ascii="Times New Roman" w:hAnsi="Times New Roman"/>
                <w:b/>
              </w:rPr>
              <w:t>Daudzums</w:t>
            </w:r>
            <w:proofErr w:type="spellEnd"/>
          </w:p>
        </w:tc>
      </w:tr>
      <w:tr w:rsidR="006333C6" w:rsidRPr="006333C6" w:rsidTr="00E31C3C">
        <w:trPr>
          <w:trHeight w:val="295"/>
          <w:jc w:val="center"/>
        </w:trPr>
        <w:tc>
          <w:tcPr>
            <w:tcW w:w="837" w:type="dxa"/>
            <w:shd w:val="clear" w:color="auto" w:fill="auto"/>
            <w:vAlign w:val="center"/>
          </w:tcPr>
          <w:p w:rsidR="006333C6" w:rsidRPr="006333C6" w:rsidRDefault="006333C6" w:rsidP="006333C6">
            <w:pPr>
              <w:spacing w:after="0"/>
              <w:jc w:val="center"/>
              <w:rPr>
                <w:rFonts w:ascii="Times New Roman" w:hAnsi="Times New Roman"/>
                <w:b/>
              </w:rPr>
            </w:pPr>
            <w:r w:rsidRPr="006333C6">
              <w:rPr>
                <w:rFonts w:ascii="Times New Roman" w:hAnsi="Times New Roman"/>
                <w:b/>
              </w:rPr>
              <w:t>2.1.</w:t>
            </w:r>
          </w:p>
        </w:tc>
        <w:tc>
          <w:tcPr>
            <w:tcW w:w="4120" w:type="dxa"/>
            <w:shd w:val="clear" w:color="auto" w:fill="auto"/>
            <w:vAlign w:val="center"/>
          </w:tcPr>
          <w:p w:rsidR="006333C6" w:rsidRPr="006333C6" w:rsidRDefault="006333C6" w:rsidP="006333C6">
            <w:pPr>
              <w:spacing w:after="0"/>
              <w:rPr>
                <w:rFonts w:ascii="Times New Roman" w:hAnsi="Times New Roman"/>
              </w:rPr>
            </w:pPr>
            <w:proofErr w:type="spellStart"/>
            <w:r w:rsidRPr="006333C6">
              <w:rPr>
                <w:rFonts w:ascii="Times New Roman" w:hAnsi="Times New Roman"/>
              </w:rPr>
              <w:t>Katoļu</w:t>
            </w:r>
            <w:proofErr w:type="spellEnd"/>
            <w:r w:rsidRPr="006333C6">
              <w:rPr>
                <w:rFonts w:ascii="Times New Roman" w:hAnsi="Times New Roman"/>
              </w:rPr>
              <w:t xml:space="preserve"> </w:t>
            </w:r>
            <w:proofErr w:type="spellStart"/>
            <w:r w:rsidRPr="006333C6">
              <w:rPr>
                <w:rFonts w:ascii="Times New Roman" w:hAnsi="Times New Roman"/>
              </w:rPr>
              <w:t>kapi</w:t>
            </w:r>
            <w:proofErr w:type="spellEnd"/>
            <w:r w:rsidRPr="006333C6">
              <w:rPr>
                <w:rFonts w:ascii="Times New Roman" w:hAnsi="Times New Roman"/>
              </w:rPr>
              <w:t xml:space="preserve"> (</w:t>
            </w:r>
            <w:proofErr w:type="spellStart"/>
            <w:r w:rsidRPr="006333C6">
              <w:rPr>
                <w:rFonts w:ascii="Times New Roman" w:hAnsi="Times New Roman"/>
              </w:rPr>
              <w:t>platība</w:t>
            </w:r>
            <w:proofErr w:type="spellEnd"/>
            <w:r w:rsidRPr="006333C6">
              <w:rPr>
                <w:rFonts w:ascii="Times New Roman" w:hAnsi="Times New Roman"/>
              </w:rPr>
              <w:t xml:space="preserve"> </w:t>
            </w:r>
            <w:proofErr w:type="spellStart"/>
            <w:r w:rsidRPr="006333C6">
              <w:rPr>
                <w:rFonts w:ascii="Times New Roman" w:hAnsi="Times New Roman"/>
              </w:rPr>
              <w:t>ir</w:t>
            </w:r>
            <w:proofErr w:type="spellEnd"/>
            <w:r w:rsidRPr="006333C6">
              <w:rPr>
                <w:rFonts w:ascii="Times New Roman" w:hAnsi="Times New Roman"/>
              </w:rPr>
              <w:t xml:space="preserve"> 11.5063 ha)</w:t>
            </w:r>
          </w:p>
        </w:tc>
        <w:tc>
          <w:tcPr>
            <w:tcW w:w="1842" w:type="dxa"/>
            <w:shd w:val="clear" w:color="auto" w:fill="auto"/>
            <w:vAlign w:val="center"/>
          </w:tcPr>
          <w:p w:rsidR="006333C6" w:rsidRPr="006333C6" w:rsidRDefault="006333C6" w:rsidP="006333C6">
            <w:pPr>
              <w:spacing w:after="0"/>
              <w:jc w:val="center"/>
              <w:rPr>
                <w:rFonts w:ascii="Times New Roman" w:hAnsi="Times New Roman"/>
              </w:rPr>
            </w:pPr>
            <w:r w:rsidRPr="006333C6">
              <w:rPr>
                <w:rFonts w:ascii="Times New Roman" w:hAnsi="Times New Roman"/>
              </w:rPr>
              <w:t xml:space="preserve">12 </w:t>
            </w:r>
            <w:proofErr w:type="spellStart"/>
            <w:r w:rsidRPr="006333C6">
              <w:rPr>
                <w:rFonts w:ascii="Times New Roman" w:hAnsi="Times New Roman"/>
              </w:rPr>
              <w:t>mēneši</w:t>
            </w:r>
            <w:proofErr w:type="spellEnd"/>
            <w:r w:rsidRPr="006333C6">
              <w:rPr>
                <w:rFonts w:ascii="Times New Roman" w:hAnsi="Times New Roman"/>
              </w:rPr>
              <w:t xml:space="preserve">  </w:t>
            </w:r>
          </w:p>
        </w:tc>
      </w:tr>
      <w:tr w:rsidR="006333C6" w:rsidRPr="006333C6" w:rsidTr="00E31C3C">
        <w:trPr>
          <w:jc w:val="center"/>
        </w:trPr>
        <w:tc>
          <w:tcPr>
            <w:tcW w:w="837" w:type="dxa"/>
            <w:shd w:val="clear" w:color="auto" w:fill="auto"/>
            <w:vAlign w:val="center"/>
          </w:tcPr>
          <w:p w:rsidR="006333C6" w:rsidRPr="006333C6" w:rsidRDefault="006333C6" w:rsidP="006333C6">
            <w:pPr>
              <w:spacing w:after="0"/>
              <w:jc w:val="center"/>
              <w:rPr>
                <w:rFonts w:ascii="Times New Roman" w:hAnsi="Times New Roman"/>
                <w:b/>
              </w:rPr>
            </w:pPr>
            <w:r w:rsidRPr="006333C6">
              <w:rPr>
                <w:rFonts w:ascii="Times New Roman" w:hAnsi="Times New Roman"/>
                <w:b/>
              </w:rPr>
              <w:t>2.2.</w:t>
            </w:r>
          </w:p>
        </w:tc>
        <w:tc>
          <w:tcPr>
            <w:tcW w:w="4120" w:type="dxa"/>
            <w:shd w:val="clear" w:color="auto" w:fill="auto"/>
          </w:tcPr>
          <w:p w:rsidR="006333C6" w:rsidRPr="006333C6" w:rsidRDefault="006333C6" w:rsidP="006333C6">
            <w:pPr>
              <w:spacing w:after="0"/>
              <w:rPr>
                <w:rFonts w:ascii="Times New Roman" w:hAnsi="Times New Roman"/>
              </w:rPr>
            </w:pPr>
            <w:proofErr w:type="spellStart"/>
            <w:r w:rsidRPr="006333C6">
              <w:rPr>
                <w:rFonts w:ascii="Times New Roman" w:hAnsi="Times New Roman"/>
              </w:rPr>
              <w:t>Luterāņu</w:t>
            </w:r>
            <w:proofErr w:type="spellEnd"/>
            <w:r w:rsidRPr="006333C6">
              <w:rPr>
                <w:rFonts w:ascii="Times New Roman" w:hAnsi="Times New Roman"/>
              </w:rPr>
              <w:t xml:space="preserve"> </w:t>
            </w:r>
            <w:proofErr w:type="spellStart"/>
            <w:r w:rsidRPr="006333C6">
              <w:rPr>
                <w:rFonts w:ascii="Times New Roman" w:hAnsi="Times New Roman"/>
              </w:rPr>
              <w:t>kapi</w:t>
            </w:r>
            <w:proofErr w:type="spellEnd"/>
            <w:r w:rsidRPr="006333C6">
              <w:rPr>
                <w:rFonts w:ascii="Times New Roman" w:hAnsi="Times New Roman"/>
              </w:rPr>
              <w:t xml:space="preserve"> (</w:t>
            </w:r>
            <w:proofErr w:type="spellStart"/>
            <w:r w:rsidRPr="006333C6">
              <w:rPr>
                <w:rFonts w:ascii="Times New Roman" w:hAnsi="Times New Roman"/>
              </w:rPr>
              <w:t>platība</w:t>
            </w:r>
            <w:proofErr w:type="spellEnd"/>
            <w:r w:rsidRPr="006333C6">
              <w:rPr>
                <w:rFonts w:ascii="Times New Roman" w:hAnsi="Times New Roman"/>
              </w:rPr>
              <w:t xml:space="preserve"> </w:t>
            </w:r>
            <w:proofErr w:type="spellStart"/>
            <w:r w:rsidRPr="006333C6">
              <w:rPr>
                <w:rFonts w:ascii="Times New Roman" w:hAnsi="Times New Roman"/>
              </w:rPr>
              <w:t>ir</w:t>
            </w:r>
            <w:proofErr w:type="spellEnd"/>
            <w:r w:rsidRPr="006333C6">
              <w:rPr>
                <w:rFonts w:ascii="Times New Roman" w:hAnsi="Times New Roman"/>
              </w:rPr>
              <w:t xml:space="preserve"> 4.3255 ha)</w:t>
            </w:r>
          </w:p>
        </w:tc>
        <w:tc>
          <w:tcPr>
            <w:tcW w:w="1842" w:type="dxa"/>
            <w:shd w:val="clear" w:color="auto" w:fill="auto"/>
            <w:vAlign w:val="center"/>
          </w:tcPr>
          <w:p w:rsidR="006333C6" w:rsidRPr="006333C6" w:rsidRDefault="006333C6" w:rsidP="006333C6">
            <w:pPr>
              <w:spacing w:after="0"/>
              <w:jc w:val="center"/>
              <w:rPr>
                <w:rFonts w:ascii="Times New Roman" w:hAnsi="Times New Roman"/>
              </w:rPr>
            </w:pPr>
            <w:r w:rsidRPr="006333C6">
              <w:rPr>
                <w:rFonts w:ascii="Times New Roman" w:hAnsi="Times New Roman"/>
              </w:rPr>
              <w:t xml:space="preserve">12 </w:t>
            </w:r>
            <w:proofErr w:type="spellStart"/>
            <w:r w:rsidRPr="006333C6">
              <w:rPr>
                <w:rFonts w:ascii="Times New Roman" w:hAnsi="Times New Roman"/>
              </w:rPr>
              <w:t>mēneši</w:t>
            </w:r>
            <w:proofErr w:type="spellEnd"/>
            <w:r w:rsidRPr="006333C6">
              <w:rPr>
                <w:rFonts w:ascii="Times New Roman" w:hAnsi="Times New Roman"/>
              </w:rPr>
              <w:t xml:space="preserve">  </w:t>
            </w:r>
          </w:p>
        </w:tc>
      </w:tr>
      <w:tr w:rsidR="006333C6" w:rsidRPr="006333C6" w:rsidTr="00E31C3C">
        <w:trPr>
          <w:jc w:val="center"/>
        </w:trPr>
        <w:tc>
          <w:tcPr>
            <w:tcW w:w="837" w:type="dxa"/>
            <w:shd w:val="clear" w:color="auto" w:fill="auto"/>
            <w:vAlign w:val="center"/>
          </w:tcPr>
          <w:p w:rsidR="006333C6" w:rsidRPr="006333C6" w:rsidRDefault="006333C6" w:rsidP="006333C6">
            <w:pPr>
              <w:spacing w:after="0"/>
              <w:jc w:val="center"/>
              <w:rPr>
                <w:rFonts w:ascii="Times New Roman" w:hAnsi="Times New Roman"/>
                <w:b/>
              </w:rPr>
            </w:pPr>
            <w:r w:rsidRPr="006333C6">
              <w:rPr>
                <w:rFonts w:ascii="Times New Roman" w:hAnsi="Times New Roman"/>
                <w:b/>
              </w:rPr>
              <w:t>2.3.</w:t>
            </w:r>
          </w:p>
        </w:tc>
        <w:tc>
          <w:tcPr>
            <w:tcW w:w="4120" w:type="dxa"/>
            <w:shd w:val="clear" w:color="auto" w:fill="auto"/>
          </w:tcPr>
          <w:p w:rsidR="006333C6" w:rsidRPr="006333C6" w:rsidRDefault="006333C6" w:rsidP="006333C6">
            <w:pPr>
              <w:spacing w:after="0"/>
              <w:rPr>
                <w:rFonts w:ascii="Times New Roman" w:hAnsi="Times New Roman"/>
              </w:rPr>
            </w:pPr>
            <w:proofErr w:type="spellStart"/>
            <w:r w:rsidRPr="006333C6">
              <w:rPr>
                <w:rFonts w:ascii="Times New Roman" w:hAnsi="Times New Roman"/>
              </w:rPr>
              <w:t>Pareizticīgie</w:t>
            </w:r>
            <w:proofErr w:type="spellEnd"/>
            <w:r w:rsidRPr="006333C6">
              <w:rPr>
                <w:rFonts w:ascii="Times New Roman" w:hAnsi="Times New Roman"/>
              </w:rPr>
              <w:t xml:space="preserve"> </w:t>
            </w:r>
            <w:proofErr w:type="spellStart"/>
            <w:r w:rsidRPr="006333C6">
              <w:rPr>
                <w:rFonts w:ascii="Times New Roman" w:hAnsi="Times New Roman"/>
              </w:rPr>
              <w:t>kapi</w:t>
            </w:r>
            <w:proofErr w:type="spellEnd"/>
            <w:r w:rsidRPr="006333C6">
              <w:rPr>
                <w:rFonts w:ascii="Times New Roman" w:hAnsi="Times New Roman"/>
              </w:rPr>
              <w:t xml:space="preserve"> (</w:t>
            </w:r>
            <w:proofErr w:type="spellStart"/>
            <w:r w:rsidRPr="006333C6">
              <w:rPr>
                <w:rFonts w:ascii="Times New Roman" w:hAnsi="Times New Roman"/>
              </w:rPr>
              <w:t>platība</w:t>
            </w:r>
            <w:proofErr w:type="spellEnd"/>
            <w:r w:rsidRPr="006333C6">
              <w:rPr>
                <w:rFonts w:ascii="Times New Roman" w:hAnsi="Times New Roman"/>
              </w:rPr>
              <w:t xml:space="preserve"> </w:t>
            </w:r>
            <w:proofErr w:type="spellStart"/>
            <w:r w:rsidRPr="006333C6">
              <w:rPr>
                <w:rFonts w:ascii="Times New Roman" w:hAnsi="Times New Roman"/>
              </w:rPr>
              <w:t>ir</w:t>
            </w:r>
            <w:proofErr w:type="spellEnd"/>
            <w:r w:rsidRPr="006333C6">
              <w:rPr>
                <w:rFonts w:ascii="Times New Roman" w:hAnsi="Times New Roman"/>
              </w:rPr>
              <w:t xml:space="preserve"> 14.8531 ha)</w:t>
            </w:r>
          </w:p>
        </w:tc>
        <w:tc>
          <w:tcPr>
            <w:tcW w:w="1842" w:type="dxa"/>
            <w:shd w:val="clear" w:color="auto" w:fill="auto"/>
            <w:vAlign w:val="center"/>
          </w:tcPr>
          <w:p w:rsidR="006333C6" w:rsidRPr="006333C6" w:rsidRDefault="006333C6" w:rsidP="006333C6">
            <w:pPr>
              <w:spacing w:after="0"/>
              <w:jc w:val="center"/>
              <w:rPr>
                <w:rFonts w:ascii="Times New Roman" w:hAnsi="Times New Roman"/>
              </w:rPr>
            </w:pPr>
            <w:r w:rsidRPr="006333C6">
              <w:rPr>
                <w:rFonts w:ascii="Times New Roman" w:hAnsi="Times New Roman"/>
              </w:rPr>
              <w:t xml:space="preserve">12 </w:t>
            </w:r>
            <w:proofErr w:type="spellStart"/>
            <w:r w:rsidRPr="006333C6">
              <w:rPr>
                <w:rFonts w:ascii="Times New Roman" w:hAnsi="Times New Roman"/>
              </w:rPr>
              <w:t>mēneši</w:t>
            </w:r>
            <w:proofErr w:type="spellEnd"/>
            <w:r w:rsidRPr="006333C6">
              <w:rPr>
                <w:rFonts w:ascii="Times New Roman" w:hAnsi="Times New Roman"/>
              </w:rPr>
              <w:t xml:space="preserve">  </w:t>
            </w:r>
          </w:p>
        </w:tc>
      </w:tr>
      <w:tr w:rsidR="006333C6" w:rsidRPr="006333C6" w:rsidTr="00E31C3C">
        <w:trPr>
          <w:jc w:val="center"/>
        </w:trPr>
        <w:tc>
          <w:tcPr>
            <w:tcW w:w="837" w:type="dxa"/>
            <w:shd w:val="clear" w:color="auto" w:fill="auto"/>
            <w:vAlign w:val="center"/>
          </w:tcPr>
          <w:p w:rsidR="006333C6" w:rsidRPr="006333C6" w:rsidRDefault="006333C6" w:rsidP="006333C6">
            <w:pPr>
              <w:spacing w:after="0"/>
              <w:jc w:val="center"/>
              <w:rPr>
                <w:rFonts w:ascii="Times New Roman" w:hAnsi="Times New Roman"/>
                <w:b/>
              </w:rPr>
            </w:pPr>
            <w:r w:rsidRPr="006333C6">
              <w:rPr>
                <w:rFonts w:ascii="Times New Roman" w:hAnsi="Times New Roman"/>
                <w:b/>
              </w:rPr>
              <w:t>2.4.</w:t>
            </w:r>
          </w:p>
        </w:tc>
        <w:tc>
          <w:tcPr>
            <w:tcW w:w="4120" w:type="dxa"/>
            <w:shd w:val="clear" w:color="auto" w:fill="auto"/>
          </w:tcPr>
          <w:p w:rsidR="006333C6" w:rsidRPr="006333C6" w:rsidRDefault="006333C6" w:rsidP="006333C6">
            <w:pPr>
              <w:spacing w:after="0"/>
              <w:rPr>
                <w:rFonts w:ascii="Times New Roman" w:hAnsi="Times New Roman"/>
              </w:rPr>
            </w:pPr>
            <w:proofErr w:type="spellStart"/>
            <w:r w:rsidRPr="006333C6">
              <w:rPr>
                <w:rFonts w:ascii="Times New Roman" w:hAnsi="Times New Roman"/>
              </w:rPr>
              <w:t>Vecticībnieku</w:t>
            </w:r>
            <w:proofErr w:type="spellEnd"/>
            <w:r w:rsidRPr="006333C6">
              <w:rPr>
                <w:rFonts w:ascii="Times New Roman" w:hAnsi="Times New Roman"/>
              </w:rPr>
              <w:t xml:space="preserve"> </w:t>
            </w:r>
            <w:proofErr w:type="spellStart"/>
            <w:r w:rsidRPr="006333C6">
              <w:rPr>
                <w:rFonts w:ascii="Times New Roman" w:hAnsi="Times New Roman"/>
              </w:rPr>
              <w:t>kapi</w:t>
            </w:r>
            <w:proofErr w:type="spellEnd"/>
            <w:r w:rsidRPr="006333C6">
              <w:rPr>
                <w:rFonts w:ascii="Times New Roman" w:hAnsi="Times New Roman"/>
              </w:rPr>
              <w:t xml:space="preserve"> (</w:t>
            </w:r>
            <w:proofErr w:type="spellStart"/>
            <w:r w:rsidRPr="006333C6">
              <w:rPr>
                <w:rFonts w:ascii="Times New Roman" w:hAnsi="Times New Roman"/>
              </w:rPr>
              <w:t>platība</w:t>
            </w:r>
            <w:proofErr w:type="spellEnd"/>
            <w:r w:rsidRPr="006333C6">
              <w:rPr>
                <w:rFonts w:ascii="Times New Roman" w:hAnsi="Times New Roman"/>
              </w:rPr>
              <w:t xml:space="preserve"> </w:t>
            </w:r>
            <w:proofErr w:type="spellStart"/>
            <w:r w:rsidRPr="006333C6">
              <w:rPr>
                <w:rFonts w:ascii="Times New Roman" w:hAnsi="Times New Roman"/>
              </w:rPr>
              <w:t>ir</w:t>
            </w:r>
            <w:proofErr w:type="spellEnd"/>
            <w:r w:rsidRPr="006333C6">
              <w:rPr>
                <w:rFonts w:ascii="Times New Roman" w:hAnsi="Times New Roman"/>
              </w:rPr>
              <w:t xml:space="preserve"> 7.71 ha) </w:t>
            </w:r>
          </w:p>
        </w:tc>
        <w:tc>
          <w:tcPr>
            <w:tcW w:w="1842" w:type="dxa"/>
            <w:shd w:val="clear" w:color="auto" w:fill="auto"/>
            <w:vAlign w:val="center"/>
          </w:tcPr>
          <w:p w:rsidR="006333C6" w:rsidRPr="006333C6" w:rsidRDefault="006333C6" w:rsidP="006333C6">
            <w:pPr>
              <w:spacing w:after="0"/>
              <w:jc w:val="center"/>
              <w:rPr>
                <w:rFonts w:ascii="Times New Roman" w:hAnsi="Times New Roman"/>
              </w:rPr>
            </w:pPr>
            <w:r w:rsidRPr="006333C6">
              <w:rPr>
                <w:rFonts w:ascii="Times New Roman" w:hAnsi="Times New Roman"/>
              </w:rPr>
              <w:t xml:space="preserve">12 </w:t>
            </w:r>
            <w:proofErr w:type="spellStart"/>
            <w:r w:rsidRPr="006333C6">
              <w:rPr>
                <w:rFonts w:ascii="Times New Roman" w:hAnsi="Times New Roman"/>
              </w:rPr>
              <w:t>mēneši</w:t>
            </w:r>
            <w:proofErr w:type="spellEnd"/>
            <w:r w:rsidRPr="006333C6">
              <w:rPr>
                <w:rFonts w:ascii="Times New Roman" w:hAnsi="Times New Roman"/>
              </w:rPr>
              <w:t xml:space="preserve">  </w:t>
            </w:r>
          </w:p>
        </w:tc>
      </w:tr>
      <w:tr w:rsidR="006333C6" w:rsidRPr="006333C6" w:rsidTr="00E31C3C">
        <w:trPr>
          <w:jc w:val="center"/>
        </w:trPr>
        <w:tc>
          <w:tcPr>
            <w:tcW w:w="837" w:type="dxa"/>
            <w:shd w:val="clear" w:color="auto" w:fill="auto"/>
            <w:vAlign w:val="center"/>
          </w:tcPr>
          <w:p w:rsidR="006333C6" w:rsidRPr="006333C6" w:rsidRDefault="006333C6" w:rsidP="006333C6">
            <w:pPr>
              <w:spacing w:after="0"/>
              <w:jc w:val="center"/>
              <w:rPr>
                <w:rFonts w:ascii="Times New Roman" w:hAnsi="Times New Roman"/>
                <w:b/>
              </w:rPr>
            </w:pPr>
            <w:r w:rsidRPr="006333C6">
              <w:rPr>
                <w:rFonts w:ascii="Times New Roman" w:hAnsi="Times New Roman"/>
                <w:b/>
              </w:rPr>
              <w:t>2.5.</w:t>
            </w:r>
          </w:p>
        </w:tc>
        <w:tc>
          <w:tcPr>
            <w:tcW w:w="4120" w:type="dxa"/>
            <w:shd w:val="clear" w:color="auto" w:fill="auto"/>
          </w:tcPr>
          <w:p w:rsidR="006333C6" w:rsidRPr="006333C6" w:rsidRDefault="006333C6" w:rsidP="006333C6">
            <w:pPr>
              <w:spacing w:after="0"/>
              <w:rPr>
                <w:rFonts w:ascii="Times New Roman" w:hAnsi="Times New Roman"/>
              </w:rPr>
            </w:pPr>
            <w:proofErr w:type="spellStart"/>
            <w:r w:rsidRPr="006333C6">
              <w:rPr>
                <w:rFonts w:ascii="Times New Roman" w:hAnsi="Times New Roman"/>
              </w:rPr>
              <w:t>Grīvas</w:t>
            </w:r>
            <w:proofErr w:type="spellEnd"/>
            <w:r w:rsidRPr="006333C6">
              <w:rPr>
                <w:rFonts w:ascii="Times New Roman" w:hAnsi="Times New Roman"/>
              </w:rPr>
              <w:t xml:space="preserve"> </w:t>
            </w:r>
            <w:proofErr w:type="spellStart"/>
            <w:r w:rsidRPr="006333C6">
              <w:rPr>
                <w:rFonts w:ascii="Times New Roman" w:hAnsi="Times New Roman"/>
              </w:rPr>
              <w:t>kapi</w:t>
            </w:r>
            <w:proofErr w:type="spellEnd"/>
            <w:r w:rsidRPr="006333C6">
              <w:rPr>
                <w:rFonts w:ascii="Times New Roman" w:hAnsi="Times New Roman"/>
              </w:rPr>
              <w:t xml:space="preserve"> (</w:t>
            </w:r>
            <w:proofErr w:type="spellStart"/>
            <w:r w:rsidRPr="006333C6">
              <w:rPr>
                <w:rFonts w:ascii="Times New Roman" w:hAnsi="Times New Roman"/>
              </w:rPr>
              <w:t>Kreisā</w:t>
            </w:r>
            <w:proofErr w:type="spellEnd"/>
            <w:r w:rsidRPr="006333C6">
              <w:rPr>
                <w:rFonts w:ascii="Times New Roman" w:hAnsi="Times New Roman"/>
              </w:rPr>
              <w:t xml:space="preserve"> </w:t>
            </w:r>
            <w:proofErr w:type="spellStart"/>
            <w:r w:rsidRPr="006333C6">
              <w:rPr>
                <w:rFonts w:ascii="Times New Roman" w:hAnsi="Times New Roman"/>
              </w:rPr>
              <w:t>pusē</w:t>
            </w:r>
            <w:proofErr w:type="spellEnd"/>
            <w:r w:rsidRPr="006333C6">
              <w:rPr>
                <w:rFonts w:ascii="Times New Roman" w:hAnsi="Times New Roman"/>
              </w:rPr>
              <w:t xml:space="preserve"> un </w:t>
            </w:r>
            <w:proofErr w:type="spellStart"/>
            <w:r w:rsidRPr="006333C6">
              <w:rPr>
                <w:rFonts w:ascii="Times New Roman" w:hAnsi="Times New Roman"/>
              </w:rPr>
              <w:t>Brāļu</w:t>
            </w:r>
            <w:proofErr w:type="spellEnd"/>
            <w:r w:rsidRPr="006333C6">
              <w:rPr>
                <w:rFonts w:ascii="Times New Roman" w:hAnsi="Times New Roman"/>
              </w:rPr>
              <w:t xml:space="preserve"> </w:t>
            </w:r>
            <w:proofErr w:type="spellStart"/>
            <w:r w:rsidRPr="006333C6">
              <w:rPr>
                <w:rFonts w:ascii="Times New Roman" w:hAnsi="Times New Roman"/>
              </w:rPr>
              <w:t>kapi</w:t>
            </w:r>
            <w:proofErr w:type="spellEnd"/>
            <w:r w:rsidRPr="006333C6">
              <w:rPr>
                <w:rFonts w:ascii="Times New Roman" w:hAnsi="Times New Roman"/>
              </w:rPr>
              <w:t>) (</w:t>
            </w:r>
            <w:proofErr w:type="spellStart"/>
            <w:r w:rsidRPr="006333C6">
              <w:rPr>
                <w:rFonts w:ascii="Times New Roman" w:hAnsi="Times New Roman"/>
              </w:rPr>
              <w:t>platība</w:t>
            </w:r>
            <w:proofErr w:type="spellEnd"/>
            <w:r w:rsidRPr="006333C6">
              <w:rPr>
                <w:rFonts w:ascii="Times New Roman" w:hAnsi="Times New Roman"/>
              </w:rPr>
              <w:t xml:space="preserve"> </w:t>
            </w:r>
            <w:proofErr w:type="spellStart"/>
            <w:r w:rsidRPr="006333C6">
              <w:rPr>
                <w:rFonts w:ascii="Times New Roman" w:hAnsi="Times New Roman"/>
              </w:rPr>
              <w:t>ir</w:t>
            </w:r>
            <w:proofErr w:type="spellEnd"/>
            <w:r w:rsidRPr="006333C6">
              <w:rPr>
                <w:rFonts w:ascii="Times New Roman" w:hAnsi="Times New Roman"/>
              </w:rPr>
              <w:t xml:space="preserve"> 7.5379 ha)</w:t>
            </w:r>
          </w:p>
        </w:tc>
        <w:tc>
          <w:tcPr>
            <w:tcW w:w="1842" w:type="dxa"/>
            <w:shd w:val="clear" w:color="auto" w:fill="auto"/>
            <w:vAlign w:val="center"/>
          </w:tcPr>
          <w:p w:rsidR="006333C6" w:rsidRPr="006333C6" w:rsidRDefault="006333C6" w:rsidP="006333C6">
            <w:pPr>
              <w:spacing w:after="0"/>
              <w:jc w:val="center"/>
              <w:rPr>
                <w:rFonts w:ascii="Times New Roman" w:hAnsi="Times New Roman"/>
              </w:rPr>
            </w:pPr>
            <w:r w:rsidRPr="006333C6">
              <w:rPr>
                <w:rFonts w:ascii="Times New Roman" w:hAnsi="Times New Roman"/>
              </w:rPr>
              <w:t xml:space="preserve">12 </w:t>
            </w:r>
            <w:proofErr w:type="spellStart"/>
            <w:r w:rsidRPr="006333C6">
              <w:rPr>
                <w:rFonts w:ascii="Times New Roman" w:hAnsi="Times New Roman"/>
              </w:rPr>
              <w:t>mēneši</w:t>
            </w:r>
            <w:proofErr w:type="spellEnd"/>
            <w:r w:rsidRPr="006333C6">
              <w:rPr>
                <w:rFonts w:ascii="Times New Roman" w:hAnsi="Times New Roman"/>
              </w:rPr>
              <w:t xml:space="preserve">  </w:t>
            </w:r>
          </w:p>
        </w:tc>
      </w:tr>
    </w:tbl>
    <w:p w:rsidR="006333C6" w:rsidRPr="006333C6" w:rsidRDefault="006333C6" w:rsidP="006333C6">
      <w:pPr>
        <w:pStyle w:val="ListParagraph"/>
        <w:spacing w:after="0"/>
        <w:ind w:left="0"/>
        <w:jc w:val="both"/>
        <w:rPr>
          <w:rFonts w:ascii="Times New Roman" w:hAnsi="Times New Roman"/>
        </w:rPr>
      </w:pPr>
    </w:p>
    <w:p w:rsidR="006333C6" w:rsidRPr="006333C6" w:rsidRDefault="006333C6" w:rsidP="006333C6">
      <w:pPr>
        <w:pStyle w:val="ListParagraph"/>
        <w:numPr>
          <w:ilvl w:val="0"/>
          <w:numId w:val="39"/>
        </w:numPr>
        <w:spacing w:after="0"/>
        <w:ind w:left="0"/>
        <w:jc w:val="both"/>
        <w:rPr>
          <w:rFonts w:ascii="Times New Roman" w:hAnsi="Times New Roman"/>
        </w:rPr>
      </w:pPr>
      <w:proofErr w:type="spellStart"/>
      <w:r w:rsidRPr="006333C6">
        <w:rPr>
          <w:rFonts w:ascii="Times New Roman" w:hAnsi="Times New Roman"/>
          <w:b/>
        </w:rPr>
        <w:t>Pakalpojuma</w:t>
      </w:r>
      <w:proofErr w:type="spellEnd"/>
      <w:r w:rsidRPr="006333C6">
        <w:rPr>
          <w:rFonts w:ascii="Times New Roman" w:hAnsi="Times New Roman"/>
          <w:b/>
        </w:rPr>
        <w:t xml:space="preserve"> </w:t>
      </w:r>
      <w:proofErr w:type="spellStart"/>
      <w:r w:rsidRPr="006333C6">
        <w:rPr>
          <w:rFonts w:ascii="Times New Roman" w:hAnsi="Times New Roman"/>
          <w:b/>
        </w:rPr>
        <w:t>prasības</w:t>
      </w:r>
      <w:proofErr w:type="spellEnd"/>
    </w:p>
    <w:p w:rsidR="006333C6" w:rsidRPr="006333C6" w:rsidRDefault="006333C6" w:rsidP="006333C6">
      <w:pPr>
        <w:pStyle w:val="ListParagraph"/>
        <w:numPr>
          <w:ilvl w:val="0"/>
          <w:numId w:val="40"/>
        </w:numPr>
        <w:spacing w:after="0"/>
        <w:ind w:left="0"/>
        <w:jc w:val="both"/>
        <w:rPr>
          <w:rFonts w:ascii="Times New Roman" w:hAnsi="Times New Roman"/>
          <w:vanish/>
        </w:rPr>
      </w:pPr>
    </w:p>
    <w:p w:rsidR="006333C6" w:rsidRPr="006333C6" w:rsidRDefault="006333C6" w:rsidP="006333C6">
      <w:pPr>
        <w:pStyle w:val="ListParagraph"/>
        <w:numPr>
          <w:ilvl w:val="1"/>
          <w:numId w:val="40"/>
        </w:numPr>
        <w:spacing w:after="0"/>
        <w:ind w:left="0" w:hanging="425"/>
        <w:rPr>
          <w:rFonts w:ascii="Times New Roman" w:hAnsi="Times New Roman"/>
        </w:rPr>
      </w:pPr>
      <w:proofErr w:type="spellStart"/>
      <w:r w:rsidRPr="006333C6">
        <w:rPr>
          <w:rFonts w:ascii="Times New Roman" w:hAnsi="Times New Roman"/>
        </w:rPr>
        <w:t>Sistēma</w:t>
      </w:r>
      <w:proofErr w:type="spellEnd"/>
      <w:r w:rsidRPr="006333C6">
        <w:rPr>
          <w:rFonts w:ascii="Times New Roman" w:hAnsi="Times New Roman"/>
        </w:rPr>
        <w:t xml:space="preserve"> </w:t>
      </w:r>
      <w:proofErr w:type="spellStart"/>
      <w:r w:rsidRPr="006333C6">
        <w:rPr>
          <w:rFonts w:ascii="Times New Roman" w:hAnsi="Times New Roman"/>
        </w:rPr>
        <w:t>nodrošina</w:t>
      </w:r>
      <w:proofErr w:type="spellEnd"/>
      <w:r w:rsidRPr="006333C6">
        <w:rPr>
          <w:rFonts w:ascii="Times New Roman" w:hAnsi="Times New Roman"/>
        </w:rPr>
        <w:t xml:space="preserve"> </w:t>
      </w:r>
      <w:proofErr w:type="spellStart"/>
      <w:r w:rsidRPr="006333C6">
        <w:rPr>
          <w:rFonts w:ascii="Times New Roman" w:hAnsi="Times New Roman"/>
        </w:rPr>
        <w:t>kapsētu</w:t>
      </w:r>
      <w:proofErr w:type="spellEnd"/>
      <w:r w:rsidRPr="006333C6">
        <w:rPr>
          <w:rFonts w:ascii="Times New Roman" w:hAnsi="Times New Roman"/>
        </w:rPr>
        <w:t xml:space="preserve"> </w:t>
      </w:r>
      <w:proofErr w:type="spellStart"/>
      <w:r w:rsidRPr="006333C6">
        <w:rPr>
          <w:rFonts w:ascii="Times New Roman" w:hAnsi="Times New Roman"/>
        </w:rPr>
        <w:t>informācijas</w:t>
      </w:r>
      <w:proofErr w:type="spellEnd"/>
      <w:r w:rsidRPr="006333C6">
        <w:rPr>
          <w:rFonts w:ascii="Times New Roman" w:hAnsi="Times New Roman"/>
        </w:rPr>
        <w:t xml:space="preserve"> </w:t>
      </w:r>
      <w:proofErr w:type="spellStart"/>
      <w:r w:rsidRPr="006333C6">
        <w:rPr>
          <w:rFonts w:ascii="Times New Roman" w:hAnsi="Times New Roman"/>
        </w:rPr>
        <w:t>datu</w:t>
      </w:r>
      <w:proofErr w:type="spellEnd"/>
      <w:r w:rsidRPr="006333C6">
        <w:rPr>
          <w:rFonts w:ascii="Times New Roman" w:hAnsi="Times New Roman"/>
        </w:rPr>
        <w:t xml:space="preserve"> </w:t>
      </w:r>
      <w:proofErr w:type="spellStart"/>
      <w:r w:rsidRPr="006333C6">
        <w:rPr>
          <w:rFonts w:ascii="Times New Roman" w:hAnsi="Times New Roman"/>
        </w:rPr>
        <w:t>digitalizēšanu</w:t>
      </w:r>
      <w:proofErr w:type="spellEnd"/>
      <w:r w:rsidRPr="006333C6">
        <w:rPr>
          <w:rFonts w:ascii="Times New Roman" w:hAnsi="Times New Roman"/>
        </w:rPr>
        <w:t xml:space="preserve">, </w:t>
      </w:r>
      <w:proofErr w:type="spellStart"/>
      <w:r w:rsidRPr="006333C6">
        <w:rPr>
          <w:rFonts w:ascii="Times New Roman" w:hAnsi="Times New Roman"/>
        </w:rPr>
        <w:t>ievadīšanu</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w:t>
      </w:r>
      <w:proofErr w:type="spellStart"/>
      <w:r w:rsidRPr="006333C6">
        <w:rPr>
          <w:rFonts w:ascii="Times New Roman" w:hAnsi="Times New Roman"/>
        </w:rPr>
        <w:t>uzturēšanu</w:t>
      </w:r>
      <w:proofErr w:type="spellEnd"/>
      <w:r w:rsidRPr="006333C6">
        <w:rPr>
          <w:rFonts w:ascii="Times New Roman" w:hAnsi="Times New Roman"/>
        </w:rPr>
        <w:t>.</w:t>
      </w:r>
    </w:p>
    <w:p w:rsidR="006333C6" w:rsidRPr="006333C6" w:rsidRDefault="006333C6" w:rsidP="006333C6">
      <w:pPr>
        <w:pStyle w:val="ListParagraph"/>
        <w:numPr>
          <w:ilvl w:val="1"/>
          <w:numId w:val="40"/>
        </w:numPr>
        <w:spacing w:after="0"/>
        <w:ind w:left="0" w:hanging="425"/>
        <w:rPr>
          <w:rFonts w:ascii="Times New Roman" w:hAnsi="Times New Roman"/>
        </w:rPr>
      </w:pPr>
      <w:proofErr w:type="spellStart"/>
      <w:r w:rsidRPr="006333C6">
        <w:rPr>
          <w:rFonts w:ascii="Times New Roman" w:hAnsi="Times New Roman"/>
        </w:rPr>
        <w:t>Izpildītājs</w:t>
      </w:r>
      <w:proofErr w:type="spellEnd"/>
      <w:r w:rsidRPr="006333C6">
        <w:rPr>
          <w:rFonts w:ascii="Times New Roman" w:hAnsi="Times New Roman"/>
        </w:rPr>
        <w:t xml:space="preserve"> </w:t>
      </w:r>
      <w:proofErr w:type="spellStart"/>
      <w:r w:rsidRPr="006333C6">
        <w:rPr>
          <w:rFonts w:ascii="Times New Roman" w:hAnsi="Times New Roman"/>
        </w:rPr>
        <w:t>integrē</w:t>
      </w:r>
      <w:proofErr w:type="spellEnd"/>
      <w:r w:rsidRPr="006333C6">
        <w:rPr>
          <w:rFonts w:ascii="Times New Roman" w:hAnsi="Times New Roman"/>
        </w:rPr>
        <w:t xml:space="preserve"> </w:t>
      </w:r>
      <w:proofErr w:type="spellStart"/>
      <w:r w:rsidRPr="006333C6">
        <w:rPr>
          <w:rFonts w:ascii="Times New Roman" w:hAnsi="Times New Roman"/>
        </w:rPr>
        <w:t>Sistēmā</w:t>
      </w:r>
      <w:proofErr w:type="spellEnd"/>
      <w:r w:rsidRPr="006333C6">
        <w:rPr>
          <w:rFonts w:ascii="Times New Roman" w:hAnsi="Times New Roman"/>
        </w:rPr>
        <w:t xml:space="preserve"> </w:t>
      </w:r>
      <w:proofErr w:type="spellStart"/>
      <w:r w:rsidRPr="006333C6">
        <w:rPr>
          <w:rFonts w:ascii="Times New Roman" w:hAnsi="Times New Roman"/>
        </w:rPr>
        <w:t>Pasūtītāja</w:t>
      </w:r>
      <w:proofErr w:type="spellEnd"/>
      <w:r w:rsidRPr="006333C6">
        <w:rPr>
          <w:rFonts w:ascii="Times New Roman" w:hAnsi="Times New Roman"/>
        </w:rPr>
        <w:t xml:space="preserve"> </w:t>
      </w:r>
      <w:proofErr w:type="spellStart"/>
      <w:r w:rsidRPr="006333C6">
        <w:rPr>
          <w:rFonts w:ascii="Times New Roman" w:hAnsi="Times New Roman"/>
        </w:rPr>
        <w:t>rīcībā</w:t>
      </w:r>
      <w:proofErr w:type="spellEnd"/>
      <w:r w:rsidRPr="006333C6">
        <w:rPr>
          <w:rFonts w:ascii="Times New Roman" w:hAnsi="Times New Roman"/>
        </w:rPr>
        <w:t xml:space="preserve"> </w:t>
      </w:r>
      <w:proofErr w:type="spellStart"/>
      <w:r w:rsidRPr="006333C6">
        <w:rPr>
          <w:rFonts w:ascii="Times New Roman" w:hAnsi="Times New Roman"/>
        </w:rPr>
        <w:t>esošos</w:t>
      </w:r>
      <w:proofErr w:type="spellEnd"/>
      <w:r w:rsidRPr="006333C6">
        <w:rPr>
          <w:rFonts w:ascii="Times New Roman" w:hAnsi="Times New Roman"/>
        </w:rPr>
        <w:t xml:space="preserve"> </w:t>
      </w:r>
      <w:proofErr w:type="spellStart"/>
      <w:r w:rsidRPr="006333C6">
        <w:rPr>
          <w:rFonts w:ascii="Times New Roman" w:hAnsi="Times New Roman"/>
        </w:rPr>
        <w:t>teritorijas</w:t>
      </w:r>
      <w:proofErr w:type="spellEnd"/>
      <w:r w:rsidRPr="006333C6">
        <w:rPr>
          <w:rFonts w:ascii="Times New Roman" w:hAnsi="Times New Roman"/>
        </w:rPr>
        <w:t xml:space="preserve"> </w:t>
      </w:r>
      <w:proofErr w:type="spellStart"/>
      <w:r w:rsidRPr="006333C6">
        <w:rPr>
          <w:rFonts w:ascii="Times New Roman" w:hAnsi="Times New Roman"/>
        </w:rPr>
        <w:t>uzmērījuma</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w:t>
      </w:r>
      <w:proofErr w:type="spellStart"/>
      <w:r w:rsidRPr="006333C6">
        <w:rPr>
          <w:rFonts w:ascii="Times New Roman" w:hAnsi="Times New Roman"/>
        </w:rPr>
        <w:t>apbedījumu</w:t>
      </w:r>
      <w:proofErr w:type="spellEnd"/>
      <w:r w:rsidRPr="006333C6">
        <w:rPr>
          <w:rFonts w:ascii="Times New Roman" w:hAnsi="Times New Roman"/>
        </w:rPr>
        <w:t xml:space="preserve"> </w:t>
      </w:r>
      <w:proofErr w:type="spellStart"/>
      <w:r w:rsidRPr="006333C6">
        <w:rPr>
          <w:rFonts w:ascii="Times New Roman" w:hAnsi="Times New Roman"/>
        </w:rPr>
        <w:t>datus</w:t>
      </w:r>
      <w:proofErr w:type="spellEnd"/>
      <w:r w:rsidRPr="006333C6">
        <w:rPr>
          <w:rFonts w:ascii="Times New Roman" w:hAnsi="Times New Roman"/>
        </w:rPr>
        <w:t xml:space="preserve"> par </w:t>
      </w:r>
      <w:proofErr w:type="spellStart"/>
      <w:r w:rsidRPr="006333C6">
        <w:rPr>
          <w:rFonts w:ascii="Times New Roman" w:hAnsi="Times New Roman"/>
        </w:rPr>
        <w:t>kapsētām</w:t>
      </w:r>
      <w:proofErr w:type="spellEnd"/>
      <w:r w:rsidRPr="006333C6">
        <w:rPr>
          <w:rFonts w:ascii="Times New Roman" w:hAnsi="Times New Roman"/>
        </w:rPr>
        <w:t xml:space="preserve">. </w:t>
      </w:r>
    </w:p>
    <w:p w:rsidR="006333C6" w:rsidRPr="006333C6" w:rsidRDefault="006333C6" w:rsidP="006333C6">
      <w:pPr>
        <w:pStyle w:val="ListParagraph"/>
        <w:numPr>
          <w:ilvl w:val="1"/>
          <w:numId w:val="40"/>
        </w:numPr>
        <w:spacing w:after="0"/>
        <w:ind w:left="0" w:hanging="425"/>
        <w:rPr>
          <w:rFonts w:ascii="Times New Roman" w:hAnsi="Times New Roman"/>
        </w:rPr>
      </w:pPr>
      <w:proofErr w:type="spellStart"/>
      <w:r w:rsidRPr="006333C6">
        <w:rPr>
          <w:rFonts w:ascii="Times New Roman" w:hAnsi="Times New Roman"/>
        </w:rPr>
        <w:t>Izpildītājs</w:t>
      </w:r>
      <w:proofErr w:type="spellEnd"/>
      <w:r w:rsidRPr="006333C6">
        <w:rPr>
          <w:rFonts w:ascii="Times New Roman" w:hAnsi="Times New Roman"/>
        </w:rPr>
        <w:t xml:space="preserve"> </w:t>
      </w:r>
      <w:proofErr w:type="spellStart"/>
      <w:r w:rsidRPr="006333C6">
        <w:rPr>
          <w:rFonts w:ascii="Times New Roman" w:hAnsi="Times New Roman"/>
        </w:rPr>
        <w:t>piešķir</w:t>
      </w:r>
      <w:proofErr w:type="spellEnd"/>
      <w:r w:rsidRPr="006333C6">
        <w:rPr>
          <w:rFonts w:ascii="Times New Roman" w:hAnsi="Times New Roman"/>
        </w:rPr>
        <w:t xml:space="preserve"> </w:t>
      </w:r>
      <w:proofErr w:type="spellStart"/>
      <w:r w:rsidRPr="006333C6">
        <w:rPr>
          <w:rFonts w:ascii="Times New Roman" w:hAnsi="Times New Roman"/>
        </w:rPr>
        <w:t>Pasūtītājam</w:t>
      </w:r>
      <w:proofErr w:type="spellEnd"/>
      <w:r w:rsidRPr="006333C6">
        <w:rPr>
          <w:rFonts w:ascii="Times New Roman" w:hAnsi="Times New Roman"/>
        </w:rPr>
        <w:t xml:space="preserve"> </w:t>
      </w:r>
      <w:proofErr w:type="spellStart"/>
      <w:r w:rsidRPr="006333C6">
        <w:rPr>
          <w:rFonts w:ascii="Times New Roman" w:hAnsi="Times New Roman"/>
        </w:rPr>
        <w:t>piekļuvi</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w:t>
      </w:r>
      <w:proofErr w:type="spellStart"/>
      <w:r w:rsidRPr="006333C6">
        <w:rPr>
          <w:rFonts w:ascii="Times New Roman" w:hAnsi="Times New Roman"/>
        </w:rPr>
        <w:t>lietošanas</w:t>
      </w:r>
      <w:proofErr w:type="spellEnd"/>
      <w:r w:rsidRPr="006333C6">
        <w:rPr>
          <w:rFonts w:ascii="Times New Roman" w:hAnsi="Times New Roman"/>
        </w:rPr>
        <w:t xml:space="preserve"> </w:t>
      </w:r>
      <w:proofErr w:type="spellStart"/>
      <w:r w:rsidRPr="006333C6">
        <w:rPr>
          <w:rFonts w:ascii="Times New Roman" w:hAnsi="Times New Roman"/>
        </w:rPr>
        <w:t>tiesības</w:t>
      </w:r>
      <w:proofErr w:type="spellEnd"/>
      <w:r w:rsidRPr="006333C6">
        <w:rPr>
          <w:rFonts w:ascii="Times New Roman" w:hAnsi="Times New Roman"/>
        </w:rPr>
        <w:t xml:space="preserve"> </w:t>
      </w:r>
      <w:proofErr w:type="spellStart"/>
      <w:r w:rsidRPr="006333C6">
        <w:rPr>
          <w:rFonts w:ascii="Times New Roman" w:hAnsi="Times New Roman"/>
        </w:rPr>
        <w:t>Sistēmā</w:t>
      </w:r>
      <w:proofErr w:type="spellEnd"/>
      <w:r w:rsidRPr="006333C6">
        <w:rPr>
          <w:rFonts w:ascii="Times New Roman" w:hAnsi="Times New Roman"/>
        </w:rPr>
        <w:t xml:space="preserve">. </w:t>
      </w:r>
      <w:proofErr w:type="spellStart"/>
      <w:r w:rsidRPr="006333C6">
        <w:rPr>
          <w:rFonts w:ascii="Times New Roman" w:hAnsi="Times New Roman"/>
        </w:rPr>
        <w:t>Izpildītājs</w:t>
      </w:r>
      <w:proofErr w:type="spellEnd"/>
      <w:r w:rsidRPr="006333C6">
        <w:rPr>
          <w:rFonts w:ascii="Times New Roman" w:hAnsi="Times New Roman"/>
        </w:rPr>
        <w:t xml:space="preserve"> </w:t>
      </w:r>
      <w:proofErr w:type="spellStart"/>
      <w:r w:rsidRPr="006333C6">
        <w:rPr>
          <w:rFonts w:ascii="Times New Roman" w:hAnsi="Times New Roman"/>
        </w:rPr>
        <w:t>Sistēmā</w:t>
      </w:r>
      <w:proofErr w:type="spellEnd"/>
      <w:r w:rsidRPr="006333C6">
        <w:rPr>
          <w:rFonts w:ascii="Times New Roman" w:hAnsi="Times New Roman"/>
        </w:rPr>
        <w:t xml:space="preserve"> </w:t>
      </w:r>
      <w:proofErr w:type="spellStart"/>
      <w:r w:rsidRPr="006333C6">
        <w:rPr>
          <w:rFonts w:ascii="Times New Roman" w:hAnsi="Times New Roman"/>
        </w:rPr>
        <w:t>izveido</w:t>
      </w:r>
      <w:proofErr w:type="spellEnd"/>
      <w:r w:rsidRPr="006333C6">
        <w:rPr>
          <w:rFonts w:ascii="Times New Roman" w:hAnsi="Times New Roman"/>
        </w:rPr>
        <w:t xml:space="preserve"> </w:t>
      </w:r>
      <w:proofErr w:type="spellStart"/>
      <w:r w:rsidRPr="006333C6">
        <w:rPr>
          <w:rFonts w:ascii="Times New Roman" w:hAnsi="Times New Roman"/>
        </w:rPr>
        <w:t>Pasūtītāja</w:t>
      </w:r>
      <w:proofErr w:type="spellEnd"/>
      <w:r w:rsidRPr="006333C6">
        <w:rPr>
          <w:rFonts w:ascii="Times New Roman" w:hAnsi="Times New Roman"/>
        </w:rPr>
        <w:t xml:space="preserve"> </w:t>
      </w:r>
      <w:proofErr w:type="spellStart"/>
      <w:r w:rsidRPr="006333C6">
        <w:rPr>
          <w:rFonts w:ascii="Times New Roman" w:hAnsi="Times New Roman"/>
        </w:rPr>
        <w:t>vietni</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w:t>
      </w:r>
      <w:proofErr w:type="spellStart"/>
      <w:r w:rsidRPr="006333C6">
        <w:rPr>
          <w:rFonts w:ascii="Times New Roman" w:hAnsi="Times New Roman"/>
        </w:rPr>
        <w:t>piešķir</w:t>
      </w:r>
      <w:proofErr w:type="spellEnd"/>
      <w:r w:rsidRPr="006333C6">
        <w:rPr>
          <w:rFonts w:ascii="Times New Roman" w:hAnsi="Times New Roman"/>
        </w:rPr>
        <w:t xml:space="preserve"> </w:t>
      </w:r>
      <w:proofErr w:type="spellStart"/>
      <w:r w:rsidRPr="006333C6">
        <w:rPr>
          <w:rFonts w:ascii="Times New Roman" w:hAnsi="Times New Roman"/>
        </w:rPr>
        <w:t>lietotāju</w:t>
      </w:r>
      <w:proofErr w:type="spellEnd"/>
      <w:r w:rsidRPr="006333C6">
        <w:rPr>
          <w:rFonts w:ascii="Times New Roman" w:hAnsi="Times New Roman"/>
        </w:rPr>
        <w:t xml:space="preserve"> </w:t>
      </w:r>
      <w:proofErr w:type="spellStart"/>
      <w:r w:rsidRPr="006333C6">
        <w:rPr>
          <w:rFonts w:ascii="Times New Roman" w:hAnsi="Times New Roman"/>
        </w:rPr>
        <w:t>ar</w:t>
      </w:r>
      <w:proofErr w:type="spellEnd"/>
      <w:r w:rsidRPr="006333C6">
        <w:rPr>
          <w:rFonts w:ascii="Times New Roman" w:hAnsi="Times New Roman"/>
        </w:rPr>
        <w:t xml:space="preserve"> </w:t>
      </w:r>
      <w:proofErr w:type="spellStart"/>
      <w:r w:rsidRPr="006333C6">
        <w:rPr>
          <w:rFonts w:ascii="Times New Roman" w:hAnsi="Times New Roman"/>
        </w:rPr>
        <w:t>administratora</w:t>
      </w:r>
      <w:proofErr w:type="spellEnd"/>
      <w:r w:rsidRPr="006333C6">
        <w:rPr>
          <w:rFonts w:ascii="Times New Roman" w:hAnsi="Times New Roman"/>
        </w:rPr>
        <w:t xml:space="preserve"> </w:t>
      </w:r>
      <w:proofErr w:type="spellStart"/>
      <w:r w:rsidRPr="006333C6">
        <w:rPr>
          <w:rFonts w:ascii="Times New Roman" w:hAnsi="Times New Roman"/>
        </w:rPr>
        <w:t>lietotāju</w:t>
      </w:r>
      <w:proofErr w:type="spellEnd"/>
      <w:r w:rsidRPr="006333C6">
        <w:rPr>
          <w:rFonts w:ascii="Times New Roman" w:hAnsi="Times New Roman"/>
        </w:rPr>
        <w:t xml:space="preserve">. </w:t>
      </w:r>
      <w:proofErr w:type="spellStart"/>
      <w:r w:rsidRPr="006333C6">
        <w:rPr>
          <w:rFonts w:ascii="Times New Roman" w:hAnsi="Times New Roman"/>
        </w:rPr>
        <w:t>Izmantojot</w:t>
      </w:r>
      <w:proofErr w:type="spellEnd"/>
      <w:r w:rsidRPr="006333C6">
        <w:rPr>
          <w:rFonts w:ascii="Times New Roman" w:hAnsi="Times New Roman"/>
        </w:rPr>
        <w:t xml:space="preserve"> </w:t>
      </w:r>
      <w:proofErr w:type="spellStart"/>
      <w:r w:rsidRPr="006333C6">
        <w:rPr>
          <w:rFonts w:ascii="Times New Roman" w:hAnsi="Times New Roman"/>
        </w:rPr>
        <w:t>administratora</w:t>
      </w:r>
      <w:proofErr w:type="spellEnd"/>
      <w:r w:rsidRPr="006333C6">
        <w:rPr>
          <w:rFonts w:ascii="Times New Roman" w:hAnsi="Times New Roman"/>
        </w:rPr>
        <w:t xml:space="preserve"> </w:t>
      </w:r>
      <w:proofErr w:type="spellStart"/>
      <w:r w:rsidRPr="006333C6">
        <w:rPr>
          <w:rFonts w:ascii="Times New Roman" w:hAnsi="Times New Roman"/>
        </w:rPr>
        <w:t>lietotāju</w:t>
      </w:r>
      <w:proofErr w:type="spellEnd"/>
      <w:r w:rsidRPr="006333C6">
        <w:rPr>
          <w:rFonts w:ascii="Times New Roman" w:hAnsi="Times New Roman"/>
        </w:rPr>
        <w:t xml:space="preserve"> </w:t>
      </w:r>
      <w:proofErr w:type="spellStart"/>
      <w:r w:rsidRPr="006333C6">
        <w:rPr>
          <w:rFonts w:ascii="Times New Roman" w:hAnsi="Times New Roman"/>
        </w:rPr>
        <w:t>Pasūtītājs</w:t>
      </w:r>
      <w:proofErr w:type="spellEnd"/>
      <w:r w:rsidRPr="006333C6">
        <w:rPr>
          <w:rFonts w:ascii="Times New Roman" w:hAnsi="Times New Roman"/>
        </w:rPr>
        <w:t xml:space="preserve"> </w:t>
      </w:r>
      <w:proofErr w:type="spellStart"/>
      <w:r w:rsidRPr="006333C6">
        <w:rPr>
          <w:rFonts w:ascii="Times New Roman" w:hAnsi="Times New Roman"/>
        </w:rPr>
        <w:t>var</w:t>
      </w:r>
      <w:proofErr w:type="spellEnd"/>
      <w:r w:rsidRPr="006333C6">
        <w:rPr>
          <w:rFonts w:ascii="Times New Roman" w:hAnsi="Times New Roman"/>
        </w:rPr>
        <w:t xml:space="preserve"> </w:t>
      </w:r>
      <w:proofErr w:type="spellStart"/>
      <w:r w:rsidRPr="006333C6">
        <w:rPr>
          <w:rFonts w:ascii="Times New Roman" w:hAnsi="Times New Roman"/>
        </w:rPr>
        <w:t>veidot</w:t>
      </w:r>
      <w:proofErr w:type="spellEnd"/>
      <w:r w:rsidRPr="006333C6">
        <w:rPr>
          <w:rFonts w:ascii="Times New Roman" w:hAnsi="Times New Roman"/>
        </w:rPr>
        <w:t xml:space="preserve"> </w:t>
      </w:r>
      <w:proofErr w:type="spellStart"/>
      <w:r w:rsidRPr="006333C6">
        <w:rPr>
          <w:rFonts w:ascii="Times New Roman" w:hAnsi="Times New Roman"/>
        </w:rPr>
        <w:t>Sistēmas</w:t>
      </w:r>
      <w:proofErr w:type="spellEnd"/>
      <w:r w:rsidRPr="006333C6">
        <w:rPr>
          <w:rFonts w:ascii="Times New Roman" w:hAnsi="Times New Roman"/>
        </w:rPr>
        <w:t xml:space="preserve"> </w:t>
      </w:r>
      <w:proofErr w:type="spellStart"/>
      <w:r w:rsidRPr="006333C6">
        <w:rPr>
          <w:rFonts w:ascii="Times New Roman" w:hAnsi="Times New Roman"/>
        </w:rPr>
        <w:t>lietotājus</w:t>
      </w:r>
      <w:proofErr w:type="spellEnd"/>
      <w:r w:rsidRPr="006333C6">
        <w:rPr>
          <w:rFonts w:ascii="Times New Roman" w:hAnsi="Times New Roman"/>
        </w:rPr>
        <w:t>.</w:t>
      </w:r>
    </w:p>
    <w:p w:rsidR="006333C6" w:rsidRPr="006333C6" w:rsidRDefault="006333C6" w:rsidP="006333C6">
      <w:pPr>
        <w:pStyle w:val="ListParagraph"/>
        <w:numPr>
          <w:ilvl w:val="1"/>
          <w:numId w:val="40"/>
        </w:numPr>
        <w:spacing w:after="0"/>
        <w:ind w:left="0" w:hanging="425"/>
        <w:rPr>
          <w:rFonts w:ascii="Times New Roman" w:hAnsi="Times New Roman"/>
        </w:rPr>
      </w:pPr>
      <w:proofErr w:type="spellStart"/>
      <w:r w:rsidRPr="006333C6">
        <w:rPr>
          <w:rFonts w:ascii="Times New Roman" w:hAnsi="Times New Roman"/>
        </w:rPr>
        <w:t>Aktuālā</w:t>
      </w:r>
      <w:proofErr w:type="spellEnd"/>
      <w:r w:rsidRPr="006333C6">
        <w:rPr>
          <w:rFonts w:ascii="Times New Roman" w:hAnsi="Times New Roman"/>
        </w:rPr>
        <w:t xml:space="preserve"> </w:t>
      </w:r>
      <w:proofErr w:type="spellStart"/>
      <w:r w:rsidRPr="006333C6">
        <w:rPr>
          <w:rFonts w:ascii="Times New Roman" w:hAnsi="Times New Roman"/>
        </w:rPr>
        <w:t>informācija</w:t>
      </w:r>
      <w:proofErr w:type="spellEnd"/>
      <w:r w:rsidRPr="006333C6">
        <w:rPr>
          <w:rFonts w:ascii="Times New Roman" w:hAnsi="Times New Roman"/>
        </w:rPr>
        <w:t xml:space="preserve"> par CEMETY </w:t>
      </w:r>
      <w:proofErr w:type="spellStart"/>
      <w:r w:rsidRPr="006333C6">
        <w:rPr>
          <w:rFonts w:ascii="Times New Roman" w:hAnsi="Times New Roman"/>
        </w:rPr>
        <w:t>uzturēšanas</w:t>
      </w:r>
      <w:proofErr w:type="spellEnd"/>
      <w:r w:rsidRPr="006333C6">
        <w:rPr>
          <w:rFonts w:ascii="Times New Roman" w:hAnsi="Times New Roman"/>
        </w:rPr>
        <w:t xml:space="preserve"> </w:t>
      </w:r>
      <w:proofErr w:type="spellStart"/>
      <w:r w:rsidRPr="006333C6">
        <w:rPr>
          <w:rFonts w:ascii="Times New Roman" w:hAnsi="Times New Roman"/>
        </w:rPr>
        <w:t>pakalpojumiem</w:t>
      </w:r>
      <w:proofErr w:type="spellEnd"/>
      <w:r w:rsidRPr="006333C6">
        <w:rPr>
          <w:rFonts w:ascii="Times New Roman" w:hAnsi="Times New Roman"/>
        </w:rPr>
        <w:t xml:space="preserve">, </w:t>
      </w:r>
      <w:proofErr w:type="spellStart"/>
      <w:r w:rsidRPr="006333C6">
        <w:rPr>
          <w:rFonts w:ascii="Times New Roman" w:hAnsi="Times New Roman"/>
        </w:rPr>
        <w:t>pieejamo</w:t>
      </w:r>
      <w:proofErr w:type="spellEnd"/>
      <w:r w:rsidRPr="006333C6">
        <w:rPr>
          <w:rFonts w:ascii="Times New Roman" w:hAnsi="Times New Roman"/>
        </w:rPr>
        <w:t xml:space="preserve"> </w:t>
      </w:r>
      <w:proofErr w:type="spellStart"/>
      <w:r w:rsidRPr="006333C6">
        <w:rPr>
          <w:rFonts w:ascii="Times New Roman" w:hAnsi="Times New Roman"/>
        </w:rPr>
        <w:t>funkcionalitāti</w:t>
      </w:r>
      <w:proofErr w:type="spellEnd"/>
      <w:r w:rsidRPr="006333C6">
        <w:rPr>
          <w:rFonts w:ascii="Times New Roman" w:hAnsi="Times New Roman"/>
        </w:rPr>
        <w:t xml:space="preserve">, </w:t>
      </w:r>
      <w:proofErr w:type="spellStart"/>
      <w:r w:rsidRPr="006333C6">
        <w:rPr>
          <w:rFonts w:ascii="Times New Roman" w:hAnsi="Times New Roman"/>
        </w:rPr>
        <w:t>izmaiņām</w:t>
      </w:r>
      <w:proofErr w:type="spellEnd"/>
      <w:r w:rsidRPr="006333C6">
        <w:rPr>
          <w:rFonts w:ascii="Times New Roman" w:hAnsi="Times New Roman"/>
        </w:rPr>
        <w:t xml:space="preserve"> </w:t>
      </w:r>
      <w:proofErr w:type="spellStart"/>
      <w:r w:rsidRPr="006333C6">
        <w:rPr>
          <w:rFonts w:ascii="Times New Roman" w:hAnsi="Times New Roman"/>
        </w:rPr>
        <w:t>funkcionalitātē</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visa </w:t>
      </w:r>
      <w:proofErr w:type="spellStart"/>
      <w:r w:rsidRPr="006333C6">
        <w:rPr>
          <w:rFonts w:ascii="Times New Roman" w:hAnsi="Times New Roman"/>
        </w:rPr>
        <w:t>veida</w:t>
      </w:r>
      <w:proofErr w:type="spellEnd"/>
      <w:r w:rsidRPr="006333C6">
        <w:rPr>
          <w:rFonts w:ascii="Times New Roman" w:hAnsi="Times New Roman"/>
        </w:rPr>
        <w:t xml:space="preserve"> </w:t>
      </w:r>
      <w:proofErr w:type="spellStart"/>
      <w:r w:rsidRPr="006333C6">
        <w:rPr>
          <w:rFonts w:ascii="Times New Roman" w:hAnsi="Times New Roman"/>
        </w:rPr>
        <w:t>cita</w:t>
      </w:r>
      <w:proofErr w:type="spellEnd"/>
      <w:r w:rsidRPr="006333C6">
        <w:rPr>
          <w:rFonts w:ascii="Times New Roman" w:hAnsi="Times New Roman"/>
        </w:rPr>
        <w:t xml:space="preserve"> </w:t>
      </w:r>
      <w:proofErr w:type="spellStart"/>
      <w:r w:rsidRPr="006333C6">
        <w:rPr>
          <w:rFonts w:ascii="Times New Roman" w:hAnsi="Times New Roman"/>
        </w:rPr>
        <w:t>informācija</w:t>
      </w:r>
      <w:proofErr w:type="spellEnd"/>
      <w:r w:rsidRPr="006333C6">
        <w:rPr>
          <w:rFonts w:ascii="Times New Roman" w:hAnsi="Times New Roman"/>
        </w:rPr>
        <w:t xml:space="preserve"> </w:t>
      </w:r>
      <w:proofErr w:type="spellStart"/>
      <w:r w:rsidRPr="006333C6">
        <w:rPr>
          <w:rFonts w:ascii="Times New Roman" w:hAnsi="Times New Roman"/>
        </w:rPr>
        <w:t>pieejama</w:t>
      </w:r>
      <w:proofErr w:type="spellEnd"/>
      <w:r w:rsidRPr="006333C6">
        <w:rPr>
          <w:rFonts w:ascii="Times New Roman" w:hAnsi="Times New Roman"/>
        </w:rPr>
        <w:t xml:space="preserve"> CEMETY </w:t>
      </w:r>
      <w:proofErr w:type="spellStart"/>
      <w:r w:rsidRPr="006333C6">
        <w:rPr>
          <w:rFonts w:ascii="Times New Roman" w:hAnsi="Times New Roman"/>
        </w:rPr>
        <w:t>informācijas</w:t>
      </w:r>
      <w:proofErr w:type="spellEnd"/>
      <w:r w:rsidRPr="006333C6">
        <w:rPr>
          <w:rFonts w:ascii="Times New Roman" w:hAnsi="Times New Roman"/>
        </w:rPr>
        <w:t xml:space="preserve"> </w:t>
      </w:r>
      <w:proofErr w:type="spellStart"/>
      <w:r w:rsidRPr="006333C6">
        <w:rPr>
          <w:rFonts w:ascii="Times New Roman" w:hAnsi="Times New Roman"/>
        </w:rPr>
        <w:t>portālā</w:t>
      </w:r>
      <w:proofErr w:type="spellEnd"/>
      <w:r w:rsidRPr="006333C6">
        <w:rPr>
          <w:rFonts w:ascii="Times New Roman" w:hAnsi="Times New Roman"/>
        </w:rPr>
        <w:t xml:space="preserve"> www.cemety.lv. (</w:t>
      </w:r>
      <w:proofErr w:type="spellStart"/>
      <w:proofErr w:type="gramStart"/>
      <w:r w:rsidRPr="006333C6">
        <w:rPr>
          <w:rFonts w:ascii="Times New Roman" w:hAnsi="Times New Roman"/>
        </w:rPr>
        <w:t>pieeja</w:t>
      </w:r>
      <w:proofErr w:type="spellEnd"/>
      <w:proofErr w:type="gramEnd"/>
      <w:r w:rsidRPr="006333C6">
        <w:rPr>
          <w:rFonts w:ascii="Times New Roman" w:hAnsi="Times New Roman"/>
        </w:rPr>
        <w:t xml:space="preserve"> </w:t>
      </w:r>
      <w:proofErr w:type="spellStart"/>
      <w:r w:rsidRPr="006333C6">
        <w:rPr>
          <w:rFonts w:ascii="Times New Roman" w:hAnsi="Times New Roman"/>
        </w:rPr>
        <w:t>tikai</w:t>
      </w:r>
      <w:proofErr w:type="spellEnd"/>
      <w:r w:rsidRPr="006333C6">
        <w:rPr>
          <w:rFonts w:ascii="Times New Roman" w:hAnsi="Times New Roman"/>
        </w:rPr>
        <w:t xml:space="preserve"> </w:t>
      </w:r>
      <w:proofErr w:type="spellStart"/>
      <w:r w:rsidRPr="006333C6">
        <w:rPr>
          <w:rFonts w:ascii="Times New Roman" w:hAnsi="Times New Roman"/>
        </w:rPr>
        <w:t>autorizējoties</w:t>
      </w:r>
      <w:proofErr w:type="spellEnd"/>
      <w:r w:rsidRPr="006333C6">
        <w:rPr>
          <w:rFonts w:ascii="Times New Roman" w:hAnsi="Times New Roman"/>
        </w:rPr>
        <w:t xml:space="preserve">, </w:t>
      </w:r>
      <w:proofErr w:type="spellStart"/>
      <w:r w:rsidRPr="006333C6">
        <w:rPr>
          <w:rFonts w:ascii="Times New Roman" w:hAnsi="Times New Roman"/>
        </w:rPr>
        <w:t>lietotāja</w:t>
      </w:r>
      <w:proofErr w:type="spellEnd"/>
      <w:r w:rsidRPr="006333C6">
        <w:rPr>
          <w:rFonts w:ascii="Times New Roman" w:hAnsi="Times New Roman"/>
        </w:rPr>
        <w:t xml:space="preserve"> </w:t>
      </w:r>
      <w:proofErr w:type="spellStart"/>
      <w:r w:rsidRPr="006333C6">
        <w:rPr>
          <w:rFonts w:ascii="Times New Roman" w:hAnsi="Times New Roman"/>
        </w:rPr>
        <w:t>vārdu</w:t>
      </w:r>
      <w:proofErr w:type="spellEnd"/>
      <w:r w:rsidRPr="006333C6">
        <w:rPr>
          <w:rFonts w:ascii="Times New Roman" w:hAnsi="Times New Roman"/>
        </w:rPr>
        <w:t xml:space="preserve"> un </w:t>
      </w:r>
      <w:proofErr w:type="spellStart"/>
      <w:r w:rsidRPr="006333C6">
        <w:rPr>
          <w:rFonts w:ascii="Times New Roman" w:hAnsi="Times New Roman"/>
        </w:rPr>
        <w:t>paroli</w:t>
      </w:r>
      <w:proofErr w:type="spellEnd"/>
      <w:r w:rsidRPr="006333C6">
        <w:rPr>
          <w:rFonts w:ascii="Times New Roman" w:hAnsi="Times New Roman"/>
        </w:rPr>
        <w:t xml:space="preserve"> </w:t>
      </w:r>
      <w:proofErr w:type="spellStart"/>
      <w:r w:rsidRPr="006333C6">
        <w:rPr>
          <w:rFonts w:ascii="Times New Roman" w:hAnsi="Times New Roman"/>
        </w:rPr>
        <w:t>Autortiesību</w:t>
      </w:r>
      <w:proofErr w:type="spellEnd"/>
      <w:r w:rsidRPr="006333C6">
        <w:rPr>
          <w:rFonts w:ascii="Times New Roman" w:hAnsi="Times New Roman"/>
        </w:rPr>
        <w:t xml:space="preserve"> </w:t>
      </w:r>
      <w:proofErr w:type="spellStart"/>
      <w:r w:rsidRPr="006333C6">
        <w:rPr>
          <w:rFonts w:ascii="Times New Roman" w:hAnsi="Times New Roman"/>
        </w:rPr>
        <w:t>subjekts</w:t>
      </w:r>
      <w:proofErr w:type="spellEnd"/>
      <w:r w:rsidRPr="006333C6">
        <w:rPr>
          <w:rFonts w:ascii="Times New Roman" w:hAnsi="Times New Roman"/>
        </w:rPr>
        <w:t xml:space="preserve"> </w:t>
      </w:r>
      <w:proofErr w:type="spellStart"/>
      <w:r w:rsidRPr="006333C6">
        <w:rPr>
          <w:rFonts w:ascii="Times New Roman" w:hAnsi="Times New Roman"/>
        </w:rPr>
        <w:t>nodod</w:t>
      </w:r>
      <w:proofErr w:type="spellEnd"/>
      <w:r w:rsidRPr="006333C6">
        <w:rPr>
          <w:rFonts w:ascii="Times New Roman" w:hAnsi="Times New Roman"/>
        </w:rPr>
        <w:t xml:space="preserve"> </w:t>
      </w:r>
      <w:proofErr w:type="spellStart"/>
      <w:r w:rsidRPr="006333C6">
        <w:rPr>
          <w:rFonts w:ascii="Times New Roman" w:hAnsi="Times New Roman"/>
        </w:rPr>
        <w:t>Darba</w:t>
      </w:r>
      <w:proofErr w:type="spellEnd"/>
      <w:r w:rsidRPr="006333C6">
        <w:rPr>
          <w:rFonts w:ascii="Times New Roman" w:hAnsi="Times New Roman"/>
        </w:rPr>
        <w:t xml:space="preserve"> </w:t>
      </w:r>
      <w:proofErr w:type="spellStart"/>
      <w:r w:rsidRPr="006333C6">
        <w:rPr>
          <w:rFonts w:ascii="Times New Roman" w:hAnsi="Times New Roman"/>
        </w:rPr>
        <w:t>izmantotāja</w:t>
      </w:r>
      <w:proofErr w:type="spellEnd"/>
      <w:r w:rsidRPr="006333C6">
        <w:rPr>
          <w:rFonts w:ascii="Times New Roman" w:hAnsi="Times New Roman"/>
        </w:rPr>
        <w:t xml:space="preserve"> </w:t>
      </w:r>
      <w:proofErr w:type="spellStart"/>
      <w:r w:rsidRPr="006333C6">
        <w:rPr>
          <w:rFonts w:ascii="Times New Roman" w:hAnsi="Times New Roman"/>
        </w:rPr>
        <w:t>rīcībā</w:t>
      </w:r>
      <w:proofErr w:type="spellEnd"/>
      <w:r w:rsidRPr="006333C6">
        <w:rPr>
          <w:rFonts w:ascii="Times New Roman" w:hAnsi="Times New Roman"/>
        </w:rPr>
        <w:t>).</w:t>
      </w:r>
    </w:p>
    <w:p w:rsidR="006333C6" w:rsidRPr="006333C6" w:rsidRDefault="006333C6" w:rsidP="006333C6">
      <w:pPr>
        <w:pStyle w:val="ListParagraph"/>
        <w:numPr>
          <w:ilvl w:val="1"/>
          <w:numId w:val="40"/>
        </w:numPr>
        <w:spacing w:after="0"/>
        <w:ind w:left="0" w:hanging="425"/>
        <w:rPr>
          <w:rFonts w:ascii="Times New Roman" w:hAnsi="Times New Roman"/>
        </w:rPr>
      </w:pPr>
      <w:proofErr w:type="spellStart"/>
      <w:r w:rsidRPr="006333C6">
        <w:rPr>
          <w:rFonts w:ascii="Times New Roman" w:hAnsi="Times New Roman"/>
        </w:rPr>
        <w:t>Izpildītājs</w:t>
      </w:r>
      <w:proofErr w:type="spellEnd"/>
      <w:r w:rsidRPr="006333C6">
        <w:rPr>
          <w:rFonts w:ascii="Times New Roman" w:hAnsi="Times New Roman"/>
        </w:rPr>
        <w:t xml:space="preserve"> </w:t>
      </w:r>
      <w:proofErr w:type="spellStart"/>
      <w:r w:rsidRPr="006333C6">
        <w:rPr>
          <w:rFonts w:ascii="Times New Roman" w:hAnsi="Times New Roman"/>
        </w:rPr>
        <w:t>sniedz</w:t>
      </w:r>
      <w:proofErr w:type="spellEnd"/>
      <w:r w:rsidRPr="006333C6">
        <w:rPr>
          <w:rFonts w:ascii="Times New Roman" w:hAnsi="Times New Roman"/>
        </w:rPr>
        <w:t xml:space="preserve"> </w:t>
      </w:r>
      <w:proofErr w:type="spellStart"/>
      <w:r w:rsidRPr="006333C6">
        <w:rPr>
          <w:rFonts w:ascii="Times New Roman" w:hAnsi="Times New Roman"/>
        </w:rPr>
        <w:t>Pasūtītājam</w:t>
      </w:r>
      <w:proofErr w:type="spellEnd"/>
      <w:r w:rsidRPr="006333C6">
        <w:rPr>
          <w:rFonts w:ascii="Times New Roman" w:hAnsi="Times New Roman"/>
        </w:rPr>
        <w:t xml:space="preserve"> </w:t>
      </w:r>
      <w:proofErr w:type="spellStart"/>
      <w:r w:rsidRPr="006333C6">
        <w:rPr>
          <w:rFonts w:ascii="Times New Roman" w:hAnsi="Times New Roman"/>
        </w:rPr>
        <w:t>Pakalpojuma</w:t>
      </w:r>
      <w:proofErr w:type="spellEnd"/>
      <w:r w:rsidRPr="006333C6">
        <w:rPr>
          <w:rFonts w:ascii="Times New Roman" w:hAnsi="Times New Roman"/>
        </w:rPr>
        <w:t xml:space="preserve"> </w:t>
      </w:r>
      <w:proofErr w:type="spellStart"/>
      <w:r w:rsidRPr="006333C6">
        <w:rPr>
          <w:rFonts w:ascii="Times New Roman" w:hAnsi="Times New Roman"/>
        </w:rPr>
        <w:t>saņemšanai</w:t>
      </w:r>
      <w:proofErr w:type="spellEnd"/>
      <w:r w:rsidRPr="006333C6">
        <w:rPr>
          <w:rFonts w:ascii="Times New Roman" w:hAnsi="Times New Roman"/>
        </w:rPr>
        <w:t xml:space="preserve"> </w:t>
      </w:r>
      <w:proofErr w:type="spellStart"/>
      <w:r w:rsidRPr="006333C6">
        <w:rPr>
          <w:rFonts w:ascii="Times New Roman" w:hAnsi="Times New Roman"/>
        </w:rPr>
        <w:t>nepieciešamo</w:t>
      </w:r>
      <w:proofErr w:type="spellEnd"/>
      <w:r w:rsidRPr="006333C6">
        <w:rPr>
          <w:rFonts w:ascii="Times New Roman" w:hAnsi="Times New Roman"/>
        </w:rPr>
        <w:t xml:space="preserve"> </w:t>
      </w:r>
      <w:proofErr w:type="spellStart"/>
      <w:r w:rsidRPr="006333C6">
        <w:rPr>
          <w:rFonts w:ascii="Times New Roman" w:hAnsi="Times New Roman"/>
        </w:rPr>
        <w:t>informāciju</w:t>
      </w:r>
      <w:proofErr w:type="spellEnd"/>
      <w:r w:rsidRPr="006333C6">
        <w:rPr>
          <w:rFonts w:ascii="Times New Roman" w:hAnsi="Times New Roman"/>
        </w:rPr>
        <w:t xml:space="preserve"> </w:t>
      </w:r>
      <w:proofErr w:type="gramStart"/>
      <w:r w:rsidRPr="006333C6">
        <w:rPr>
          <w:rFonts w:ascii="Times New Roman" w:hAnsi="Times New Roman"/>
        </w:rPr>
        <w:t>un</w:t>
      </w:r>
      <w:proofErr w:type="gramEnd"/>
      <w:r w:rsidRPr="006333C6">
        <w:rPr>
          <w:rFonts w:ascii="Times New Roman" w:hAnsi="Times New Roman"/>
        </w:rPr>
        <w:t xml:space="preserve"> </w:t>
      </w:r>
      <w:proofErr w:type="spellStart"/>
      <w:r w:rsidRPr="006333C6">
        <w:rPr>
          <w:rFonts w:ascii="Times New Roman" w:hAnsi="Times New Roman"/>
        </w:rPr>
        <w:t>nodrošināt</w:t>
      </w:r>
      <w:proofErr w:type="spellEnd"/>
      <w:r w:rsidRPr="006333C6">
        <w:rPr>
          <w:rFonts w:ascii="Times New Roman" w:hAnsi="Times New Roman"/>
        </w:rPr>
        <w:t xml:space="preserve"> </w:t>
      </w:r>
      <w:proofErr w:type="spellStart"/>
      <w:r w:rsidRPr="006333C6">
        <w:rPr>
          <w:rFonts w:ascii="Times New Roman" w:hAnsi="Times New Roman"/>
        </w:rPr>
        <w:t>Pasūtītāju</w:t>
      </w:r>
      <w:proofErr w:type="spellEnd"/>
      <w:r w:rsidRPr="006333C6">
        <w:rPr>
          <w:rFonts w:ascii="Times New Roman" w:hAnsi="Times New Roman"/>
        </w:rPr>
        <w:t xml:space="preserve"> </w:t>
      </w:r>
      <w:proofErr w:type="spellStart"/>
      <w:r w:rsidRPr="006333C6">
        <w:rPr>
          <w:rFonts w:ascii="Times New Roman" w:hAnsi="Times New Roman"/>
        </w:rPr>
        <w:t>ar</w:t>
      </w:r>
      <w:proofErr w:type="spellEnd"/>
      <w:r w:rsidRPr="006333C6">
        <w:rPr>
          <w:rFonts w:ascii="Times New Roman" w:hAnsi="Times New Roman"/>
        </w:rPr>
        <w:t xml:space="preserve"> </w:t>
      </w:r>
      <w:proofErr w:type="spellStart"/>
      <w:r w:rsidRPr="006333C6">
        <w:rPr>
          <w:rFonts w:ascii="Times New Roman" w:hAnsi="Times New Roman"/>
        </w:rPr>
        <w:t>Sistēmas</w:t>
      </w:r>
      <w:proofErr w:type="spellEnd"/>
      <w:r w:rsidRPr="006333C6">
        <w:rPr>
          <w:rFonts w:ascii="Times New Roman" w:hAnsi="Times New Roman"/>
        </w:rPr>
        <w:t xml:space="preserve"> </w:t>
      </w:r>
      <w:proofErr w:type="spellStart"/>
      <w:r w:rsidRPr="006333C6">
        <w:rPr>
          <w:rFonts w:ascii="Times New Roman" w:hAnsi="Times New Roman"/>
        </w:rPr>
        <w:t>lietošanas</w:t>
      </w:r>
      <w:proofErr w:type="spellEnd"/>
      <w:r w:rsidRPr="006333C6">
        <w:rPr>
          <w:rFonts w:ascii="Times New Roman" w:hAnsi="Times New Roman"/>
        </w:rPr>
        <w:t xml:space="preserve"> </w:t>
      </w:r>
      <w:proofErr w:type="spellStart"/>
      <w:r w:rsidRPr="006333C6">
        <w:rPr>
          <w:rFonts w:ascii="Times New Roman" w:hAnsi="Times New Roman"/>
        </w:rPr>
        <w:t>instrukciju</w:t>
      </w:r>
      <w:proofErr w:type="spellEnd"/>
      <w:r w:rsidRPr="006333C6">
        <w:rPr>
          <w:rFonts w:ascii="Times New Roman" w:hAnsi="Times New Roman"/>
        </w:rPr>
        <w:t>.</w:t>
      </w:r>
    </w:p>
    <w:p w:rsidR="006333C6" w:rsidRPr="006333C6" w:rsidRDefault="006333C6" w:rsidP="006333C6">
      <w:pPr>
        <w:pStyle w:val="ListParagraph"/>
        <w:numPr>
          <w:ilvl w:val="1"/>
          <w:numId w:val="40"/>
        </w:numPr>
        <w:spacing w:after="0"/>
        <w:ind w:left="0" w:hanging="425"/>
        <w:rPr>
          <w:rFonts w:ascii="Times New Roman" w:hAnsi="Times New Roman"/>
        </w:rPr>
      </w:pPr>
      <w:proofErr w:type="spellStart"/>
      <w:r w:rsidRPr="006333C6">
        <w:rPr>
          <w:rFonts w:ascii="Times New Roman" w:hAnsi="Times New Roman"/>
        </w:rPr>
        <w:t>Izpildītāja</w:t>
      </w:r>
      <w:proofErr w:type="spellEnd"/>
      <w:r w:rsidRPr="006333C6">
        <w:rPr>
          <w:rFonts w:ascii="Times New Roman" w:hAnsi="Times New Roman"/>
        </w:rPr>
        <w:t xml:space="preserve"> </w:t>
      </w:r>
      <w:proofErr w:type="spellStart"/>
      <w:r w:rsidRPr="006333C6">
        <w:rPr>
          <w:rFonts w:ascii="Times New Roman" w:hAnsi="Times New Roman"/>
        </w:rPr>
        <w:t>Pakalpojumu</w:t>
      </w:r>
      <w:proofErr w:type="spellEnd"/>
      <w:r w:rsidRPr="006333C6">
        <w:rPr>
          <w:rFonts w:ascii="Times New Roman" w:hAnsi="Times New Roman"/>
        </w:rPr>
        <w:t xml:space="preserve"> </w:t>
      </w:r>
      <w:proofErr w:type="spellStart"/>
      <w:r w:rsidRPr="006333C6">
        <w:rPr>
          <w:rFonts w:ascii="Times New Roman" w:hAnsi="Times New Roman"/>
        </w:rPr>
        <w:t>dienests</w:t>
      </w:r>
      <w:proofErr w:type="spellEnd"/>
      <w:r w:rsidRPr="006333C6">
        <w:rPr>
          <w:rFonts w:ascii="Times New Roman" w:hAnsi="Times New Roman"/>
        </w:rPr>
        <w:t>:</w:t>
      </w:r>
    </w:p>
    <w:p w:rsidR="006333C6" w:rsidRPr="006333C6" w:rsidRDefault="006333C6" w:rsidP="006333C6">
      <w:pPr>
        <w:pStyle w:val="ListParagraph"/>
        <w:numPr>
          <w:ilvl w:val="1"/>
          <w:numId w:val="41"/>
        </w:numPr>
        <w:spacing w:after="0"/>
        <w:ind w:left="0"/>
        <w:rPr>
          <w:rFonts w:ascii="Times New Roman" w:hAnsi="Times New Roman"/>
        </w:rPr>
      </w:pPr>
      <w:proofErr w:type="spellStart"/>
      <w:r w:rsidRPr="006333C6">
        <w:rPr>
          <w:rFonts w:ascii="Times New Roman" w:hAnsi="Times New Roman"/>
        </w:rPr>
        <w:t>pieņem</w:t>
      </w:r>
      <w:proofErr w:type="spellEnd"/>
      <w:r w:rsidRPr="006333C6">
        <w:rPr>
          <w:rFonts w:ascii="Times New Roman" w:hAnsi="Times New Roman"/>
        </w:rPr>
        <w:t xml:space="preserve"> </w:t>
      </w:r>
      <w:proofErr w:type="spellStart"/>
      <w:r w:rsidRPr="006333C6">
        <w:rPr>
          <w:rFonts w:ascii="Times New Roman" w:hAnsi="Times New Roman"/>
        </w:rPr>
        <w:t>visus</w:t>
      </w:r>
      <w:proofErr w:type="spellEnd"/>
      <w:r w:rsidRPr="006333C6">
        <w:rPr>
          <w:rFonts w:ascii="Times New Roman" w:hAnsi="Times New Roman"/>
        </w:rPr>
        <w:t xml:space="preserve"> </w:t>
      </w:r>
      <w:proofErr w:type="spellStart"/>
      <w:r w:rsidRPr="006333C6">
        <w:rPr>
          <w:rFonts w:ascii="Times New Roman" w:hAnsi="Times New Roman"/>
        </w:rPr>
        <w:t>saņemtos</w:t>
      </w:r>
      <w:proofErr w:type="spellEnd"/>
      <w:r w:rsidRPr="006333C6">
        <w:rPr>
          <w:rFonts w:ascii="Times New Roman" w:hAnsi="Times New Roman"/>
        </w:rPr>
        <w:t xml:space="preserve"> </w:t>
      </w:r>
      <w:proofErr w:type="spellStart"/>
      <w:r w:rsidRPr="006333C6">
        <w:rPr>
          <w:rFonts w:ascii="Times New Roman" w:hAnsi="Times New Roman"/>
        </w:rPr>
        <w:t>pieteikumus</w:t>
      </w:r>
      <w:proofErr w:type="spellEnd"/>
      <w:r w:rsidRPr="006333C6">
        <w:rPr>
          <w:rFonts w:ascii="Times New Roman" w:hAnsi="Times New Roman"/>
        </w:rPr>
        <w:t xml:space="preserve">, </w:t>
      </w:r>
      <w:proofErr w:type="spellStart"/>
      <w:r w:rsidRPr="006333C6">
        <w:rPr>
          <w:rFonts w:ascii="Times New Roman" w:hAnsi="Times New Roman"/>
        </w:rPr>
        <w:t>kas</w:t>
      </w:r>
      <w:proofErr w:type="spellEnd"/>
      <w:r w:rsidRPr="006333C6">
        <w:rPr>
          <w:rFonts w:ascii="Times New Roman" w:hAnsi="Times New Roman"/>
        </w:rPr>
        <w:t xml:space="preserve"> </w:t>
      </w:r>
      <w:proofErr w:type="spellStart"/>
      <w:r w:rsidRPr="006333C6">
        <w:rPr>
          <w:rFonts w:ascii="Times New Roman" w:hAnsi="Times New Roman"/>
        </w:rPr>
        <w:t>reģistrēti</w:t>
      </w:r>
      <w:proofErr w:type="spellEnd"/>
      <w:r w:rsidRPr="006333C6">
        <w:rPr>
          <w:rFonts w:ascii="Times New Roman" w:hAnsi="Times New Roman"/>
        </w:rPr>
        <w:t xml:space="preserve"> </w:t>
      </w:r>
      <w:proofErr w:type="spellStart"/>
      <w:r w:rsidRPr="006333C6">
        <w:rPr>
          <w:rFonts w:ascii="Times New Roman" w:hAnsi="Times New Roman"/>
        </w:rPr>
        <w:t>pieteikumu</w:t>
      </w:r>
      <w:proofErr w:type="spellEnd"/>
      <w:r w:rsidRPr="006333C6">
        <w:rPr>
          <w:rFonts w:ascii="Times New Roman" w:hAnsi="Times New Roman"/>
        </w:rPr>
        <w:t xml:space="preserve"> </w:t>
      </w:r>
      <w:proofErr w:type="spellStart"/>
      <w:r w:rsidRPr="006333C6">
        <w:rPr>
          <w:rFonts w:ascii="Times New Roman" w:hAnsi="Times New Roman"/>
        </w:rPr>
        <w:t>apstrādes</w:t>
      </w:r>
      <w:proofErr w:type="spellEnd"/>
      <w:r w:rsidRPr="006333C6">
        <w:rPr>
          <w:rFonts w:ascii="Times New Roman" w:hAnsi="Times New Roman"/>
        </w:rPr>
        <w:t xml:space="preserve"> </w:t>
      </w:r>
      <w:proofErr w:type="spellStart"/>
      <w:r w:rsidRPr="006333C6">
        <w:rPr>
          <w:rFonts w:ascii="Times New Roman" w:hAnsi="Times New Roman"/>
        </w:rPr>
        <w:t>sistēmā</w:t>
      </w:r>
      <w:proofErr w:type="spellEnd"/>
      <w:r w:rsidRPr="006333C6">
        <w:rPr>
          <w:rFonts w:ascii="Times New Roman" w:hAnsi="Times New Roman"/>
        </w:rPr>
        <w:t xml:space="preserve">, </w:t>
      </w:r>
      <w:proofErr w:type="spellStart"/>
      <w:r w:rsidRPr="006333C6">
        <w:rPr>
          <w:rFonts w:ascii="Times New Roman" w:hAnsi="Times New Roman"/>
        </w:rPr>
        <w:t>sniedz</w:t>
      </w:r>
      <w:proofErr w:type="spellEnd"/>
      <w:r w:rsidRPr="006333C6">
        <w:rPr>
          <w:rFonts w:ascii="Times New Roman" w:hAnsi="Times New Roman"/>
        </w:rPr>
        <w:t xml:space="preserve"> </w:t>
      </w:r>
      <w:proofErr w:type="spellStart"/>
      <w:r w:rsidRPr="006333C6">
        <w:rPr>
          <w:rFonts w:ascii="Times New Roman" w:hAnsi="Times New Roman"/>
        </w:rPr>
        <w:t>tehnisko</w:t>
      </w:r>
      <w:proofErr w:type="spellEnd"/>
      <w:r w:rsidRPr="006333C6">
        <w:rPr>
          <w:rFonts w:ascii="Times New Roman" w:hAnsi="Times New Roman"/>
        </w:rPr>
        <w:t xml:space="preserve"> </w:t>
      </w:r>
      <w:proofErr w:type="spellStart"/>
      <w:r w:rsidRPr="006333C6">
        <w:rPr>
          <w:rFonts w:ascii="Times New Roman" w:hAnsi="Times New Roman"/>
        </w:rPr>
        <w:t>atbalstu</w:t>
      </w:r>
      <w:proofErr w:type="spellEnd"/>
      <w:r w:rsidRPr="006333C6">
        <w:rPr>
          <w:rFonts w:ascii="Times New Roman" w:hAnsi="Times New Roman"/>
        </w:rPr>
        <w:t>;</w:t>
      </w:r>
    </w:p>
    <w:p w:rsidR="006333C6" w:rsidRPr="006333C6" w:rsidRDefault="006333C6" w:rsidP="006333C6">
      <w:pPr>
        <w:pStyle w:val="ListParagraph"/>
        <w:numPr>
          <w:ilvl w:val="1"/>
          <w:numId w:val="41"/>
        </w:numPr>
        <w:spacing w:after="0"/>
        <w:ind w:left="0"/>
        <w:rPr>
          <w:rFonts w:ascii="Times New Roman" w:hAnsi="Times New Roman"/>
        </w:rPr>
      </w:pPr>
      <w:proofErr w:type="spellStart"/>
      <w:r w:rsidRPr="006333C6">
        <w:rPr>
          <w:rFonts w:ascii="Times New Roman" w:hAnsi="Times New Roman"/>
        </w:rPr>
        <w:t>nodrošina</w:t>
      </w:r>
      <w:proofErr w:type="spellEnd"/>
      <w:r w:rsidRPr="006333C6">
        <w:rPr>
          <w:rFonts w:ascii="Times New Roman" w:hAnsi="Times New Roman"/>
        </w:rPr>
        <w:t xml:space="preserve"> </w:t>
      </w:r>
      <w:proofErr w:type="spellStart"/>
      <w:r w:rsidRPr="006333C6">
        <w:rPr>
          <w:rFonts w:ascii="Times New Roman" w:hAnsi="Times New Roman"/>
        </w:rPr>
        <w:t>pieteikumu</w:t>
      </w:r>
      <w:proofErr w:type="spellEnd"/>
      <w:r w:rsidRPr="006333C6">
        <w:rPr>
          <w:rFonts w:ascii="Times New Roman" w:hAnsi="Times New Roman"/>
        </w:rPr>
        <w:t xml:space="preserve"> </w:t>
      </w:r>
      <w:proofErr w:type="spellStart"/>
      <w:r w:rsidRPr="006333C6">
        <w:rPr>
          <w:rFonts w:ascii="Times New Roman" w:hAnsi="Times New Roman"/>
        </w:rPr>
        <w:t>apstrādes</w:t>
      </w:r>
      <w:proofErr w:type="spellEnd"/>
      <w:r w:rsidRPr="006333C6">
        <w:rPr>
          <w:rFonts w:ascii="Times New Roman" w:hAnsi="Times New Roman"/>
        </w:rPr>
        <w:t xml:space="preserve"> </w:t>
      </w:r>
      <w:proofErr w:type="spellStart"/>
      <w:r w:rsidRPr="006333C6">
        <w:rPr>
          <w:rFonts w:ascii="Times New Roman" w:hAnsi="Times New Roman"/>
        </w:rPr>
        <w:t>sistēmu</w:t>
      </w:r>
      <w:proofErr w:type="spellEnd"/>
      <w:r w:rsidRPr="006333C6">
        <w:rPr>
          <w:rFonts w:ascii="Times New Roman" w:hAnsi="Times New Roman"/>
        </w:rPr>
        <w:t xml:space="preserve">, </w:t>
      </w:r>
      <w:proofErr w:type="spellStart"/>
      <w:r w:rsidRPr="006333C6">
        <w:rPr>
          <w:rFonts w:ascii="Times New Roman" w:hAnsi="Times New Roman"/>
        </w:rPr>
        <w:t>kurā</w:t>
      </w:r>
      <w:proofErr w:type="spellEnd"/>
      <w:r w:rsidRPr="006333C6">
        <w:rPr>
          <w:rFonts w:ascii="Times New Roman" w:hAnsi="Times New Roman"/>
        </w:rPr>
        <w:t xml:space="preserve"> </w:t>
      </w:r>
      <w:proofErr w:type="spellStart"/>
      <w:r w:rsidRPr="006333C6">
        <w:rPr>
          <w:rFonts w:ascii="Times New Roman" w:hAnsi="Times New Roman"/>
        </w:rPr>
        <w:t>šie</w:t>
      </w:r>
      <w:proofErr w:type="spellEnd"/>
      <w:r w:rsidRPr="006333C6">
        <w:rPr>
          <w:rFonts w:ascii="Times New Roman" w:hAnsi="Times New Roman"/>
        </w:rPr>
        <w:t xml:space="preserve"> </w:t>
      </w:r>
      <w:proofErr w:type="spellStart"/>
      <w:r w:rsidRPr="006333C6">
        <w:rPr>
          <w:rFonts w:ascii="Times New Roman" w:hAnsi="Times New Roman"/>
        </w:rPr>
        <w:t>pieteikumi</w:t>
      </w:r>
      <w:proofErr w:type="spellEnd"/>
      <w:r w:rsidRPr="006333C6">
        <w:rPr>
          <w:rFonts w:ascii="Times New Roman" w:hAnsi="Times New Roman"/>
        </w:rPr>
        <w:t xml:space="preserve"> </w:t>
      </w:r>
      <w:proofErr w:type="spellStart"/>
      <w:r w:rsidRPr="006333C6">
        <w:rPr>
          <w:rFonts w:ascii="Times New Roman" w:hAnsi="Times New Roman"/>
        </w:rPr>
        <w:t>tiek</w:t>
      </w:r>
      <w:proofErr w:type="spellEnd"/>
      <w:r w:rsidRPr="006333C6">
        <w:rPr>
          <w:rFonts w:ascii="Times New Roman" w:hAnsi="Times New Roman"/>
        </w:rPr>
        <w:t xml:space="preserve"> </w:t>
      </w:r>
      <w:proofErr w:type="spellStart"/>
      <w:r w:rsidRPr="006333C6">
        <w:rPr>
          <w:rFonts w:ascii="Times New Roman" w:hAnsi="Times New Roman"/>
        </w:rPr>
        <w:t>reģistrēti</w:t>
      </w:r>
      <w:proofErr w:type="spellEnd"/>
      <w:r w:rsidRPr="006333C6">
        <w:rPr>
          <w:rFonts w:ascii="Times New Roman" w:hAnsi="Times New Roman"/>
        </w:rPr>
        <w:t>;</w:t>
      </w:r>
    </w:p>
    <w:p w:rsidR="006333C6" w:rsidRPr="006333C6" w:rsidRDefault="006333C6" w:rsidP="006333C6">
      <w:pPr>
        <w:pStyle w:val="ListParagraph"/>
        <w:numPr>
          <w:ilvl w:val="1"/>
          <w:numId w:val="41"/>
        </w:numPr>
        <w:spacing w:after="0"/>
        <w:ind w:left="0"/>
        <w:rPr>
          <w:rFonts w:ascii="Times New Roman" w:hAnsi="Times New Roman"/>
        </w:rPr>
      </w:pPr>
      <w:proofErr w:type="spellStart"/>
      <w:r w:rsidRPr="006333C6">
        <w:rPr>
          <w:rFonts w:ascii="Times New Roman" w:hAnsi="Times New Roman"/>
        </w:rPr>
        <w:t>nodrošina</w:t>
      </w:r>
      <w:proofErr w:type="spellEnd"/>
      <w:r w:rsidRPr="006333C6">
        <w:rPr>
          <w:rFonts w:ascii="Times New Roman" w:hAnsi="Times New Roman"/>
        </w:rPr>
        <w:t xml:space="preserve"> </w:t>
      </w:r>
      <w:proofErr w:type="spellStart"/>
      <w:r w:rsidRPr="006333C6">
        <w:rPr>
          <w:rFonts w:ascii="Times New Roman" w:hAnsi="Times New Roman"/>
        </w:rPr>
        <w:t>Pasūtītāja</w:t>
      </w:r>
      <w:proofErr w:type="spellEnd"/>
      <w:r w:rsidRPr="006333C6">
        <w:rPr>
          <w:rFonts w:ascii="Times New Roman" w:hAnsi="Times New Roman"/>
        </w:rPr>
        <w:t xml:space="preserve"> </w:t>
      </w:r>
      <w:proofErr w:type="spellStart"/>
      <w:r w:rsidRPr="006333C6">
        <w:rPr>
          <w:rFonts w:ascii="Times New Roman" w:hAnsi="Times New Roman"/>
        </w:rPr>
        <w:t>pieeju</w:t>
      </w:r>
      <w:proofErr w:type="spellEnd"/>
      <w:r w:rsidRPr="006333C6">
        <w:rPr>
          <w:rFonts w:ascii="Times New Roman" w:hAnsi="Times New Roman"/>
        </w:rPr>
        <w:t xml:space="preserve"> </w:t>
      </w:r>
      <w:proofErr w:type="spellStart"/>
      <w:r w:rsidRPr="006333C6">
        <w:rPr>
          <w:rFonts w:ascii="Times New Roman" w:hAnsi="Times New Roman"/>
        </w:rPr>
        <w:t>pieteikumu</w:t>
      </w:r>
      <w:proofErr w:type="spellEnd"/>
      <w:r w:rsidRPr="006333C6">
        <w:rPr>
          <w:rFonts w:ascii="Times New Roman" w:hAnsi="Times New Roman"/>
        </w:rPr>
        <w:t xml:space="preserve"> </w:t>
      </w:r>
      <w:proofErr w:type="spellStart"/>
      <w:r w:rsidRPr="006333C6">
        <w:rPr>
          <w:rFonts w:ascii="Times New Roman" w:hAnsi="Times New Roman"/>
        </w:rPr>
        <w:t>apstrādes</w:t>
      </w:r>
      <w:proofErr w:type="spellEnd"/>
      <w:r w:rsidRPr="006333C6">
        <w:rPr>
          <w:rFonts w:ascii="Times New Roman" w:hAnsi="Times New Roman"/>
        </w:rPr>
        <w:t xml:space="preserve"> </w:t>
      </w:r>
      <w:proofErr w:type="spellStart"/>
      <w:r w:rsidRPr="006333C6">
        <w:rPr>
          <w:rFonts w:ascii="Times New Roman" w:hAnsi="Times New Roman"/>
        </w:rPr>
        <w:t>sistēmai</w:t>
      </w:r>
      <w:proofErr w:type="spellEnd"/>
      <w:r w:rsidRPr="006333C6">
        <w:rPr>
          <w:rFonts w:ascii="Times New Roman" w:hAnsi="Times New Roman"/>
        </w:rPr>
        <w:t xml:space="preserve"> </w:t>
      </w:r>
      <w:proofErr w:type="spellStart"/>
      <w:r w:rsidRPr="006333C6">
        <w:rPr>
          <w:rFonts w:ascii="Times New Roman" w:hAnsi="Times New Roman"/>
        </w:rPr>
        <w:t>pieteikumu</w:t>
      </w:r>
      <w:proofErr w:type="spellEnd"/>
      <w:r w:rsidRPr="006333C6">
        <w:rPr>
          <w:rFonts w:ascii="Times New Roman" w:hAnsi="Times New Roman"/>
        </w:rPr>
        <w:t xml:space="preserve"> </w:t>
      </w:r>
      <w:proofErr w:type="spellStart"/>
      <w:r w:rsidRPr="006333C6">
        <w:rPr>
          <w:rFonts w:ascii="Times New Roman" w:hAnsi="Times New Roman"/>
        </w:rPr>
        <w:t>pieteikšanai</w:t>
      </w:r>
      <w:proofErr w:type="spellEnd"/>
      <w:r w:rsidRPr="006333C6">
        <w:rPr>
          <w:rFonts w:ascii="Times New Roman" w:hAnsi="Times New Roman"/>
        </w:rPr>
        <w:t xml:space="preserve"> un </w:t>
      </w:r>
      <w:proofErr w:type="spellStart"/>
      <w:r w:rsidRPr="006333C6">
        <w:rPr>
          <w:rFonts w:ascii="Times New Roman" w:hAnsi="Times New Roman"/>
        </w:rPr>
        <w:t>statusa</w:t>
      </w:r>
      <w:proofErr w:type="spellEnd"/>
      <w:r w:rsidRPr="006333C6">
        <w:rPr>
          <w:rFonts w:ascii="Times New Roman" w:hAnsi="Times New Roman"/>
        </w:rPr>
        <w:t xml:space="preserve"> </w:t>
      </w:r>
      <w:proofErr w:type="spellStart"/>
      <w:r w:rsidRPr="006333C6">
        <w:rPr>
          <w:rFonts w:ascii="Times New Roman" w:hAnsi="Times New Roman"/>
        </w:rPr>
        <w:t>atsekošanai</w:t>
      </w:r>
      <w:proofErr w:type="spellEnd"/>
      <w:r w:rsidRPr="006333C6">
        <w:rPr>
          <w:rFonts w:ascii="Times New Roman" w:hAnsi="Times New Roman"/>
        </w:rPr>
        <w:t>;</w:t>
      </w:r>
    </w:p>
    <w:p w:rsidR="006333C6" w:rsidRPr="006333C6" w:rsidRDefault="006333C6" w:rsidP="006333C6">
      <w:pPr>
        <w:pStyle w:val="ListParagraph"/>
        <w:numPr>
          <w:ilvl w:val="1"/>
          <w:numId w:val="41"/>
        </w:numPr>
        <w:spacing w:after="0"/>
        <w:ind w:left="0"/>
        <w:rPr>
          <w:rFonts w:ascii="Times New Roman" w:hAnsi="Times New Roman"/>
        </w:rPr>
      </w:pPr>
      <w:proofErr w:type="spellStart"/>
      <w:proofErr w:type="gramStart"/>
      <w:r w:rsidRPr="006333C6">
        <w:rPr>
          <w:rFonts w:ascii="Times New Roman" w:hAnsi="Times New Roman"/>
        </w:rPr>
        <w:t>informē</w:t>
      </w:r>
      <w:proofErr w:type="spellEnd"/>
      <w:proofErr w:type="gramEnd"/>
      <w:r w:rsidRPr="006333C6">
        <w:rPr>
          <w:rFonts w:ascii="Times New Roman" w:hAnsi="Times New Roman"/>
        </w:rPr>
        <w:t xml:space="preserve"> </w:t>
      </w:r>
      <w:proofErr w:type="spellStart"/>
      <w:r w:rsidRPr="006333C6">
        <w:rPr>
          <w:rFonts w:ascii="Times New Roman" w:hAnsi="Times New Roman"/>
        </w:rPr>
        <w:t>Pasūtītāju</w:t>
      </w:r>
      <w:proofErr w:type="spellEnd"/>
      <w:r w:rsidRPr="006333C6">
        <w:rPr>
          <w:rFonts w:ascii="Times New Roman" w:hAnsi="Times New Roman"/>
        </w:rPr>
        <w:t xml:space="preserve">, ja </w:t>
      </w:r>
      <w:proofErr w:type="spellStart"/>
      <w:r w:rsidRPr="006333C6">
        <w:rPr>
          <w:rFonts w:ascii="Times New Roman" w:hAnsi="Times New Roman"/>
        </w:rPr>
        <w:t>pieteikuma</w:t>
      </w:r>
      <w:proofErr w:type="spellEnd"/>
      <w:r w:rsidRPr="006333C6">
        <w:rPr>
          <w:rFonts w:ascii="Times New Roman" w:hAnsi="Times New Roman"/>
        </w:rPr>
        <w:t xml:space="preserve"> </w:t>
      </w:r>
      <w:proofErr w:type="spellStart"/>
      <w:r w:rsidRPr="006333C6">
        <w:rPr>
          <w:rFonts w:ascii="Times New Roman" w:hAnsi="Times New Roman"/>
        </w:rPr>
        <w:t>apstrādes</w:t>
      </w:r>
      <w:proofErr w:type="spellEnd"/>
      <w:r w:rsidRPr="006333C6">
        <w:rPr>
          <w:rFonts w:ascii="Times New Roman" w:hAnsi="Times New Roman"/>
        </w:rPr>
        <w:t xml:space="preserve"> </w:t>
      </w:r>
      <w:proofErr w:type="spellStart"/>
      <w:r w:rsidRPr="006333C6">
        <w:rPr>
          <w:rFonts w:ascii="Times New Roman" w:hAnsi="Times New Roman"/>
        </w:rPr>
        <w:t>laikā</w:t>
      </w:r>
      <w:proofErr w:type="spellEnd"/>
      <w:r w:rsidRPr="006333C6">
        <w:rPr>
          <w:rFonts w:ascii="Times New Roman" w:hAnsi="Times New Roman"/>
        </w:rPr>
        <w:t xml:space="preserve"> </w:t>
      </w:r>
      <w:proofErr w:type="spellStart"/>
      <w:r w:rsidRPr="006333C6">
        <w:rPr>
          <w:rFonts w:ascii="Times New Roman" w:hAnsi="Times New Roman"/>
        </w:rPr>
        <w:t>nepieciešama</w:t>
      </w:r>
      <w:proofErr w:type="spellEnd"/>
      <w:r w:rsidRPr="006333C6">
        <w:rPr>
          <w:rFonts w:ascii="Times New Roman" w:hAnsi="Times New Roman"/>
        </w:rPr>
        <w:t xml:space="preserve"> </w:t>
      </w:r>
      <w:proofErr w:type="spellStart"/>
      <w:r w:rsidRPr="006333C6">
        <w:rPr>
          <w:rFonts w:ascii="Times New Roman" w:hAnsi="Times New Roman"/>
        </w:rPr>
        <w:t>papildu</w:t>
      </w:r>
      <w:proofErr w:type="spellEnd"/>
      <w:r w:rsidRPr="006333C6">
        <w:rPr>
          <w:rFonts w:ascii="Times New Roman" w:hAnsi="Times New Roman"/>
        </w:rPr>
        <w:t xml:space="preserve"> </w:t>
      </w:r>
      <w:proofErr w:type="spellStart"/>
      <w:r w:rsidRPr="006333C6">
        <w:rPr>
          <w:rFonts w:ascii="Times New Roman" w:hAnsi="Times New Roman"/>
        </w:rPr>
        <w:t>informācija</w:t>
      </w:r>
      <w:proofErr w:type="spellEnd"/>
      <w:r w:rsidRPr="006333C6">
        <w:rPr>
          <w:rFonts w:ascii="Times New Roman" w:hAnsi="Times New Roman"/>
        </w:rPr>
        <w:t>.</w:t>
      </w:r>
    </w:p>
    <w:p w:rsidR="006333C6" w:rsidRPr="006333C6" w:rsidRDefault="006333C6" w:rsidP="006333C6">
      <w:pPr>
        <w:pStyle w:val="ListParagraph"/>
        <w:spacing w:after="0"/>
        <w:ind w:left="0"/>
        <w:jc w:val="both"/>
        <w:rPr>
          <w:rFonts w:ascii="Times New Roman" w:hAnsi="Times New Roman"/>
        </w:rPr>
      </w:pPr>
    </w:p>
    <w:p w:rsidR="006333C6" w:rsidRPr="006333C6" w:rsidRDefault="006333C6" w:rsidP="006333C6">
      <w:pPr>
        <w:pStyle w:val="ListParagraph"/>
        <w:numPr>
          <w:ilvl w:val="0"/>
          <w:numId w:val="39"/>
        </w:numPr>
        <w:spacing w:after="0"/>
        <w:ind w:left="0"/>
        <w:jc w:val="both"/>
        <w:rPr>
          <w:rFonts w:ascii="Times New Roman" w:hAnsi="Times New Roman"/>
        </w:rPr>
      </w:pPr>
      <w:proofErr w:type="spellStart"/>
      <w:r w:rsidRPr="006333C6">
        <w:rPr>
          <w:rFonts w:ascii="Times New Roman" w:hAnsi="Times New Roman"/>
          <w:b/>
        </w:rPr>
        <w:t>Pakalpojumu</w:t>
      </w:r>
      <w:proofErr w:type="spellEnd"/>
      <w:r w:rsidRPr="006333C6">
        <w:rPr>
          <w:rFonts w:ascii="Times New Roman" w:hAnsi="Times New Roman"/>
          <w:b/>
        </w:rPr>
        <w:t xml:space="preserve"> </w:t>
      </w:r>
      <w:proofErr w:type="spellStart"/>
      <w:r w:rsidRPr="006333C6">
        <w:rPr>
          <w:rFonts w:ascii="Times New Roman" w:hAnsi="Times New Roman"/>
          <w:b/>
        </w:rPr>
        <w:t>termiņš</w:t>
      </w:r>
      <w:proofErr w:type="spellEnd"/>
      <w:r w:rsidRPr="006333C6">
        <w:rPr>
          <w:rFonts w:ascii="Times New Roman" w:hAnsi="Times New Roman"/>
          <w:b/>
        </w:rPr>
        <w:t xml:space="preserve">: </w:t>
      </w:r>
      <w:r w:rsidRPr="006333C6">
        <w:rPr>
          <w:rFonts w:ascii="Times New Roman" w:hAnsi="Times New Roman"/>
        </w:rPr>
        <w:t>no 2025.gada 01.janvāra</w:t>
      </w:r>
      <w:r w:rsidRPr="006333C6">
        <w:rPr>
          <w:rFonts w:ascii="Times New Roman" w:hAnsi="Times New Roman"/>
          <w:b/>
        </w:rPr>
        <w:t xml:space="preserve"> </w:t>
      </w:r>
      <w:proofErr w:type="spellStart"/>
      <w:r w:rsidRPr="006333C6">
        <w:rPr>
          <w:rFonts w:ascii="Times New Roman" w:hAnsi="Times New Roman"/>
        </w:rPr>
        <w:t>līdz</w:t>
      </w:r>
      <w:proofErr w:type="spellEnd"/>
      <w:r w:rsidRPr="006333C6">
        <w:rPr>
          <w:rFonts w:ascii="Times New Roman" w:hAnsi="Times New Roman"/>
        </w:rPr>
        <w:t xml:space="preserve"> 2025.gada 31.decembim.</w:t>
      </w:r>
    </w:p>
    <w:p w:rsidR="006333C6" w:rsidRPr="006333C6" w:rsidRDefault="006333C6" w:rsidP="006333C6">
      <w:pPr>
        <w:pStyle w:val="ListParagraph"/>
        <w:spacing w:after="0"/>
        <w:ind w:left="0"/>
        <w:jc w:val="both"/>
        <w:rPr>
          <w:rFonts w:ascii="Times New Roman" w:hAnsi="Times New Roman"/>
        </w:rPr>
      </w:pPr>
    </w:p>
    <w:p w:rsidR="006333C6" w:rsidRPr="006333C6" w:rsidRDefault="006333C6" w:rsidP="006333C6">
      <w:pPr>
        <w:pStyle w:val="ListParagraph"/>
        <w:spacing w:after="0"/>
        <w:ind w:left="0"/>
        <w:jc w:val="both"/>
        <w:rPr>
          <w:rFonts w:ascii="Times New Roman" w:hAnsi="Times New Roman"/>
        </w:rPr>
      </w:pPr>
    </w:p>
    <w:p w:rsidR="006333C6" w:rsidRPr="006333C6" w:rsidRDefault="006333C6" w:rsidP="006333C6">
      <w:pPr>
        <w:spacing w:after="0"/>
        <w:rPr>
          <w:rFonts w:ascii="Times New Roman" w:hAnsi="Times New Roman"/>
          <w:b/>
        </w:rPr>
      </w:pPr>
      <w:proofErr w:type="spellStart"/>
      <w:r w:rsidRPr="006333C6">
        <w:rPr>
          <w:rFonts w:ascii="Times New Roman" w:hAnsi="Times New Roman"/>
          <w:b/>
        </w:rPr>
        <w:t>Sagatavoja</w:t>
      </w:r>
      <w:proofErr w:type="spellEnd"/>
      <w:r w:rsidRPr="006333C6">
        <w:rPr>
          <w:rFonts w:ascii="Times New Roman" w:hAnsi="Times New Roman"/>
          <w:b/>
        </w:rPr>
        <w:t>:</w:t>
      </w:r>
    </w:p>
    <w:p w:rsidR="006333C6" w:rsidRPr="006333C6" w:rsidRDefault="006333C6" w:rsidP="006333C6">
      <w:pPr>
        <w:spacing w:after="0"/>
        <w:rPr>
          <w:rFonts w:ascii="Times New Roman" w:hAnsi="Times New Roman"/>
        </w:rPr>
      </w:pPr>
      <w:r w:rsidRPr="006333C6">
        <w:rPr>
          <w:rFonts w:ascii="Times New Roman" w:hAnsi="Times New Roman"/>
        </w:rPr>
        <w:t>DPPI “</w:t>
      </w:r>
      <w:proofErr w:type="spellStart"/>
      <w:r w:rsidRPr="006333C6">
        <w:rPr>
          <w:rFonts w:ascii="Times New Roman" w:hAnsi="Times New Roman"/>
        </w:rPr>
        <w:t>Komunālās</w:t>
      </w:r>
      <w:proofErr w:type="spellEnd"/>
      <w:r w:rsidRPr="006333C6">
        <w:rPr>
          <w:rFonts w:ascii="Times New Roman" w:hAnsi="Times New Roman"/>
        </w:rPr>
        <w:t xml:space="preserve"> </w:t>
      </w:r>
      <w:proofErr w:type="spellStart"/>
      <w:r w:rsidRPr="006333C6">
        <w:rPr>
          <w:rFonts w:ascii="Times New Roman" w:hAnsi="Times New Roman"/>
        </w:rPr>
        <w:t>saimniecības</w:t>
      </w:r>
      <w:proofErr w:type="spellEnd"/>
      <w:r w:rsidRPr="006333C6">
        <w:rPr>
          <w:rFonts w:ascii="Times New Roman" w:hAnsi="Times New Roman"/>
        </w:rPr>
        <w:t xml:space="preserve"> </w:t>
      </w:r>
      <w:proofErr w:type="spellStart"/>
      <w:r w:rsidRPr="006333C6">
        <w:rPr>
          <w:rFonts w:ascii="Times New Roman" w:hAnsi="Times New Roman"/>
        </w:rPr>
        <w:t>pārvaldes</w:t>
      </w:r>
      <w:proofErr w:type="spellEnd"/>
      <w:r w:rsidRPr="006333C6">
        <w:rPr>
          <w:rFonts w:ascii="Times New Roman" w:hAnsi="Times New Roman"/>
        </w:rPr>
        <w:t>”</w:t>
      </w:r>
    </w:p>
    <w:p w:rsidR="006333C6" w:rsidRPr="006333C6" w:rsidRDefault="006333C6" w:rsidP="006333C6">
      <w:pPr>
        <w:spacing w:after="0"/>
        <w:rPr>
          <w:rFonts w:ascii="Times New Roman" w:hAnsi="Times New Roman"/>
        </w:rPr>
      </w:pPr>
      <w:proofErr w:type="gramStart"/>
      <w:r w:rsidRPr="006333C6">
        <w:rPr>
          <w:rFonts w:ascii="Times New Roman" w:hAnsi="Times New Roman"/>
        </w:rPr>
        <w:t>vides</w:t>
      </w:r>
      <w:proofErr w:type="gramEnd"/>
      <w:r w:rsidRPr="006333C6">
        <w:rPr>
          <w:rFonts w:ascii="Times New Roman" w:hAnsi="Times New Roman"/>
        </w:rPr>
        <w:t xml:space="preserve"> </w:t>
      </w:r>
      <w:proofErr w:type="spellStart"/>
      <w:r w:rsidRPr="006333C6">
        <w:rPr>
          <w:rFonts w:ascii="Times New Roman" w:hAnsi="Times New Roman"/>
        </w:rPr>
        <w:t>speciāliste</w:t>
      </w:r>
      <w:proofErr w:type="spellEnd"/>
      <w:r w:rsidRPr="006333C6">
        <w:rPr>
          <w:rFonts w:ascii="Times New Roman" w:hAnsi="Times New Roman"/>
        </w:rPr>
        <w:tab/>
      </w:r>
      <w:r w:rsidRPr="006333C6">
        <w:rPr>
          <w:rFonts w:ascii="Times New Roman" w:hAnsi="Times New Roman"/>
        </w:rPr>
        <w:tab/>
      </w:r>
      <w:r w:rsidRPr="006333C6">
        <w:rPr>
          <w:rFonts w:ascii="Times New Roman" w:hAnsi="Times New Roman"/>
        </w:rPr>
        <w:tab/>
      </w:r>
      <w:r w:rsidRPr="006333C6">
        <w:rPr>
          <w:rFonts w:ascii="Times New Roman" w:hAnsi="Times New Roman"/>
        </w:rPr>
        <w:tab/>
      </w:r>
      <w:r w:rsidR="00324AFA">
        <w:rPr>
          <w:rFonts w:ascii="Times New Roman" w:hAnsi="Times New Roman"/>
        </w:rPr>
        <w:t>/</w:t>
      </w:r>
      <w:proofErr w:type="spellStart"/>
      <w:r w:rsidR="00324AFA">
        <w:rPr>
          <w:rFonts w:ascii="Times New Roman" w:hAnsi="Times New Roman"/>
        </w:rPr>
        <w:t>personiskais</w:t>
      </w:r>
      <w:proofErr w:type="spellEnd"/>
      <w:r w:rsidR="00324AFA">
        <w:rPr>
          <w:rFonts w:ascii="Times New Roman" w:hAnsi="Times New Roman"/>
        </w:rPr>
        <w:t xml:space="preserve"> </w:t>
      </w:r>
      <w:proofErr w:type="spellStart"/>
      <w:r w:rsidR="00324AFA">
        <w:rPr>
          <w:rFonts w:ascii="Times New Roman" w:hAnsi="Times New Roman"/>
        </w:rPr>
        <w:t>paraksts</w:t>
      </w:r>
      <w:proofErr w:type="spellEnd"/>
      <w:r w:rsidR="00324AFA">
        <w:rPr>
          <w:rFonts w:ascii="Times New Roman" w:hAnsi="Times New Roman"/>
        </w:rPr>
        <w:t>/</w:t>
      </w:r>
      <w:r w:rsidRPr="006333C6">
        <w:rPr>
          <w:rFonts w:ascii="Times New Roman" w:hAnsi="Times New Roman"/>
        </w:rPr>
        <w:tab/>
      </w:r>
      <w:r w:rsidRPr="006333C6">
        <w:rPr>
          <w:rFonts w:ascii="Times New Roman" w:hAnsi="Times New Roman"/>
        </w:rPr>
        <w:tab/>
      </w:r>
      <w:r w:rsidRPr="006333C6">
        <w:rPr>
          <w:rFonts w:ascii="Times New Roman" w:hAnsi="Times New Roman"/>
        </w:rPr>
        <w:tab/>
      </w:r>
      <w:r w:rsidRPr="006333C6">
        <w:rPr>
          <w:rFonts w:ascii="Times New Roman" w:hAnsi="Times New Roman"/>
        </w:rPr>
        <w:tab/>
      </w:r>
      <w:proofErr w:type="spellStart"/>
      <w:r w:rsidRPr="006333C6">
        <w:rPr>
          <w:rFonts w:ascii="Times New Roman" w:hAnsi="Times New Roman"/>
        </w:rPr>
        <w:t>T.Livčāne</w:t>
      </w:r>
      <w:proofErr w:type="spellEnd"/>
    </w:p>
    <w:p w:rsidR="006333C6" w:rsidRPr="006333C6" w:rsidRDefault="006333C6" w:rsidP="006333C6">
      <w:pPr>
        <w:spacing w:after="0"/>
        <w:rPr>
          <w:rFonts w:ascii="Times New Roman" w:hAnsi="Times New Roman"/>
          <w:b/>
        </w:rPr>
      </w:pPr>
    </w:p>
    <w:p w:rsidR="006333C6" w:rsidRPr="006333C6" w:rsidRDefault="006333C6" w:rsidP="006333C6">
      <w:pPr>
        <w:spacing w:after="0"/>
        <w:rPr>
          <w:rFonts w:ascii="Times New Roman" w:hAnsi="Times New Roman"/>
          <w:i/>
        </w:r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090"/>
        <w:gridCol w:w="7481"/>
      </w:tblGrid>
      <w:tr w:rsidR="008508F6" w:rsidRPr="00EF272E"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Daugavpils</w:t>
            </w:r>
            <w:r w:rsidR="00696487">
              <w:rPr>
                <w:rFonts w:ascii="Times New Roman" w:hAnsi="Times New Roman"/>
                <w:lang w:val="lv-LV"/>
              </w:rPr>
              <w:t xml:space="preserve"> valsts</w:t>
            </w:r>
            <w:r w:rsidRPr="00DB33F8">
              <w:rPr>
                <w:rFonts w:ascii="Times New Roman" w:hAnsi="Times New Roman"/>
                <w:lang w:val="lv-LV"/>
              </w:rPr>
              <w:t xml:space="preserve"> pilsētas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23631A" w:rsidP="0023631A">
            <w:pPr>
              <w:spacing w:after="0" w:line="240" w:lineRule="auto"/>
              <w:rPr>
                <w:rFonts w:ascii="Times New Roman" w:hAnsi="Times New Roman"/>
                <w:lang w:val="lv-LV"/>
              </w:rPr>
            </w:pPr>
            <w:r>
              <w:rPr>
                <w:rFonts w:ascii="Times New Roman" w:eastAsia="SimSun" w:hAnsi="Times New Roman"/>
                <w:lang w:val="lv-LV"/>
              </w:rPr>
              <w:t>R</w:t>
            </w:r>
            <w:r w:rsidRPr="006517AA">
              <w:rPr>
                <w:rFonts w:ascii="Times New Roman" w:eastAsia="SimSun" w:hAnsi="Times New Roman"/>
                <w:lang w:val="lv-LV"/>
              </w:rPr>
              <w:t>eģistrācijas numurs</w:t>
            </w:r>
            <w:r>
              <w:rPr>
                <w:rFonts w:ascii="Times New Roman" w:eastAsia="SimSun" w:hAnsi="Times New Roman"/>
                <w:lang w:val="lv-LV"/>
              </w:rPr>
              <w:t>:</w:t>
            </w:r>
            <w:r w:rsidRPr="00DB33F8">
              <w:rPr>
                <w:rFonts w:ascii="Times New Roman" w:hAnsi="Times New Roman"/>
                <w:lang w:val="lv-LV"/>
              </w:rPr>
              <w:t xml:space="preserve"> </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23631A" w:rsidRPr="00DB33F8" w:rsidTr="008F05E5">
        <w:tc>
          <w:tcPr>
            <w:tcW w:w="1092" w:type="pct"/>
          </w:tcPr>
          <w:p w:rsidR="0023631A" w:rsidRPr="00DB33F8" w:rsidRDefault="0023631A"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23631A" w:rsidRPr="00DB33F8" w:rsidRDefault="0023631A"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BF53DC" w:rsidRPr="0080573C" w:rsidRDefault="00BF53DC" w:rsidP="00BF53DC">
      <w:pPr>
        <w:pStyle w:val="Heading1"/>
        <w:spacing w:before="0" w:after="0" w:line="240" w:lineRule="auto"/>
        <w:jc w:val="both"/>
        <w:rPr>
          <w:rFonts w:ascii="Times New Roman" w:hAnsi="Times New Roman"/>
          <w:sz w:val="22"/>
          <w:szCs w:val="22"/>
          <w:lang w:val="lv-LV"/>
        </w:rPr>
      </w:pPr>
      <w:r w:rsidRPr="0080573C">
        <w:rPr>
          <w:rFonts w:ascii="Times New Roman" w:hAnsi="Times New Roman"/>
          <w:sz w:val="22"/>
          <w:szCs w:val="22"/>
          <w:lang w:val="lv-LV"/>
        </w:rPr>
        <w:t xml:space="preserve">Piedāvājam veikt darbu, </w:t>
      </w:r>
      <w:r w:rsidR="00E86B5E">
        <w:rPr>
          <w:rFonts w:ascii="Times New Roman" w:hAnsi="Times New Roman"/>
          <w:bCs w:val="0"/>
          <w:sz w:val="22"/>
          <w:szCs w:val="22"/>
          <w:lang w:val="lv-LV"/>
        </w:rPr>
        <w:t>saskaņā ar 2025.gada 07</w:t>
      </w:r>
      <w:r w:rsidR="00F37AC7">
        <w:rPr>
          <w:rFonts w:ascii="Times New Roman" w:hAnsi="Times New Roman"/>
          <w:bCs w:val="0"/>
          <w:sz w:val="22"/>
          <w:szCs w:val="22"/>
          <w:lang w:val="lv-LV"/>
        </w:rPr>
        <w:t>.janvāra</w:t>
      </w:r>
      <w:r w:rsidRPr="0080573C">
        <w:rPr>
          <w:rFonts w:ascii="Times New Roman" w:hAnsi="Times New Roman"/>
          <w:bCs w:val="0"/>
          <w:sz w:val="22"/>
          <w:szCs w:val="22"/>
          <w:lang w:val="lv-LV"/>
        </w:rPr>
        <w:t xml:space="preserve"> uzaicinājuma</w:t>
      </w:r>
      <w:r w:rsidRPr="0080573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BF53DC" w:rsidRPr="0080573C" w:rsidTr="00547AE4">
        <w:tc>
          <w:tcPr>
            <w:tcW w:w="9287" w:type="dxa"/>
          </w:tcPr>
          <w:p w:rsidR="00BF53DC" w:rsidRPr="0080573C" w:rsidRDefault="00BF53DC" w:rsidP="00547AE4">
            <w:pPr>
              <w:pStyle w:val="BodyTextIndent3"/>
              <w:spacing w:after="0" w:line="240" w:lineRule="auto"/>
              <w:jc w:val="center"/>
              <w:rPr>
                <w:rFonts w:ascii="Times New Roman" w:hAnsi="Times New Roman"/>
                <w:b/>
                <w:sz w:val="22"/>
                <w:szCs w:val="22"/>
                <w:lang w:val="lv-LV"/>
              </w:rPr>
            </w:pPr>
            <w:r w:rsidRPr="0080573C">
              <w:rPr>
                <w:rFonts w:ascii="Times New Roman" w:hAnsi="Times New Roman"/>
                <w:b/>
                <w:sz w:val="22"/>
                <w:szCs w:val="22"/>
                <w:lang w:val="lv-LV"/>
              </w:rPr>
              <w:t xml:space="preserve">Cena EUR bez PVN </w:t>
            </w:r>
            <w:r w:rsidRPr="0080573C">
              <w:rPr>
                <w:rFonts w:ascii="Times New Roman" w:hAnsi="Times New Roman"/>
                <w:b/>
                <w:color w:val="FF0000"/>
                <w:sz w:val="22"/>
                <w:szCs w:val="22"/>
                <w:lang w:val="lv-LV"/>
              </w:rPr>
              <w:t>(cipariem un vārdiem)</w:t>
            </w:r>
          </w:p>
        </w:tc>
      </w:tr>
      <w:tr w:rsidR="00BF53DC" w:rsidRPr="0080573C" w:rsidTr="00547AE4">
        <w:tc>
          <w:tcPr>
            <w:tcW w:w="9287" w:type="dxa"/>
          </w:tcPr>
          <w:p w:rsidR="00BF53DC" w:rsidRPr="0080573C" w:rsidRDefault="00BF53DC" w:rsidP="00547AE4">
            <w:pPr>
              <w:pStyle w:val="BodyTextIndent3"/>
              <w:spacing w:after="0" w:line="240" w:lineRule="auto"/>
              <w:rPr>
                <w:rFonts w:ascii="Times New Roman" w:hAnsi="Times New Roman"/>
                <w:sz w:val="22"/>
                <w:szCs w:val="22"/>
                <w:lang w:val="lv-LV"/>
              </w:rPr>
            </w:pPr>
            <w:r w:rsidRPr="0080573C">
              <w:rPr>
                <w:rFonts w:ascii="Times New Roman" w:hAnsi="Times New Roman"/>
                <w:sz w:val="22"/>
                <w:szCs w:val="22"/>
                <w:lang w:val="lv-LV"/>
              </w:rPr>
              <w:t xml:space="preserve"> </w:t>
            </w:r>
          </w:p>
          <w:p w:rsidR="00BF53DC" w:rsidRPr="0080573C" w:rsidRDefault="00BF53DC" w:rsidP="00547AE4">
            <w:pPr>
              <w:pStyle w:val="BodyTextIndent3"/>
              <w:spacing w:after="0" w:line="240" w:lineRule="auto"/>
              <w:rPr>
                <w:rFonts w:ascii="Times New Roman" w:hAnsi="Times New Roman"/>
                <w:sz w:val="22"/>
                <w:szCs w:val="22"/>
                <w:lang w:val="lv-LV"/>
              </w:rPr>
            </w:pPr>
          </w:p>
        </w:tc>
      </w:tr>
    </w:tbl>
    <w:p w:rsidR="00BF53DC" w:rsidRPr="0080573C" w:rsidRDefault="00BF53DC" w:rsidP="00BF53DC">
      <w:pPr>
        <w:pStyle w:val="BodyTextIndent3"/>
        <w:spacing w:after="0" w:line="240" w:lineRule="auto"/>
        <w:rPr>
          <w:rFonts w:ascii="Times New Roman" w:hAnsi="Times New Roman"/>
          <w:sz w:val="22"/>
          <w:szCs w:val="22"/>
          <w:lang w:val="lv-LV"/>
        </w:rPr>
      </w:pPr>
    </w:p>
    <w:p w:rsidR="00BF53DC" w:rsidRPr="00343D71" w:rsidRDefault="00BF53DC" w:rsidP="007D4BA4">
      <w:pPr>
        <w:spacing w:after="0" w:line="240" w:lineRule="auto"/>
        <w:ind w:firstLine="720"/>
        <w:jc w:val="both"/>
        <w:rPr>
          <w:rFonts w:ascii="Times New Roman" w:hAnsi="Times New Roman"/>
          <w:lang w:val="lv-LV"/>
        </w:rPr>
      </w:pPr>
      <w:r w:rsidRPr="00343D71">
        <w:rPr>
          <w:rFonts w:ascii="Times New Roman" w:hAnsi="Times New Roman"/>
          <w:lang w:val="lv-LV"/>
        </w:rPr>
        <w:t>Mēs apliecinām piedāvājumā sniegto ziņu patiesumu un precizitāti.</w:t>
      </w:r>
    </w:p>
    <w:p w:rsidR="00BF53DC" w:rsidRPr="00343D71" w:rsidRDefault="00BF53DC" w:rsidP="007D4BA4">
      <w:pPr>
        <w:spacing w:after="0"/>
        <w:jc w:val="both"/>
        <w:rPr>
          <w:rFonts w:ascii="Times New Roman" w:hAnsi="Times New Roman"/>
          <w:lang w:val="lv-LV"/>
        </w:rPr>
      </w:pPr>
      <w:r w:rsidRPr="00343D71">
        <w:rPr>
          <w:rFonts w:ascii="Times New Roman" w:hAnsi="Times New Roman"/>
          <w:lang w:val="lv-LV"/>
        </w:rPr>
        <w:t>Ar šo mēs apstiprinām, ka esam iepazinušies ar uzaicinājuma</w:t>
      </w:r>
      <w:r w:rsidR="007D4BA4">
        <w:rPr>
          <w:rFonts w:ascii="Times New Roman" w:hAnsi="Times New Roman"/>
          <w:lang w:val="lv-LV"/>
        </w:rPr>
        <w:t xml:space="preserve"> </w:t>
      </w:r>
      <w:r w:rsidR="00435218">
        <w:rPr>
          <w:rFonts w:ascii="Times New Roman" w:hAnsi="Times New Roman"/>
          <w:lang w:val="lv-LV"/>
        </w:rPr>
        <w:t>„</w:t>
      </w:r>
      <w:r w:rsidR="007D4BA4" w:rsidRPr="00536A0A">
        <w:rPr>
          <w:rFonts w:ascii="Times New Roman" w:hAnsi="Times New Roman"/>
          <w:b/>
          <w:bCs/>
          <w:lang w:val="lv-LV"/>
        </w:rPr>
        <w:t xml:space="preserve">Daugavpils </w:t>
      </w:r>
      <w:proofErr w:type="spellStart"/>
      <w:r w:rsidR="007D4BA4" w:rsidRPr="00536A0A">
        <w:rPr>
          <w:rFonts w:ascii="Times New Roman" w:hAnsi="Times New Roman"/>
          <w:b/>
          <w:bCs/>
          <w:lang w:val="lv-LV"/>
        </w:rPr>
        <w:t>valstspilsētas</w:t>
      </w:r>
      <w:proofErr w:type="spellEnd"/>
      <w:r w:rsidR="007D4BA4" w:rsidRPr="00536A0A">
        <w:rPr>
          <w:rFonts w:ascii="Times New Roman" w:hAnsi="Times New Roman"/>
          <w:b/>
          <w:bCs/>
          <w:lang w:val="lv-LV"/>
        </w:rPr>
        <w:t xml:space="preserve"> K</w:t>
      </w:r>
      <w:r w:rsidR="007756FC">
        <w:rPr>
          <w:rFonts w:ascii="Times New Roman" w:hAnsi="Times New Roman"/>
          <w:b/>
          <w:bCs/>
          <w:lang w:val="lv-LV"/>
        </w:rPr>
        <w:t>atoļu, Luterāņu, Pareizticīgo,</w:t>
      </w:r>
      <w:r w:rsidR="007D4BA4" w:rsidRPr="00536A0A">
        <w:rPr>
          <w:rFonts w:ascii="Times New Roman" w:hAnsi="Times New Roman"/>
          <w:b/>
          <w:bCs/>
          <w:lang w:val="lv-LV"/>
        </w:rPr>
        <w:t xml:space="preserve"> Vecticībnieku</w:t>
      </w:r>
      <w:r w:rsidR="007756FC">
        <w:rPr>
          <w:rFonts w:ascii="Times New Roman" w:hAnsi="Times New Roman"/>
          <w:b/>
          <w:bCs/>
          <w:lang w:val="lv-LV"/>
        </w:rPr>
        <w:t xml:space="preserve"> un Grīvas</w:t>
      </w:r>
      <w:r w:rsidR="007D4BA4" w:rsidRPr="00536A0A">
        <w:rPr>
          <w:rFonts w:ascii="Times New Roman" w:hAnsi="Times New Roman"/>
          <w:b/>
          <w:bCs/>
          <w:lang w:val="lv-LV"/>
        </w:rPr>
        <w:t xml:space="preserve"> kapsētu informācijas sistēmas CEMETY lietošanas tiesības</w:t>
      </w:r>
      <w:r w:rsidR="00435218">
        <w:rPr>
          <w:rFonts w:ascii="Times New Roman" w:hAnsi="Times New Roman"/>
          <w:b/>
          <w:bCs/>
          <w:lang w:val="lv-LV"/>
        </w:rPr>
        <w:t xml:space="preserve"> „ </w:t>
      </w:r>
      <w:r w:rsidR="007756FC">
        <w:rPr>
          <w:rFonts w:ascii="Times New Roman" w:hAnsi="Times New Roman"/>
          <w:b/>
          <w:lang w:val="lv-LV"/>
        </w:rPr>
        <w:t xml:space="preserve">ID </w:t>
      </w:r>
      <w:proofErr w:type="spellStart"/>
      <w:r w:rsidR="007756FC">
        <w:rPr>
          <w:rFonts w:ascii="Times New Roman" w:hAnsi="Times New Roman"/>
          <w:b/>
          <w:lang w:val="lv-LV"/>
        </w:rPr>
        <w:t>Nr.DVPI</w:t>
      </w:r>
      <w:proofErr w:type="spellEnd"/>
      <w:r w:rsidR="007756FC">
        <w:rPr>
          <w:rFonts w:ascii="Times New Roman" w:hAnsi="Times New Roman"/>
          <w:b/>
          <w:lang w:val="lv-LV"/>
        </w:rPr>
        <w:t xml:space="preserve"> KSP 2025/01</w:t>
      </w:r>
      <w:r w:rsidR="001948B9">
        <w:rPr>
          <w:rFonts w:ascii="Times New Roman" w:hAnsi="Times New Roman"/>
          <w:lang w:val="lv-LV"/>
        </w:rPr>
        <w:t xml:space="preserve"> </w:t>
      </w:r>
      <w:r w:rsidRPr="00343D71">
        <w:rPr>
          <w:rFonts w:ascii="Times New Roman" w:hAnsi="Times New Roman"/>
          <w:lang w:val="lv-LV"/>
        </w:rPr>
        <w:t xml:space="preserve">nolikumu un tam pievienoto dokumentāciju, mēs garantējam sniegto ziņu patiesīgumu un precizitāti. </w:t>
      </w:r>
    </w:p>
    <w:p w:rsidR="00BF53DC" w:rsidRPr="00343D71" w:rsidRDefault="00BF53DC" w:rsidP="007D4BA4">
      <w:pPr>
        <w:spacing w:after="0" w:line="240" w:lineRule="auto"/>
        <w:ind w:firstLine="720"/>
        <w:jc w:val="both"/>
        <w:rPr>
          <w:rFonts w:ascii="Times New Roman" w:hAnsi="Times New Roman"/>
          <w:lang w:val="lv-LV"/>
        </w:rPr>
      </w:pPr>
      <w:r w:rsidRPr="00343D71">
        <w:rPr>
          <w:rFonts w:ascii="Times New Roman" w:hAnsi="Times New Roman"/>
          <w:lang w:val="lv-LV"/>
        </w:rPr>
        <w:t>Apņemamies (ja Pasūtītājs izvēlēsies šo piedāvājumu) slēgt iepirkuma līgumu un izpildīt visus līguma nosacījumus.</w:t>
      </w:r>
    </w:p>
    <w:p w:rsidR="00BF53DC" w:rsidRPr="00343D71" w:rsidRDefault="00BF53DC" w:rsidP="007D4BA4">
      <w:pPr>
        <w:spacing w:after="0" w:line="240" w:lineRule="auto"/>
        <w:ind w:firstLine="720"/>
        <w:jc w:val="both"/>
        <w:rPr>
          <w:rFonts w:ascii="Times New Roman" w:hAnsi="Times New Roman"/>
          <w:lang w:val="lv-LV"/>
        </w:rPr>
      </w:pPr>
      <w:r w:rsidRPr="00343D71">
        <w:rPr>
          <w:rFonts w:ascii="Times New Roman" w:hAnsi="Times New Roman"/>
          <w:lang w:val="lv-LV"/>
        </w:rPr>
        <w:t>Mēs piekrītam visām uzaicinājumā nolikumā izvirzītajām prasībām.</w:t>
      </w:r>
      <w:r w:rsidRPr="00343D71">
        <w:rPr>
          <w:rStyle w:val="apple-style-span"/>
          <w:rFonts w:ascii="Times New Roman" w:hAnsi="Times New Roman"/>
          <w:color w:val="000000"/>
          <w:lang w:val="lv-LV"/>
        </w:rPr>
        <w:t xml:space="preserve"> </w:t>
      </w:r>
    </w:p>
    <w:p w:rsidR="00BF53DC" w:rsidRPr="0080573C" w:rsidRDefault="00BF53DC" w:rsidP="00077F40">
      <w:pPr>
        <w:spacing w:after="0" w:line="240" w:lineRule="auto"/>
        <w:jc w:val="both"/>
        <w:rPr>
          <w:rFonts w:ascii="Times New Roman" w:hAnsi="Times New Roman"/>
          <w:lang w:val="lv-LV"/>
        </w:rPr>
      </w:pPr>
    </w:p>
    <w:p w:rsidR="00BF53DC" w:rsidRPr="0080573C" w:rsidRDefault="00BF53DC" w:rsidP="00077F40">
      <w:pPr>
        <w:spacing w:after="0" w:line="240" w:lineRule="auto"/>
        <w:jc w:val="both"/>
        <w:rPr>
          <w:rFonts w:ascii="Times New Roman" w:hAnsi="Times New Roman"/>
          <w:lang w:val="lv-LV"/>
        </w:rPr>
      </w:pPr>
    </w:p>
    <w:p w:rsidR="00BF53DC" w:rsidRPr="0080573C" w:rsidRDefault="00BF53DC" w:rsidP="00BF53DC">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F53DC" w:rsidRPr="0080573C" w:rsidTr="00547AE4">
        <w:tc>
          <w:tcPr>
            <w:tcW w:w="2093" w:type="dxa"/>
          </w:tcPr>
          <w:p w:rsidR="00BF53DC" w:rsidRPr="0080573C" w:rsidRDefault="00BF53DC" w:rsidP="00547AE4">
            <w:pPr>
              <w:spacing w:after="0" w:line="240" w:lineRule="auto"/>
              <w:rPr>
                <w:rFonts w:ascii="Times New Roman" w:hAnsi="Times New Roman"/>
                <w:lang w:val="lv-LV"/>
              </w:rPr>
            </w:pPr>
            <w:r w:rsidRPr="0080573C">
              <w:rPr>
                <w:rFonts w:ascii="Times New Roman" w:hAnsi="Times New Roman"/>
                <w:lang w:val="lv-LV"/>
              </w:rPr>
              <w:t>Pretendenta pārstāvis:</w:t>
            </w:r>
          </w:p>
        </w:tc>
        <w:tc>
          <w:tcPr>
            <w:tcW w:w="7195" w:type="dxa"/>
            <w:tcBorders>
              <w:bottom w:val="single" w:sz="4" w:space="0" w:color="auto"/>
            </w:tcBorders>
          </w:tcPr>
          <w:p w:rsidR="00BF53DC" w:rsidRPr="0080573C" w:rsidRDefault="00BF53DC" w:rsidP="00547AE4">
            <w:pPr>
              <w:spacing w:after="0" w:line="240" w:lineRule="auto"/>
              <w:rPr>
                <w:rFonts w:ascii="Times New Roman" w:hAnsi="Times New Roman"/>
                <w:lang w:val="lv-LV"/>
              </w:rPr>
            </w:pPr>
          </w:p>
        </w:tc>
      </w:tr>
      <w:tr w:rsidR="00BF53DC" w:rsidRPr="0080573C" w:rsidTr="00547AE4">
        <w:trPr>
          <w:cantSplit/>
        </w:trPr>
        <w:tc>
          <w:tcPr>
            <w:tcW w:w="2093" w:type="dxa"/>
          </w:tcPr>
          <w:p w:rsidR="00BF53DC" w:rsidRPr="0080573C" w:rsidRDefault="00BF53DC" w:rsidP="00547AE4">
            <w:pPr>
              <w:spacing w:after="0" w:line="240" w:lineRule="auto"/>
              <w:rPr>
                <w:rFonts w:ascii="Times New Roman" w:hAnsi="Times New Roman"/>
                <w:lang w:val="lv-LV"/>
              </w:rPr>
            </w:pPr>
          </w:p>
        </w:tc>
        <w:tc>
          <w:tcPr>
            <w:tcW w:w="7195" w:type="dxa"/>
          </w:tcPr>
          <w:p w:rsidR="00BF53DC" w:rsidRPr="0080573C" w:rsidRDefault="00BF53DC" w:rsidP="00547AE4">
            <w:pPr>
              <w:spacing w:after="0" w:line="240" w:lineRule="auto"/>
              <w:rPr>
                <w:rFonts w:ascii="Times New Roman" w:hAnsi="Times New Roman"/>
                <w:lang w:val="lv-LV"/>
              </w:rPr>
            </w:pPr>
            <w:r w:rsidRPr="0080573C">
              <w:rPr>
                <w:rFonts w:ascii="Times New Roman" w:hAnsi="Times New Roman"/>
                <w:lang w:val="lv-LV"/>
              </w:rPr>
              <w:t xml:space="preserve">                 (amats, paraksts, vārds, uzvārds, zīmogs)</w:t>
            </w:r>
          </w:p>
        </w:tc>
      </w:tr>
    </w:tbl>
    <w:p w:rsidR="00BF53DC" w:rsidRPr="0080573C" w:rsidRDefault="00BF53DC" w:rsidP="00BF53DC">
      <w:pPr>
        <w:spacing w:after="0" w:line="240" w:lineRule="auto"/>
        <w:rPr>
          <w:rFonts w:ascii="Times New Roman" w:hAnsi="Times New Roman"/>
          <w:lang w:val="lv-LV"/>
        </w:rPr>
      </w:pPr>
    </w:p>
    <w:p w:rsidR="00D36561" w:rsidRDefault="00BF53DC" w:rsidP="00073265">
      <w:pPr>
        <w:pStyle w:val="ListParagraph"/>
        <w:ind w:left="360"/>
        <w:rPr>
          <w:rFonts w:ascii="Times New Roman" w:hAnsi="Times New Roman"/>
          <w:b/>
          <w:bCs/>
          <w:lang w:val="lv-LV"/>
        </w:rPr>
      </w:pPr>
      <w:r w:rsidRPr="0080573C">
        <w:rPr>
          <w:rFonts w:ascii="Times New Roman" w:hAnsi="Times New Roman"/>
          <w:b/>
          <w:bCs/>
          <w:lang w:val="lv-LV"/>
        </w:rPr>
        <w:br w:type="page"/>
      </w:r>
    </w:p>
    <w:p w:rsidR="0077105D" w:rsidRDefault="0077105D" w:rsidP="00073265">
      <w:pPr>
        <w:pStyle w:val="ListParagraph"/>
        <w:ind w:left="360"/>
        <w:rPr>
          <w:rFonts w:ascii="Times New Roman" w:hAnsi="Times New Roman"/>
          <w:b/>
          <w:bCs/>
          <w:lang w:val="lv-LV"/>
        </w:rPr>
      </w:pPr>
    </w:p>
    <w:p w:rsidR="0077105D" w:rsidRPr="00D36561" w:rsidRDefault="0077105D" w:rsidP="00073265">
      <w:pPr>
        <w:pStyle w:val="ListParagraph"/>
        <w:ind w:left="360"/>
        <w:rPr>
          <w:rFonts w:ascii="Times New Roman" w:hAnsi="Times New Roman"/>
          <w:bCs/>
        </w:rPr>
      </w:pPr>
    </w:p>
    <w:p w:rsidR="00D36561" w:rsidRPr="00D36561" w:rsidRDefault="00D36561" w:rsidP="00D36561">
      <w:pPr>
        <w:pStyle w:val="ListParagraph"/>
        <w:spacing w:after="0"/>
        <w:ind w:left="0"/>
        <w:rPr>
          <w:rFonts w:ascii="Times New Roman" w:hAnsi="Times New Roman"/>
        </w:rPr>
      </w:pPr>
    </w:p>
    <w:sectPr w:rsidR="00D36561" w:rsidRPr="00D36561" w:rsidSect="00073265">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FA" w:rsidRDefault="00FA47FA" w:rsidP="00AD6F22">
      <w:pPr>
        <w:spacing w:after="0" w:line="240" w:lineRule="auto"/>
      </w:pPr>
      <w:r>
        <w:separator/>
      </w:r>
    </w:p>
  </w:endnote>
  <w:endnote w:type="continuationSeparator" w:id="0">
    <w:p w:rsidR="00FA47FA" w:rsidRDefault="00FA47F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FA47FA" w:rsidRDefault="00FA47FA">
        <w:pPr>
          <w:pStyle w:val="Footer"/>
          <w:jc w:val="right"/>
        </w:pPr>
        <w:r>
          <w:fldChar w:fldCharType="begin"/>
        </w:r>
        <w:r>
          <w:instrText xml:space="preserve"> PAGE   \* MERGEFORMAT </w:instrText>
        </w:r>
        <w:r>
          <w:fldChar w:fldCharType="separate"/>
        </w:r>
        <w:r w:rsidR="00910FA1">
          <w:rPr>
            <w:noProof/>
          </w:rPr>
          <w:t>2</w:t>
        </w:r>
        <w:r>
          <w:rPr>
            <w:noProof/>
          </w:rPr>
          <w:fldChar w:fldCharType="end"/>
        </w:r>
      </w:p>
    </w:sdtContent>
  </w:sdt>
  <w:p w:rsidR="00FA47FA" w:rsidRDefault="00FA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FA" w:rsidRDefault="00FA47FA" w:rsidP="00AD6F22">
      <w:pPr>
        <w:spacing w:after="0" w:line="240" w:lineRule="auto"/>
      </w:pPr>
      <w:r>
        <w:separator/>
      </w:r>
    </w:p>
  </w:footnote>
  <w:footnote w:type="continuationSeparator" w:id="0">
    <w:p w:rsidR="00FA47FA" w:rsidRDefault="00FA47FA"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0C263F"/>
    <w:multiLevelType w:val="multilevel"/>
    <w:tmpl w:val="C8FAB740"/>
    <w:lvl w:ilvl="0">
      <w:start w:val="1"/>
      <w:numFmt w:val="decimal"/>
      <w:lvlText w:val="%1."/>
      <w:lvlJc w:val="left"/>
      <w:pPr>
        <w:ind w:left="808" w:hanging="600"/>
      </w:pPr>
      <w:rPr>
        <w:rFonts w:ascii="Times New Roman" w:eastAsiaTheme="minorHAnsi" w:hAnsi="Times New Roman" w:cs="Times New Roman"/>
        <w:b w:val="0"/>
      </w:rPr>
    </w:lvl>
    <w:lvl w:ilvl="1">
      <w:start w:val="1"/>
      <w:numFmt w:val="decimal"/>
      <w:isLgl/>
      <w:lvlText w:val="%1.%2."/>
      <w:lvlJc w:val="left"/>
      <w:pPr>
        <w:ind w:left="1362" w:hanging="72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154" w:hanging="108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946" w:hanging="1440"/>
      </w:pPr>
      <w:rPr>
        <w:rFonts w:hint="default"/>
      </w:rPr>
    </w:lvl>
    <w:lvl w:ilvl="6">
      <w:start w:val="1"/>
      <w:numFmt w:val="decimal"/>
      <w:isLgl/>
      <w:lvlText w:val="%1.%2.%3.%4.%5.%6.%7."/>
      <w:lvlJc w:val="left"/>
      <w:pPr>
        <w:ind w:left="3162" w:hanging="1440"/>
      </w:pPr>
      <w:rPr>
        <w:rFonts w:hint="default"/>
      </w:rPr>
    </w:lvl>
    <w:lvl w:ilvl="7">
      <w:start w:val="1"/>
      <w:numFmt w:val="decimal"/>
      <w:isLgl/>
      <w:lvlText w:val="%1.%2.%3.%4.%5.%6.%7.%8."/>
      <w:lvlJc w:val="left"/>
      <w:pPr>
        <w:ind w:left="3738" w:hanging="1800"/>
      </w:pPr>
      <w:rPr>
        <w:rFonts w:hint="default"/>
      </w:rPr>
    </w:lvl>
    <w:lvl w:ilvl="8">
      <w:start w:val="1"/>
      <w:numFmt w:val="decimal"/>
      <w:isLgl/>
      <w:lvlText w:val="%1.%2.%3.%4.%5.%6.%7.%8.%9."/>
      <w:lvlJc w:val="left"/>
      <w:pPr>
        <w:ind w:left="3954" w:hanging="1800"/>
      </w:pPr>
      <w:rPr>
        <w:rFonts w:hint="default"/>
      </w:rPr>
    </w:lvl>
  </w:abstractNum>
  <w:abstractNum w:abstractNumId="3">
    <w:nsid w:val="02372025"/>
    <w:multiLevelType w:val="multilevel"/>
    <w:tmpl w:val="4B7427B0"/>
    <w:lvl w:ilvl="0">
      <w:start w:val="1"/>
      <w:numFmt w:val="decimal"/>
      <w:lvlText w:val="%1."/>
      <w:lvlJc w:val="left"/>
      <w:pPr>
        <w:ind w:left="360" w:hanging="360"/>
      </w:pPr>
      <w:rPr>
        <w:rFonts w:cs="Times New Roman" w:hint="default"/>
        <w:b/>
      </w:rPr>
    </w:lvl>
    <w:lvl w:ilvl="1">
      <w:start w:val="1"/>
      <w:numFmt w:val="decimal"/>
      <w:lvlText w:val="%1.%2."/>
      <w:lvlJc w:val="left"/>
      <w:pPr>
        <w:ind w:left="1287" w:hanging="720"/>
      </w:pPr>
      <w:rPr>
        <w:rFonts w:ascii="Times New Roman" w:hAnsi="Times New Roman" w:cs="Times New Roman" w:hint="default"/>
        <w:b w:val="0"/>
        <w:sz w:val="24"/>
        <w:szCs w:val="24"/>
      </w:rPr>
    </w:lvl>
    <w:lvl w:ilvl="2">
      <w:start w:val="1"/>
      <w:numFmt w:val="decimal"/>
      <w:lvlText w:val="%1.%2.%3."/>
      <w:lvlJc w:val="left"/>
      <w:pPr>
        <w:ind w:left="720" w:hanging="720"/>
      </w:pPr>
      <w:rPr>
        <w:rFonts w:cs="Times New Roman" w:hint="default"/>
        <w:b w:val="0"/>
        <w:sz w:val="24"/>
        <w:szCs w:val="24"/>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5">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7">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9">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2">
    <w:nsid w:val="3C1D63DD"/>
    <w:multiLevelType w:val="multilevel"/>
    <w:tmpl w:val="28E40E62"/>
    <w:lvl w:ilvl="0">
      <w:start w:val="1"/>
      <w:numFmt w:val="decimal"/>
      <w:lvlText w:val="%1."/>
      <w:lvlJc w:val="left"/>
      <w:pPr>
        <w:ind w:left="360" w:hanging="360"/>
      </w:pPr>
      <w:rPr>
        <w:rFonts w:hint="default"/>
        <w:b w:val="0"/>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7">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37E6171"/>
    <w:multiLevelType w:val="hybridMultilevel"/>
    <w:tmpl w:val="C17648EA"/>
    <w:lvl w:ilvl="0" w:tplc="F1389662">
      <w:start w:val="1"/>
      <w:numFmt w:val="decimal"/>
      <w:lvlText w:val="%1."/>
      <w:lvlJc w:val="left"/>
      <w:pPr>
        <w:ind w:left="720" w:hanging="360"/>
      </w:pPr>
      <w:rPr>
        <w:rFonts w:hint="default"/>
        <w:b/>
      </w:rPr>
    </w:lvl>
    <w:lvl w:ilvl="1" w:tplc="C7D48798">
      <w:start w:val="1"/>
      <w:numFmt w:val="decimal"/>
      <w:lvlText w:val="%2."/>
      <w:lvlJc w:val="left"/>
      <w:pPr>
        <w:ind w:left="1495" w:hanging="360"/>
      </w:pPr>
      <w:rPr>
        <w:rFonts w:cs="Times New Roman" w:hint="default"/>
        <w:b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1">
    <w:nsid w:val="610542E4"/>
    <w:multiLevelType w:val="hybridMultilevel"/>
    <w:tmpl w:val="6ED4183A"/>
    <w:lvl w:ilvl="0" w:tplc="C8E0B0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89574FD"/>
    <w:multiLevelType w:val="hybridMultilevel"/>
    <w:tmpl w:val="C72C9954"/>
    <w:lvl w:ilvl="0" w:tplc="F1389662">
      <w:start w:val="1"/>
      <w:numFmt w:val="decimal"/>
      <w:lvlText w:val="%1."/>
      <w:lvlJc w:val="left"/>
      <w:pPr>
        <w:ind w:left="720" w:hanging="360"/>
      </w:pPr>
      <w:rPr>
        <w:rFonts w:hint="default"/>
        <w:b/>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4">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6">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799652D5"/>
    <w:multiLevelType w:val="hybridMultilevel"/>
    <w:tmpl w:val="52A2741C"/>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8"/>
  </w:num>
  <w:num w:numId="5">
    <w:abstractNumId w:val="26"/>
  </w:num>
  <w:num w:numId="6">
    <w:abstractNumId w:val="9"/>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8"/>
    <w:lvlOverride w:ilvl="0">
      <w:startOverride w:val="1"/>
    </w:lvlOverride>
  </w:num>
  <w:num w:numId="12">
    <w:abstractNumId w:val="10"/>
    <w:lvlOverride w:ilvl="0">
      <w:startOverride w:val="12"/>
    </w:lvlOverride>
  </w:num>
  <w:num w:numId="13">
    <w:abstractNumId w:val="25"/>
    <w:lvlOverride w:ilvl="0">
      <w:startOverride w:val="1"/>
    </w:lvlOverride>
  </w:num>
  <w:num w:numId="14">
    <w:abstractNumId w:val="9"/>
    <w:lvlOverride w:ilvl="0">
      <w:startOverride w:val="1"/>
    </w:lvlOverride>
  </w:num>
  <w:num w:numId="15">
    <w:abstractNumId w:val="16"/>
    <w:lvlOverride w:ilvl="0">
      <w:startOverride w:val="7"/>
    </w:lvlOverride>
  </w:num>
  <w:num w:numId="16">
    <w:abstractNumId w:val="4"/>
    <w:lvlOverride w:ilvl="0">
      <w:startOverride w:val="1"/>
    </w:lvlOverride>
  </w:num>
  <w:num w:numId="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6"/>
  </w:num>
  <w:num w:numId="22">
    <w:abstractNumId w:val="8"/>
  </w:num>
  <w:num w:numId="23">
    <w:abstractNumId w:val="10"/>
  </w:num>
  <w:num w:numId="24">
    <w:abstractNumId w:val="25"/>
  </w:num>
  <w:num w:numId="25">
    <w:abstractNumId w:val="9"/>
  </w:num>
  <w:num w:numId="26">
    <w:abstractNumId w:val="16"/>
  </w:num>
  <w:num w:numId="27">
    <w:abstractNumId w:val="4"/>
  </w:num>
  <w:num w:numId="28">
    <w:abstractNumId w:val="15"/>
  </w:num>
  <w:num w:numId="29">
    <w:abstractNumId w:val="24"/>
  </w:num>
  <w:num w:numId="30">
    <w:abstractNumId w:val="17"/>
  </w:num>
  <w:num w:numId="31">
    <w:abstractNumId w:val="23"/>
  </w:num>
  <w:num w:numId="32">
    <w:abstractNumId w:val="12"/>
  </w:num>
  <w:num w:numId="33">
    <w:abstractNumId w:val="20"/>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
  </w:num>
  <w:num w:numId="36">
    <w:abstractNumId w:val="11"/>
  </w:num>
  <w:num w:numId="37">
    <w:abstractNumId w:val="2"/>
  </w:num>
  <w:num w:numId="38">
    <w:abstractNumId w:val="3"/>
  </w:num>
  <w:num w:numId="39">
    <w:abstractNumId w:val="22"/>
  </w:num>
  <w:num w:numId="40">
    <w:abstractNumId w:val="27"/>
  </w:num>
  <w:num w:numId="4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15974"/>
    <w:rsid w:val="000412A3"/>
    <w:rsid w:val="00044A42"/>
    <w:rsid w:val="000478D7"/>
    <w:rsid w:val="00047B6F"/>
    <w:rsid w:val="00050608"/>
    <w:rsid w:val="00072634"/>
    <w:rsid w:val="00073265"/>
    <w:rsid w:val="00073C0E"/>
    <w:rsid w:val="00077F40"/>
    <w:rsid w:val="00091F58"/>
    <w:rsid w:val="000A473C"/>
    <w:rsid w:val="000B26DF"/>
    <w:rsid w:val="000B6F03"/>
    <w:rsid w:val="000C7F8F"/>
    <w:rsid w:val="000D6183"/>
    <w:rsid w:val="000E0CD5"/>
    <w:rsid w:val="000F2F71"/>
    <w:rsid w:val="00101105"/>
    <w:rsid w:val="00104B80"/>
    <w:rsid w:val="001070F8"/>
    <w:rsid w:val="00111C1D"/>
    <w:rsid w:val="001163A9"/>
    <w:rsid w:val="00130FE0"/>
    <w:rsid w:val="00131C6D"/>
    <w:rsid w:val="00135600"/>
    <w:rsid w:val="00140757"/>
    <w:rsid w:val="001545CB"/>
    <w:rsid w:val="00156483"/>
    <w:rsid w:val="0019458A"/>
    <w:rsid w:val="001948B9"/>
    <w:rsid w:val="001A34BD"/>
    <w:rsid w:val="001A6E6D"/>
    <w:rsid w:val="001A7A67"/>
    <w:rsid w:val="001B3E57"/>
    <w:rsid w:val="001C7657"/>
    <w:rsid w:val="001E02A7"/>
    <w:rsid w:val="001E1265"/>
    <w:rsid w:val="001E65A6"/>
    <w:rsid w:val="001F0044"/>
    <w:rsid w:val="001F1553"/>
    <w:rsid w:val="001F337B"/>
    <w:rsid w:val="00201BC6"/>
    <w:rsid w:val="002028E6"/>
    <w:rsid w:val="00212185"/>
    <w:rsid w:val="00233DD9"/>
    <w:rsid w:val="0023631A"/>
    <w:rsid w:val="00236D82"/>
    <w:rsid w:val="00246728"/>
    <w:rsid w:val="00247B39"/>
    <w:rsid w:val="00254A3F"/>
    <w:rsid w:val="0025782F"/>
    <w:rsid w:val="00262872"/>
    <w:rsid w:val="00272978"/>
    <w:rsid w:val="002A7440"/>
    <w:rsid w:val="002B0CEF"/>
    <w:rsid w:val="002C44E9"/>
    <w:rsid w:val="002C644A"/>
    <w:rsid w:val="002D5A4A"/>
    <w:rsid w:val="002E5754"/>
    <w:rsid w:val="003134C8"/>
    <w:rsid w:val="00324AFA"/>
    <w:rsid w:val="00343D71"/>
    <w:rsid w:val="00345E47"/>
    <w:rsid w:val="00377A9C"/>
    <w:rsid w:val="003843F6"/>
    <w:rsid w:val="00391A45"/>
    <w:rsid w:val="003C60AD"/>
    <w:rsid w:val="003D4734"/>
    <w:rsid w:val="003E14B1"/>
    <w:rsid w:val="003E29EC"/>
    <w:rsid w:val="003E4DAB"/>
    <w:rsid w:val="003E7A16"/>
    <w:rsid w:val="003F4877"/>
    <w:rsid w:val="00433432"/>
    <w:rsid w:val="00435218"/>
    <w:rsid w:val="00440666"/>
    <w:rsid w:val="00440FD9"/>
    <w:rsid w:val="00442F6F"/>
    <w:rsid w:val="00444300"/>
    <w:rsid w:val="00444D37"/>
    <w:rsid w:val="00462D25"/>
    <w:rsid w:val="00466BDD"/>
    <w:rsid w:val="00466ED6"/>
    <w:rsid w:val="00472D89"/>
    <w:rsid w:val="004804DA"/>
    <w:rsid w:val="004830E3"/>
    <w:rsid w:val="004865FC"/>
    <w:rsid w:val="00490842"/>
    <w:rsid w:val="004935F6"/>
    <w:rsid w:val="004A4A6E"/>
    <w:rsid w:val="004A59C6"/>
    <w:rsid w:val="004A6AFF"/>
    <w:rsid w:val="004B2DE2"/>
    <w:rsid w:val="004B5E72"/>
    <w:rsid w:val="004C723E"/>
    <w:rsid w:val="004D283D"/>
    <w:rsid w:val="004E6887"/>
    <w:rsid w:val="004F0D76"/>
    <w:rsid w:val="004F24A5"/>
    <w:rsid w:val="004F358A"/>
    <w:rsid w:val="00505B20"/>
    <w:rsid w:val="005270D9"/>
    <w:rsid w:val="005277C9"/>
    <w:rsid w:val="0052799F"/>
    <w:rsid w:val="005316F6"/>
    <w:rsid w:val="00536A0A"/>
    <w:rsid w:val="00537C7E"/>
    <w:rsid w:val="00540313"/>
    <w:rsid w:val="00550FEA"/>
    <w:rsid w:val="0055493E"/>
    <w:rsid w:val="00564033"/>
    <w:rsid w:val="00572C64"/>
    <w:rsid w:val="00581DE0"/>
    <w:rsid w:val="005834A0"/>
    <w:rsid w:val="005B0D46"/>
    <w:rsid w:val="005C740E"/>
    <w:rsid w:val="005D6D17"/>
    <w:rsid w:val="005E6810"/>
    <w:rsid w:val="005F035F"/>
    <w:rsid w:val="005F113B"/>
    <w:rsid w:val="005F4B2C"/>
    <w:rsid w:val="005F7973"/>
    <w:rsid w:val="00600797"/>
    <w:rsid w:val="00603FB2"/>
    <w:rsid w:val="006333C6"/>
    <w:rsid w:val="00645ECF"/>
    <w:rsid w:val="00647A2D"/>
    <w:rsid w:val="006517AA"/>
    <w:rsid w:val="0066154B"/>
    <w:rsid w:val="00672B3F"/>
    <w:rsid w:val="00674DC1"/>
    <w:rsid w:val="00677BB9"/>
    <w:rsid w:val="00693868"/>
    <w:rsid w:val="00696487"/>
    <w:rsid w:val="0069726B"/>
    <w:rsid w:val="006B5BC0"/>
    <w:rsid w:val="006C2C3F"/>
    <w:rsid w:val="006D44D4"/>
    <w:rsid w:val="006D6564"/>
    <w:rsid w:val="006E5BA4"/>
    <w:rsid w:val="006E715A"/>
    <w:rsid w:val="006F231C"/>
    <w:rsid w:val="006F6073"/>
    <w:rsid w:val="00710576"/>
    <w:rsid w:val="00717F21"/>
    <w:rsid w:val="007330EE"/>
    <w:rsid w:val="00735443"/>
    <w:rsid w:val="0074277B"/>
    <w:rsid w:val="00746E82"/>
    <w:rsid w:val="007615FF"/>
    <w:rsid w:val="0077105D"/>
    <w:rsid w:val="00772D8A"/>
    <w:rsid w:val="00773293"/>
    <w:rsid w:val="007756FC"/>
    <w:rsid w:val="00777E24"/>
    <w:rsid w:val="00781AC2"/>
    <w:rsid w:val="00781C2D"/>
    <w:rsid w:val="0078289E"/>
    <w:rsid w:val="007A5D2A"/>
    <w:rsid w:val="007B448B"/>
    <w:rsid w:val="007C3957"/>
    <w:rsid w:val="007D4BA4"/>
    <w:rsid w:val="007E21AB"/>
    <w:rsid w:val="007F5D7E"/>
    <w:rsid w:val="007F7396"/>
    <w:rsid w:val="00817180"/>
    <w:rsid w:val="00826784"/>
    <w:rsid w:val="008325C2"/>
    <w:rsid w:val="008508F6"/>
    <w:rsid w:val="008718C5"/>
    <w:rsid w:val="008770AD"/>
    <w:rsid w:val="008851C8"/>
    <w:rsid w:val="00886F65"/>
    <w:rsid w:val="00890588"/>
    <w:rsid w:val="00894725"/>
    <w:rsid w:val="008B523C"/>
    <w:rsid w:val="008E7817"/>
    <w:rsid w:val="008F05E5"/>
    <w:rsid w:val="008F5A1D"/>
    <w:rsid w:val="00907964"/>
    <w:rsid w:val="00910270"/>
    <w:rsid w:val="00910FA1"/>
    <w:rsid w:val="0091596D"/>
    <w:rsid w:val="00917066"/>
    <w:rsid w:val="009247BB"/>
    <w:rsid w:val="00924DEC"/>
    <w:rsid w:val="009251E2"/>
    <w:rsid w:val="0093220C"/>
    <w:rsid w:val="00934FEA"/>
    <w:rsid w:val="00957AF7"/>
    <w:rsid w:val="00965E0E"/>
    <w:rsid w:val="00967739"/>
    <w:rsid w:val="00983C8C"/>
    <w:rsid w:val="00987927"/>
    <w:rsid w:val="00991FC6"/>
    <w:rsid w:val="009923F4"/>
    <w:rsid w:val="009A41AC"/>
    <w:rsid w:val="009A6881"/>
    <w:rsid w:val="009D04D1"/>
    <w:rsid w:val="009E214B"/>
    <w:rsid w:val="009F0182"/>
    <w:rsid w:val="009F1A2B"/>
    <w:rsid w:val="00A261D5"/>
    <w:rsid w:val="00A36B3A"/>
    <w:rsid w:val="00A4213D"/>
    <w:rsid w:val="00A42801"/>
    <w:rsid w:val="00A63E85"/>
    <w:rsid w:val="00A71AD6"/>
    <w:rsid w:val="00A8221B"/>
    <w:rsid w:val="00A830BE"/>
    <w:rsid w:val="00A87A72"/>
    <w:rsid w:val="00A95A78"/>
    <w:rsid w:val="00AA0450"/>
    <w:rsid w:val="00AB0D45"/>
    <w:rsid w:val="00AB4E7D"/>
    <w:rsid w:val="00AC224F"/>
    <w:rsid w:val="00AD6F22"/>
    <w:rsid w:val="00AD7280"/>
    <w:rsid w:val="00AF1A2E"/>
    <w:rsid w:val="00AF4260"/>
    <w:rsid w:val="00AF632D"/>
    <w:rsid w:val="00B1096D"/>
    <w:rsid w:val="00B14369"/>
    <w:rsid w:val="00B1773B"/>
    <w:rsid w:val="00B20616"/>
    <w:rsid w:val="00B41ED4"/>
    <w:rsid w:val="00B463D6"/>
    <w:rsid w:val="00B5669E"/>
    <w:rsid w:val="00B61973"/>
    <w:rsid w:val="00B718A2"/>
    <w:rsid w:val="00B8036F"/>
    <w:rsid w:val="00B8487F"/>
    <w:rsid w:val="00BC2C0F"/>
    <w:rsid w:val="00BD7447"/>
    <w:rsid w:val="00BE1FE9"/>
    <w:rsid w:val="00BF53DC"/>
    <w:rsid w:val="00C01862"/>
    <w:rsid w:val="00C1129C"/>
    <w:rsid w:val="00C418BF"/>
    <w:rsid w:val="00C50BE6"/>
    <w:rsid w:val="00C565F7"/>
    <w:rsid w:val="00C60044"/>
    <w:rsid w:val="00C60C52"/>
    <w:rsid w:val="00C6123C"/>
    <w:rsid w:val="00C65863"/>
    <w:rsid w:val="00C71AA7"/>
    <w:rsid w:val="00C71E70"/>
    <w:rsid w:val="00C801BB"/>
    <w:rsid w:val="00C9224C"/>
    <w:rsid w:val="00C97F13"/>
    <w:rsid w:val="00CA1B48"/>
    <w:rsid w:val="00CB0D69"/>
    <w:rsid w:val="00CB13A8"/>
    <w:rsid w:val="00CB5FE6"/>
    <w:rsid w:val="00CC0B6F"/>
    <w:rsid w:val="00CC752D"/>
    <w:rsid w:val="00CD18D0"/>
    <w:rsid w:val="00CD1B3A"/>
    <w:rsid w:val="00CD631B"/>
    <w:rsid w:val="00CE6A98"/>
    <w:rsid w:val="00CF272C"/>
    <w:rsid w:val="00D144E1"/>
    <w:rsid w:val="00D20753"/>
    <w:rsid w:val="00D25C24"/>
    <w:rsid w:val="00D349DE"/>
    <w:rsid w:val="00D35095"/>
    <w:rsid w:val="00D36561"/>
    <w:rsid w:val="00D42A99"/>
    <w:rsid w:val="00D42F45"/>
    <w:rsid w:val="00D43D76"/>
    <w:rsid w:val="00D45710"/>
    <w:rsid w:val="00D46C86"/>
    <w:rsid w:val="00D538D2"/>
    <w:rsid w:val="00D558C1"/>
    <w:rsid w:val="00D61706"/>
    <w:rsid w:val="00D639C2"/>
    <w:rsid w:val="00D66158"/>
    <w:rsid w:val="00D86804"/>
    <w:rsid w:val="00D87983"/>
    <w:rsid w:val="00D90012"/>
    <w:rsid w:val="00D92991"/>
    <w:rsid w:val="00D94AD9"/>
    <w:rsid w:val="00D9765C"/>
    <w:rsid w:val="00DB33F8"/>
    <w:rsid w:val="00DB57F3"/>
    <w:rsid w:val="00DD59BE"/>
    <w:rsid w:val="00DE5284"/>
    <w:rsid w:val="00DE54AE"/>
    <w:rsid w:val="00DF0FA0"/>
    <w:rsid w:val="00DF1329"/>
    <w:rsid w:val="00E12467"/>
    <w:rsid w:val="00E12A2D"/>
    <w:rsid w:val="00E144B9"/>
    <w:rsid w:val="00E16C81"/>
    <w:rsid w:val="00E31826"/>
    <w:rsid w:val="00E44067"/>
    <w:rsid w:val="00E45A87"/>
    <w:rsid w:val="00E54776"/>
    <w:rsid w:val="00E55CB5"/>
    <w:rsid w:val="00E73069"/>
    <w:rsid w:val="00E749F2"/>
    <w:rsid w:val="00E85F32"/>
    <w:rsid w:val="00E86B5E"/>
    <w:rsid w:val="00E94DB4"/>
    <w:rsid w:val="00E966C7"/>
    <w:rsid w:val="00EA2EEC"/>
    <w:rsid w:val="00EA6233"/>
    <w:rsid w:val="00EB3811"/>
    <w:rsid w:val="00EE3E52"/>
    <w:rsid w:val="00EE4360"/>
    <w:rsid w:val="00EE5874"/>
    <w:rsid w:val="00EF272E"/>
    <w:rsid w:val="00EF4ADE"/>
    <w:rsid w:val="00F27392"/>
    <w:rsid w:val="00F27DCC"/>
    <w:rsid w:val="00F3667E"/>
    <w:rsid w:val="00F37AC7"/>
    <w:rsid w:val="00F40FF2"/>
    <w:rsid w:val="00F4296B"/>
    <w:rsid w:val="00F47096"/>
    <w:rsid w:val="00F477AB"/>
    <w:rsid w:val="00F66A04"/>
    <w:rsid w:val="00F747A7"/>
    <w:rsid w:val="00F8327F"/>
    <w:rsid w:val="00F90BC2"/>
    <w:rsid w:val="00FA2A40"/>
    <w:rsid w:val="00FA47FA"/>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A4"/>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A4"/>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sp.ligumi@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atjana.livcane@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EA61-3E1A-46C2-8633-C3816BF3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310</cp:revision>
  <cp:lastPrinted>2025-01-07T13:57:00Z</cp:lastPrinted>
  <dcterms:created xsi:type="dcterms:W3CDTF">2017-01-26T12:09:00Z</dcterms:created>
  <dcterms:modified xsi:type="dcterms:W3CDTF">2025-01-07T13:59:00Z</dcterms:modified>
</cp:coreProperties>
</file>