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4549CCEC" w:rsidR="00C82556" w:rsidRDefault="00A34736" w:rsidP="006F6920">
      <w:pPr>
        <w:jc w:val="right"/>
      </w:pPr>
      <w:r>
        <w:rPr>
          <w:i/>
          <w:iCs/>
          <w:u w:val="single"/>
        </w:rPr>
        <w:t>_</w:t>
      </w:r>
      <w:r w:rsidR="0090359F">
        <w:rPr>
          <w:i/>
          <w:iCs/>
          <w:u w:val="single"/>
        </w:rPr>
        <w:t>(paraksts)</w:t>
      </w:r>
      <w:r w:rsidR="000A23DF">
        <w:rPr>
          <w:i/>
          <w:iCs/>
          <w:u w:val="single"/>
        </w:rPr>
        <w:t>_</w:t>
      </w:r>
      <w:r w:rsidR="00C82556" w:rsidRPr="0047439F">
        <w:rPr>
          <w:i/>
          <w:iCs/>
        </w:rPr>
        <w:t xml:space="preserve"> </w:t>
      </w:r>
      <w:proofErr w:type="spellStart"/>
      <w:r w:rsidR="00454404">
        <w:t>S.Šņepste</w:t>
      </w:r>
      <w:proofErr w:type="spellEnd"/>
    </w:p>
    <w:p w14:paraId="578233AF" w14:textId="104EA70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90359F">
        <w:rPr>
          <w:rFonts w:ascii="Times New Roman" w:hAnsi="Times New Roman" w:cs="Times New Roman"/>
          <w:color w:val="auto"/>
          <w:sz w:val="24"/>
          <w:szCs w:val="24"/>
        </w:rPr>
        <w:t>16</w:t>
      </w:r>
      <w:r w:rsidR="00637BEB">
        <w:rPr>
          <w:rFonts w:ascii="Times New Roman" w:hAnsi="Times New Roman" w:cs="Times New Roman"/>
          <w:color w:val="auto"/>
          <w:sz w:val="24"/>
          <w:szCs w:val="24"/>
        </w:rPr>
        <w:t>.</w:t>
      </w:r>
      <w:r w:rsidR="000A23DF">
        <w:rPr>
          <w:rFonts w:ascii="Times New Roman" w:hAnsi="Times New Roman" w:cs="Times New Roman"/>
          <w:color w:val="auto"/>
          <w:sz w:val="24"/>
          <w:szCs w:val="24"/>
        </w:rPr>
        <w:t>oktobrī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6078AFE8" w:rsidR="00E27EB7" w:rsidRDefault="00C82556" w:rsidP="000A23DF">
      <w:pPr>
        <w:jc w:val="center"/>
        <w:rPr>
          <w:b/>
        </w:rPr>
      </w:pPr>
      <w:r>
        <w:rPr>
          <w:b/>
        </w:rPr>
        <w:t xml:space="preserve"> “</w:t>
      </w:r>
      <w:bookmarkStart w:id="0" w:name="_Hlk179893185"/>
      <w:r w:rsidR="00E35A0B" w:rsidRPr="00E35A0B">
        <w:rPr>
          <w:b/>
        </w:rPr>
        <w:t>Iekštelpu bojātās apdares atjaunošana Ģimnāzijas ielā 32, Daugavpilī</w:t>
      </w:r>
      <w:bookmarkEnd w:id="0"/>
      <w:r w:rsidR="00CB7DFB">
        <w:rPr>
          <w:b/>
        </w:rPr>
        <w:t>”</w:t>
      </w:r>
      <w:r w:rsidR="009E6148">
        <w:rPr>
          <w:b/>
        </w:rPr>
        <w:t xml:space="preserve">, </w:t>
      </w:r>
    </w:p>
    <w:p w14:paraId="38548BD7" w14:textId="0F0E06E8"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0A23DF">
        <w:rPr>
          <w:b/>
        </w:rPr>
        <w:t>9</w:t>
      </w:r>
      <w:r w:rsidR="00E35A0B">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25871E" w:rsidR="00C82556" w:rsidRDefault="00E35A0B">
            <w:pPr>
              <w:pStyle w:val="Style2"/>
              <w:spacing w:line="254" w:lineRule="auto"/>
              <w:rPr>
                <w:sz w:val="24"/>
                <w:szCs w:val="24"/>
              </w:rPr>
            </w:pPr>
            <w:r>
              <w:rPr>
                <w:sz w:val="24"/>
                <w:szCs w:val="24"/>
              </w:rPr>
              <w:t>Daugavpils Vienības pamatskola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53FD7E20" w:rsidR="00C82556" w:rsidRDefault="00E35A0B">
            <w:pPr>
              <w:spacing w:line="254" w:lineRule="auto"/>
            </w:pPr>
            <w:r w:rsidRPr="00E35A0B">
              <w:t>Ģimnāzijas 32,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16E2BBA" w:rsidR="00C82556" w:rsidRPr="00574289" w:rsidRDefault="00E35A0B">
            <w:pPr>
              <w:spacing w:line="254" w:lineRule="auto"/>
              <w:rPr>
                <w:bCs/>
              </w:rPr>
            </w:pPr>
            <w:r w:rsidRPr="00E35A0B">
              <w:rPr>
                <w:bCs/>
              </w:rPr>
              <w:t>90010266171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710402F9" w:rsidR="00F76616" w:rsidRPr="0014262A" w:rsidRDefault="00C82556" w:rsidP="0014262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E35A0B">
        <w:rPr>
          <w:rFonts w:ascii="Times New Roman" w:hAnsi="Times New Roman" w:cs="Times New Roman"/>
          <w:color w:val="auto"/>
          <w:sz w:val="24"/>
          <w:szCs w:val="24"/>
        </w:rPr>
        <w:t xml:space="preserve"> </w:t>
      </w:r>
      <w:r w:rsidR="00E35A0B" w:rsidRPr="00E35A0B">
        <w:rPr>
          <w:rFonts w:ascii="Times New Roman" w:hAnsi="Times New Roman" w:cs="Times New Roman"/>
          <w:color w:val="auto"/>
          <w:sz w:val="24"/>
          <w:szCs w:val="24"/>
        </w:rPr>
        <w:t>Iekštelpu bojātās apdares atjaunošana</w:t>
      </w:r>
      <w:r w:rsidR="00E35A0B">
        <w:rPr>
          <w:rFonts w:ascii="Times New Roman" w:hAnsi="Times New Roman" w:cs="Times New Roman"/>
          <w:color w:val="auto"/>
          <w:sz w:val="24"/>
          <w:szCs w:val="24"/>
        </w:rPr>
        <w:t xml:space="preserve"> </w:t>
      </w:r>
      <w:r w:rsidR="00E35A0B" w:rsidRPr="00E35A0B">
        <w:rPr>
          <w:rFonts w:ascii="Times New Roman" w:hAnsi="Times New Roman" w:cs="Times New Roman"/>
          <w:color w:val="auto"/>
          <w:sz w:val="24"/>
          <w:szCs w:val="24"/>
        </w:rPr>
        <w:t>Daugavpils Vienības pamatskol</w:t>
      </w:r>
      <w:r w:rsidR="00E35A0B">
        <w:rPr>
          <w:rFonts w:ascii="Times New Roman" w:hAnsi="Times New Roman" w:cs="Times New Roman"/>
          <w:color w:val="auto"/>
          <w:sz w:val="24"/>
          <w:szCs w:val="24"/>
        </w:rPr>
        <w:t>as ēkā</w:t>
      </w:r>
      <w:r w:rsidR="00E35A0B" w:rsidRPr="00E35A0B">
        <w:rPr>
          <w:rFonts w:ascii="Times New Roman" w:hAnsi="Times New Roman" w:cs="Times New Roman"/>
          <w:color w:val="auto"/>
          <w:sz w:val="24"/>
          <w:szCs w:val="24"/>
        </w:rPr>
        <w:t xml:space="preserve"> Ģimnāzijas ielā 32, Daugavpilī</w:t>
      </w:r>
      <w:r w:rsidR="00835AE3" w:rsidRPr="0014262A">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55D0D7E"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E35A0B">
        <w:rPr>
          <w:lang w:val="lv-LV"/>
        </w:rPr>
        <w:t>42</w:t>
      </w:r>
      <w:r w:rsidR="00077418">
        <w:rPr>
          <w:lang w:val="lv-LV"/>
        </w:rPr>
        <w:t>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41F2FB26"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6" w:name="_Hlk164845573"/>
      <w:r w:rsidR="0014262A" w:rsidRPr="00E35A0B">
        <w:rPr>
          <w:i/>
          <w:iCs/>
          <w:u w:val="single"/>
        </w:rPr>
        <w:t xml:space="preserve">ēku būvdarbu </w:t>
      </w:r>
      <w:r w:rsidR="001C4DEF" w:rsidRPr="00E35A0B">
        <w:rPr>
          <w:i/>
          <w:iCs/>
          <w:u w:val="single"/>
        </w:rPr>
        <w:t>vadīšan</w:t>
      </w:r>
      <w:r w:rsidR="0014262A" w:rsidRPr="00E35A0B">
        <w:rPr>
          <w:i/>
          <w:iCs/>
          <w:u w:val="single"/>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6DF9A48B"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E35A0B" w:rsidRPr="00E35A0B">
        <w:t xml:space="preserve"> </w:t>
      </w:r>
      <w:r w:rsidR="00E35A0B" w:rsidRPr="00E35A0B">
        <w:rPr>
          <w:i/>
          <w:iCs/>
        </w:rPr>
        <w:t xml:space="preserve">Evija </w:t>
      </w:r>
      <w:proofErr w:type="spellStart"/>
      <w:r w:rsidR="00E35A0B" w:rsidRPr="00E35A0B">
        <w:rPr>
          <w:i/>
          <w:iCs/>
        </w:rPr>
        <w:t>Lazdāne</w:t>
      </w:r>
      <w:proofErr w:type="spellEnd"/>
      <w:r w:rsidR="00E35A0B" w:rsidRPr="00E35A0B">
        <w:rPr>
          <w:i/>
          <w:iCs/>
        </w:rPr>
        <w:t>, tālr. 25258706</w:t>
      </w:r>
      <w:r w:rsidR="00E35A0B">
        <w:rPr>
          <w:i/>
          <w:iCs/>
        </w:rPr>
        <w:t xml:space="preserve"> </w:t>
      </w:r>
      <w:r w:rsidR="00C47A2E">
        <w:t>)</w:t>
      </w:r>
      <w:r w:rsidRPr="004D2C9D">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r w:rsidR="00E254D6">
        <w:fldChar w:fldCharType="begin"/>
      </w:r>
      <w:r w:rsidR="00E254D6" w:rsidRPr="00E254D6">
        <w:rPr>
          <w:lang w:val="lv-LV"/>
        </w:rPr>
        <w:instrText>HYPERLINK "http://www.daugavpils.lv"</w:instrText>
      </w:r>
      <w:r w:rsidR="00E254D6">
        <w:fldChar w:fldCharType="separate"/>
      </w:r>
      <w:r w:rsidRPr="005A5EA3">
        <w:rPr>
          <w:rStyle w:val="Hipersaite"/>
          <w:rFonts w:eastAsiaTheme="majorEastAsia"/>
          <w:lang w:val="lv-LV"/>
        </w:rPr>
        <w:t>www.daugavpils.lv</w:t>
      </w:r>
      <w:r w:rsidR="00E254D6">
        <w:rPr>
          <w:rStyle w:val="Hipersaite"/>
          <w:rFonts w:eastAsiaTheme="majorEastAsia"/>
          <w:lang w:val="lv-LV"/>
        </w:rPr>
        <w:fldChar w:fldCharType="end"/>
      </w:r>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5D6A7AB7" w:rsidR="00006C65" w:rsidRPr="0014262A" w:rsidRDefault="00C82556" w:rsidP="00D41788">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D41788">
        <w:rPr>
          <w:b/>
          <w:color w:val="FF0000"/>
          <w:lang w:val="lv-LV"/>
        </w:rPr>
        <w:t>1</w:t>
      </w:r>
      <w:r w:rsidR="00D907DD">
        <w:rPr>
          <w:b/>
          <w:color w:val="FF0000"/>
          <w:lang w:val="lv-LV"/>
        </w:rPr>
        <w:t>8</w:t>
      </w:r>
      <w:r w:rsidR="00D41788">
        <w:rPr>
          <w:b/>
          <w:color w:val="FF0000"/>
          <w:lang w:val="lv-LV"/>
        </w:rPr>
        <w:t>.oktobrim</w:t>
      </w:r>
      <w:r w:rsidR="00E52659" w:rsidRPr="00006C65">
        <w:rPr>
          <w:b/>
          <w:color w:val="FF0000"/>
          <w:lang w:val="lv-LV"/>
        </w:rPr>
        <w:t xml:space="preserve"> plkst.1</w:t>
      </w:r>
      <w:r w:rsidR="00D907DD">
        <w:rPr>
          <w:b/>
          <w:color w:val="FF0000"/>
          <w:lang w:val="lv-LV"/>
        </w:rPr>
        <w:t>6</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r w:rsidR="00E254D6">
        <w:fldChar w:fldCharType="begin"/>
      </w:r>
      <w:r w:rsidR="00E254D6" w:rsidRPr="00E254D6">
        <w:rPr>
          <w:lang w:val="lv-LV"/>
        </w:rPr>
        <w:instrText>HYPERLINK "mailto:elina.kavsevica@daugavpils.lv"</w:instrText>
      </w:r>
      <w:r w:rsidR="00E254D6">
        <w:fldChar w:fldCharType="separate"/>
      </w:r>
      <w:r w:rsidR="00E27EB7" w:rsidRPr="00006C65">
        <w:rPr>
          <w:rStyle w:val="Hipersaite"/>
          <w:lang w:val="lv-LV"/>
        </w:rPr>
        <w:t>elina.kavsevica@daugavpils.lv</w:t>
      </w:r>
      <w:r w:rsidR="00E254D6">
        <w:rPr>
          <w:rStyle w:val="Hipersaite"/>
          <w:lang w:val="lv-LV"/>
        </w:rPr>
        <w:fldChar w:fldCharType="end"/>
      </w:r>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CE15C1" w:rsidRPr="00CE15C1">
        <w:rPr>
          <w:color w:val="000000" w:themeColor="text1"/>
          <w:lang w:val="lv-LV"/>
        </w:rPr>
        <w:t>Iekštelpu bojātās apdares atjaunošana Ģimnāzijas ielā 32, Daugavpilī</w:t>
      </w:r>
      <w:r w:rsidR="00E66935" w:rsidRPr="0014262A">
        <w:rPr>
          <w:color w:val="000000" w:themeColor="text1"/>
          <w:lang w:val="lv-LV"/>
        </w:rPr>
        <w:t xml:space="preserve">”, ID Nr. </w:t>
      </w:r>
      <w:r w:rsidR="00E66935" w:rsidRPr="00D41788">
        <w:rPr>
          <w:color w:val="000000" w:themeColor="text1"/>
          <w:lang w:val="lv-LV"/>
        </w:rPr>
        <w:t>DP</w:t>
      </w:r>
      <w:r w:rsidR="0005222E" w:rsidRPr="00D41788">
        <w:rPr>
          <w:color w:val="000000" w:themeColor="text1"/>
          <w:lang w:val="lv-LV"/>
        </w:rPr>
        <w:t>CP</w:t>
      </w:r>
      <w:r w:rsidR="00E66935" w:rsidRPr="00D41788">
        <w:rPr>
          <w:color w:val="000000" w:themeColor="text1"/>
          <w:lang w:val="lv-LV"/>
        </w:rPr>
        <w:t xml:space="preserve"> 20</w:t>
      </w:r>
      <w:r w:rsidR="00E27EB7" w:rsidRPr="00D41788">
        <w:rPr>
          <w:color w:val="000000" w:themeColor="text1"/>
          <w:lang w:val="lv-LV"/>
        </w:rPr>
        <w:t>2</w:t>
      </w:r>
      <w:r w:rsidR="00E869A3" w:rsidRPr="00D41788">
        <w:rPr>
          <w:color w:val="000000" w:themeColor="text1"/>
          <w:lang w:val="lv-LV"/>
        </w:rPr>
        <w:t>4</w:t>
      </w:r>
      <w:r w:rsidR="00E66935" w:rsidRPr="00D41788">
        <w:rPr>
          <w:color w:val="000000" w:themeColor="text1"/>
          <w:lang w:val="lv-LV"/>
        </w:rPr>
        <w:t>/</w:t>
      </w:r>
      <w:r w:rsidR="00D41788" w:rsidRPr="00D41788">
        <w:rPr>
          <w:color w:val="000000" w:themeColor="text1"/>
          <w:lang w:val="lv-LV"/>
        </w:rPr>
        <w:t>9</w:t>
      </w:r>
      <w:r w:rsidR="00CE15C1">
        <w:rPr>
          <w:color w:val="000000" w:themeColor="text1"/>
          <w:lang w:val="lv-LV"/>
        </w:rPr>
        <w:t>9</w:t>
      </w:r>
      <w:r w:rsidRPr="00D41788">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05722E" w:rsidRPr="0005722E" w14:paraId="02FDACB0" w14:textId="77777777" w:rsidTr="00836555">
        <w:tc>
          <w:tcPr>
            <w:tcW w:w="0" w:type="auto"/>
            <w:tcBorders>
              <w:top w:val="nil"/>
              <w:left w:val="nil"/>
              <w:bottom w:val="nil"/>
              <w:right w:val="nil"/>
            </w:tcBorders>
            <w:shd w:val="clear" w:color="auto" w:fill="FFFFFF"/>
            <w:hideMark/>
          </w:tcPr>
          <w:p w14:paraId="58DF20E4" w14:textId="77777777" w:rsidR="0005722E" w:rsidRPr="0005722E" w:rsidRDefault="0005722E" w:rsidP="0005722E">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05722E">
              <w:rPr>
                <w:rFonts w:ascii="Arial" w:hAnsi="Arial" w:cs="Arial"/>
                <w:b/>
                <w:bCs/>
                <w:color w:val="414142"/>
                <w:lang w:eastAsia="ru-RU"/>
              </w:rPr>
              <w:t>Būvdarbu apjomu saraksts</w:t>
            </w:r>
          </w:p>
        </w:tc>
      </w:tr>
      <w:tr w:rsidR="0005722E" w:rsidRPr="0005722E" w14:paraId="3B905870" w14:textId="77777777" w:rsidTr="00836555">
        <w:tc>
          <w:tcPr>
            <w:tcW w:w="0" w:type="auto"/>
            <w:tcBorders>
              <w:top w:val="nil"/>
              <w:left w:val="nil"/>
              <w:bottom w:val="nil"/>
              <w:right w:val="nil"/>
            </w:tcBorders>
            <w:shd w:val="clear" w:color="auto" w:fill="FFFFFF"/>
            <w:hideMark/>
          </w:tcPr>
          <w:p w14:paraId="58D697F4" w14:textId="77777777" w:rsidR="0005722E" w:rsidRPr="0005722E" w:rsidRDefault="0005722E" w:rsidP="0005722E">
            <w:pPr>
              <w:jc w:val="left"/>
              <w:rPr>
                <w:rFonts w:ascii="Arial" w:hAnsi="Arial" w:cs="Arial"/>
                <w:color w:val="414142"/>
                <w:sz w:val="20"/>
                <w:szCs w:val="20"/>
                <w:lang w:eastAsia="ru-RU"/>
              </w:rPr>
            </w:pPr>
          </w:p>
        </w:tc>
      </w:tr>
      <w:tr w:rsidR="0005722E" w:rsidRPr="0005722E" w14:paraId="5A350815" w14:textId="77777777" w:rsidTr="00836555">
        <w:trPr>
          <w:trHeight w:val="300"/>
        </w:trPr>
        <w:tc>
          <w:tcPr>
            <w:tcW w:w="0" w:type="auto"/>
            <w:tcBorders>
              <w:top w:val="nil"/>
              <w:left w:val="nil"/>
              <w:bottom w:val="single" w:sz="6" w:space="0" w:color="414142"/>
              <w:right w:val="nil"/>
            </w:tcBorders>
            <w:shd w:val="clear" w:color="auto" w:fill="FFFFFF"/>
            <w:hideMark/>
          </w:tcPr>
          <w:p w14:paraId="2B9DA7A4" w14:textId="77777777" w:rsidR="0005722E" w:rsidRPr="0005722E" w:rsidRDefault="0005722E" w:rsidP="0005722E">
            <w:pPr>
              <w:jc w:val="center"/>
              <w:rPr>
                <w:b/>
                <w:color w:val="414142"/>
                <w:lang w:eastAsia="ru-RU"/>
              </w:rPr>
            </w:pPr>
            <w:r w:rsidRPr="0005722E">
              <w:rPr>
                <w:b/>
                <w:lang w:eastAsia="en-US"/>
              </w:rPr>
              <w:t xml:space="preserve">Iekštelpu bojātās apdares atjaunošana </w:t>
            </w:r>
          </w:p>
        </w:tc>
      </w:tr>
      <w:tr w:rsidR="0005722E" w:rsidRPr="0005722E" w14:paraId="436A8BB9" w14:textId="77777777" w:rsidTr="00836555">
        <w:tc>
          <w:tcPr>
            <w:tcW w:w="0" w:type="auto"/>
            <w:tcBorders>
              <w:top w:val="outset" w:sz="6" w:space="0" w:color="414142"/>
              <w:left w:val="nil"/>
              <w:bottom w:val="nil"/>
              <w:right w:val="nil"/>
            </w:tcBorders>
            <w:shd w:val="clear" w:color="auto" w:fill="FFFFFF"/>
            <w:hideMark/>
          </w:tcPr>
          <w:p w14:paraId="3F83EEBC" w14:textId="77777777" w:rsidR="0005722E" w:rsidRPr="0005722E" w:rsidRDefault="0005722E" w:rsidP="0005722E">
            <w:pPr>
              <w:jc w:val="center"/>
              <w:rPr>
                <w:color w:val="414142"/>
                <w:sz w:val="20"/>
                <w:szCs w:val="20"/>
                <w:lang w:eastAsia="ru-RU"/>
              </w:rPr>
            </w:pPr>
            <w:r w:rsidRPr="0005722E">
              <w:rPr>
                <w:color w:val="414142"/>
                <w:sz w:val="20"/>
                <w:szCs w:val="20"/>
                <w:lang w:eastAsia="ru-RU"/>
              </w:rPr>
              <w:t>(Būvdarba veids vai konstruktīvā elementa nosaukums)</w:t>
            </w:r>
          </w:p>
        </w:tc>
      </w:tr>
    </w:tbl>
    <w:p w14:paraId="697F017C" w14:textId="77777777" w:rsidR="0005722E" w:rsidRPr="0005722E" w:rsidRDefault="0005722E" w:rsidP="0005722E">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05722E" w:rsidRPr="0005722E" w14:paraId="42C4B906" w14:textId="77777777" w:rsidTr="0005722E">
        <w:trPr>
          <w:tblCellSpacing w:w="0" w:type="dxa"/>
        </w:trPr>
        <w:tc>
          <w:tcPr>
            <w:tcW w:w="2640" w:type="dxa"/>
          </w:tcPr>
          <w:p w14:paraId="4868E49D" w14:textId="77777777" w:rsidR="0005722E" w:rsidRPr="0005722E" w:rsidRDefault="0005722E" w:rsidP="0005722E">
            <w:pPr>
              <w:spacing w:before="100" w:beforeAutospacing="1" w:after="100" w:afterAutospacing="1"/>
              <w:jc w:val="left"/>
              <w:rPr>
                <w:lang w:eastAsia="ru-RU"/>
              </w:rPr>
            </w:pPr>
            <w:r w:rsidRPr="0005722E">
              <w:rPr>
                <w:lang w:eastAsia="ru-RU"/>
              </w:rPr>
              <w:t>Objekta nosaukums:</w:t>
            </w:r>
          </w:p>
        </w:tc>
        <w:tc>
          <w:tcPr>
            <w:tcW w:w="6645" w:type="dxa"/>
          </w:tcPr>
          <w:p w14:paraId="7B172A75" w14:textId="77777777" w:rsidR="0005722E" w:rsidRPr="0005722E" w:rsidRDefault="0005722E" w:rsidP="0005722E">
            <w:pPr>
              <w:pBdr>
                <w:bottom w:val="single" w:sz="6" w:space="0" w:color="000000"/>
              </w:pBdr>
              <w:spacing w:before="100" w:beforeAutospacing="1" w:after="100" w:afterAutospacing="1"/>
              <w:jc w:val="left"/>
              <w:rPr>
                <w:lang w:eastAsia="ru-RU"/>
              </w:rPr>
            </w:pPr>
            <w:r w:rsidRPr="0005722E">
              <w:rPr>
                <w:lang w:eastAsia="ru-RU"/>
              </w:rPr>
              <w:t>Iekštelpu bojātās apdares atjaunošana Daugavpils Vienības pamatskolas ēkā Ģimnāzijas ielā 32, Daugavpilī</w:t>
            </w:r>
          </w:p>
        </w:tc>
      </w:tr>
      <w:tr w:rsidR="0005722E" w:rsidRPr="0005722E" w14:paraId="557E132C" w14:textId="77777777" w:rsidTr="0005722E">
        <w:trPr>
          <w:tblCellSpacing w:w="0" w:type="dxa"/>
        </w:trPr>
        <w:tc>
          <w:tcPr>
            <w:tcW w:w="2640" w:type="dxa"/>
          </w:tcPr>
          <w:p w14:paraId="0FFAF206" w14:textId="77777777" w:rsidR="0005722E" w:rsidRPr="0005722E" w:rsidRDefault="0005722E" w:rsidP="0005722E">
            <w:pPr>
              <w:spacing w:before="100" w:beforeAutospacing="1" w:after="100" w:afterAutospacing="1"/>
              <w:jc w:val="left"/>
              <w:rPr>
                <w:lang w:eastAsia="ru-RU"/>
              </w:rPr>
            </w:pPr>
            <w:r w:rsidRPr="0005722E">
              <w:rPr>
                <w:lang w:eastAsia="ru-RU"/>
              </w:rPr>
              <w:t>Būves nosaukums:</w:t>
            </w:r>
          </w:p>
        </w:tc>
        <w:tc>
          <w:tcPr>
            <w:tcW w:w="6645" w:type="dxa"/>
          </w:tcPr>
          <w:p w14:paraId="292397AA" w14:textId="77777777" w:rsidR="0005722E" w:rsidRPr="0005722E" w:rsidRDefault="0005722E" w:rsidP="0005722E">
            <w:pPr>
              <w:pBdr>
                <w:bottom w:val="single" w:sz="6" w:space="0" w:color="000000"/>
              </w:pBdr>
              <w:spacing w:before="100" w:beforeAutospacing="1" w:after="100" w:afterAutospacing="1"/>
              <w:jc w:val="left"/>
              <w:rPr>
                <w:lang w:eastAsia="ru-RU"/>
              </w:rPr>
            </w:pPr>
            <w:r w:rsidRPr="0005722E">
              <w:rPr>
                <w:lang w:eastAsia="ru-RU"/>
              </w:rPr>
              <w:t>Daugavpils Vienības pamatskola</w:t>
            </w:r>
          </w:p>
        </w:tc>
      </w:tr>
      <w:tr w:rsidR="0005722E" w:rsidRPr="0005722E" w14:paraId="730C0260" w14:textId="77777777" w:rsidTr="0005722E">
        <w:trPr>
          <w:tblCellSpacing w:w="0" w:type="dxa"/>
        </w:trPr>
        <w:tc>
          <w:tcPr>
            <w:tcW w:w="2640" w:type="dxa"/>
          </w:tcPr>
          <w:p w14:paraId="60B26496" w14:textId="77777777" w:rsidR="0005722E" w:rsidRPr="0005722E" w:rsidRDefault="0005722E" w:rsidP="0005722E">
            <w:pPr>
              <w:spacing w:before="100" w:beforeAutospacing="1" w:after="100" w:afterAutospacing="1"/>
              <w:jc w:val="left"/>
              <w:rPr>
                <w:lang w:eastAsia="ru-RU"/>
              </w:rPr>
            </w:pPr>
            <w:r w:rsidRPr="0005722E">
              <w:rPr>
                <w:lang w:eastAsia="ru-RU"/>
              </w:rPr>
              <w:t>Objekta adrese:</w:t>
            </w:r>
          </w:p>
        </w:tc>
        <w:tc>
          <w:tcPr>
            <w:tcW w:w="6645" w:type="dxa"/>
          </w:tcPr>
          <w:p w14:paraId="36C9B405" w14:textId="77777777" w:rsidR="0005722E" w:rsidRPr="0005722E" w:rsidRDefault="0005722E" w:rsidP="0005722E">
            <w:pPr>
              <w:pBdr>
                <w:bottom w:val="single" w:sz="6" w:space="0" w:color="000000"/>
              </w:pBdr>
              <w:spacing w:before="100" w:beforeAutospacing="1" w:after="100" w:afterAutospacing="1"/>
              <w:jc w:val="left"/>
              <w:rPr>
                <w:lang w:eastAsia="ru-RU"/>
              </w:rPr>
            </w:pPr>
            <w:r w:rsidRPr="0005722E">
              <w:rPr>
                <w:lang w:eastAsia="ru-RU"/>
              </w:rPr>
              <w:t>Ģimnāzijas iela 32, Daugavpils</w:t>
            </w:r>
          </w:p>
        </w:tc>
      </w:tr>
    </w:tbl>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6094"/>
        <w:gridCol w:w="1276"/>
        <w:gridCol w:w="897"/>
      </w:tblGrid>
      <w:tr w:rsidR="0005722E" w:rsidRPr="0005722E" w14:paraId="2D994EA6" w14:textId="77777777" w:rsidTr="0005722E">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55FAD25F" w14:textId="77777777" w:rsidR="0005722E" w:rsidRPr="0005722E" w:rsidRDefault="0005722E" w:rsidP="0005722E">
            <w:pPr>
              <w:spacing w:before="100" w:beforeAutospacing="1" w:after="100" w:afterAutospacing="1"/>
              <w:jc w:val="center"/>
              <w:rPr>
                <w:b/>
                <w:sz w:val="20"/>
                <w:szCs w:val="20"/>
                <w:lang w:eastAsia="ru-RU"/>
              </w:rPr>
            </w:pPr>
            <w:r w:rsidRPr="0005722E">
              <w:rPr>
                <w:b/>
                <w:sz w:val="20"/>
                <w:szCs w:val="20"/>
                <w:lang w:eastAsia="ru-RU"/>
              </w:rPr>
              <w:t>Nr.</w:t>
            </w:r>
            <w:r w:rsidRPr="0005722E">
              <w:rPr>
                <w:b/>
                <w:sz w:val="20"/>
                <w:szCs w:val="20"/>
                <w:lang w:eastAsia="ru-RU"/>
              </w:rPr>
              <w:br/>
              <w:t>p.k.</w:t>
            </w:r>
          </w:p>
        </w:tc>
        <w:tc>
          <w:tcPr>
            <w:tcW w:w="6094" w:type="dxa"/>
            <w:tcBorders>
              <w:top w:val="outset" w:sz="6" w:space="0" w:color="auto"/>
              <w:left w:val="outset" w:sz="6" w:space="0" w:color="auto"/>
              <w:bottom w:val="outset" w:sz="6" w:space="0" w:color="auto"/>
              <w:right w:val="outset" w:sz="6" w:space="0" w:color="auto"/>
            </w:tcBorders>
            <w:shd w:val="clear" w:color="auto" w:fill="auto"/>
            <w:vAlign w:val="center"/>
          </w:tcPr>
          <w:p w14:paraId="1265787B" w14:textId="77777777" w:rsidR="0005722E" w:rsidRPr="0005722E" w:rsidRDefault="0005722E" w:rsidP="0005722E">
            <w:pPr>
              <w:spacing w:before="100" w:beforeAutospacing="1" w:after="100" w:afterAutospacing="1"/>
              <w:jc w:val="center"/>
              <w:rPr>
                <w:b/>
                <w:sz w:val="22"/>
                <w:szCs w:val="22"/>
                <w:lang w:eastAsia="ru-RU"/>
              </w:rPr>
            </w:pPr>
            <w:r w:rsidRPr="0005722E">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59CBC4B9" w14:textId="77777777" w:rsidR="0005722E" w:rsidRPr="0005722E" w:rsidRDefault="0005722E" w:rsidP="0005722E">
            <w:pPr>
              <w:spacing w:before="100" w:beforeAutospacing="1" w:after="100" w:afterAutospacing="1"/>
              <w:jc w:val="center"/>
              <w:rPr>
                <w:b/>
                <w:sz w:val="22"/>
                <w:szCs w:val="22"/>
                <w:lang w:eastAsia="ru-RU"/>
              </w:rPr>
            </w:pPr>
            <w:proofErr w:type="spellStart"/>
            <w:r w:rsidRPr="0005722E">
              <w:rPr>
                <w:b/>
                <w:sz w:val="22"/>
                <w:szCs w:val="22"/>
                <w:lang w:eastAsia="ru-RU"/>
              </w:rPr>
              <w:t>Mērv</w:t>
            </w:r>
            <w:proofErr w:type="spellEnd"/>
            <w:r w:rsidRPr="0005722E">
              <w:rPr>
                <w:b/>
                <w:sz w:val="22"/>
                <w:szCs w:val="22"/>
                <w:lang w:eastAsia="ru-RU"/>
              </w:rPr>
              <w:t>.</w:t>
            </w:r>
          </w:p>
        </w:tc>
        <w:tc>
          <w:tcPr>
            <w:tcW w:w="897" w:type="dxa"/>
            <w:tcBorders>
              <w:top w:val="outset" w:sz="6" w:space="0" w:color="auto"/>
              <w:left w:val="outset" w:sz="6" w:space="0" w:color="auto"/>
              <w:bottom w:val="outset" w:sz="6" w:space="0" w:color="auto"/>
              <w:right w:val="outset" w:sz="6" w:space="0" w:color="auto"/>
            </w:tcBorders>
            <w:shd w:val="clear" w:color="auto" w:fill="auto"/>
            <w:vAlign w:val="center"/>
          </w:tcPr>
          <w:p w14:paraId="7946D654" w14:textId="77777777" w:rsidR="0005722E" w:rsidRPr="0005722E" w:rsidRDefault="0005722E" w:rsidP="0005722E">
            <w:pPr>
              <w:spacing w:before="100" w:beforeAutospacing="1" w:after="100" w:afterAutospacing="1"/>
              <w:jc w:val="center"/>
              <w:rPr>
                <w:b/>
                <w:sz w:val="22"/>
                <w:szCs w:val="22"/>
                <w:lang w:eastAsia="ru-RU"/>
              </w:rPr>
            </w:pPr>
            <w:r w:rsidRPr="0005722E">
              <w:rPr>
                <w:b/>
                <w:sz w:val="22"/>
                <w:szCs w:val="22"/>
                <w:lang w:eastAsia="ru-RU"/>
              </w:rPr>
              <w:t>Daudz</w:t>
            </w:r>
          </w:p>
        </w:tc>
      </w:tr>
      <w:tr w:rsidR="0005722E" w:rsidRPr="0005722E" w14:paraId="3FCA27F1" w14:textId="77777777" w:rsidTr="0005722E">
        <w:tc>
          <w:tcPr>
            <w:tcW w:w="8886" w:type="dxa"/>
            <w:gridSpan w:val="4"/>
            <w:tcBorders>
              <w:right w:val="single" w:sz="4" w:space="0" w:color="000000"/>
            </w:tcBorders>
            <w:shd w:val="clear" w:color="auto" w:fill="auto"/>
            <w:vAlign w:val="center"/>
          </w:tcPr>
          <w:p w14:paraId="6D6B1323" w14:textId="77777777" w:rsidR="0005722E" w:rsidRPr="0005722E" w:rsidRDefault="0005722E" w:rsidP="0005722E">
            <w:pPr>
              <w:jc w:val="left"/>
              <w:rPr>
                <w:sz w:val="22"/>
                <w:szCs w:val="22"/>
                <w:lang w:eastAsia="en-US"/>
              </w:rPr>
            </w:pPr>
            <w:r w:rsidRPr="0005722E">
              <w:rPr>
                <w:sz w:val="22"/>
                <w:szCs w:val="22"/>
                <w:lang w:eastAsia="en-US"/>
              </w:rPr>
              <w:t>Grīdas seguma nomaiņa telpā Nr.34, griestu apdares atjaunošana telpās Nr.54, 55, sienu apdares atjaunošana telpās Nr.54, 55, 16</w:t>
            </w:r>
          </w:p>
        </w:tc>
      </w:tr>
      <w:tr w:rsidR="0005722E" w:rsidRPr="0005722E" w14:paraId="001E60C8" w14:textId="77777777" w:rsidTr="0005722E">
        <w:tc>
          <w:tcPr>
            <w:tcW w:w="619" w:type="dxa"/>
            <w:shd w:val="clear" w:color="auto" w:fill="auto"/>
            <w:vAlign w:val="center"/>
          </w:tcPr>
          <w:p w14:paraId="496B16B3"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1</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BC2D" w14:textId="77777777" w:rsidR="0005722E" w:rsidRPr="0005722E" w:rsidRDefault="0005722E" w:rsidP="0005722E">
            <w:pPr>
              <w:jc w:val="left"/>
              <w:rPr>
                <w:sz w:val="22"/>
                <w:szCs w:val="22"/>
              </w:rPr>
            </w:pPr>
            <w:proofErr w:type="spellStart"/>
            <w:r w:rsidRPr="0005722E">
              <w:rPr>
                <w:sz w:val="22"/>
                <w:szCs w:val="22"/>
              </w:rPr>
              <w:t>Iekargriestu</w:t>
            </w:r>
            <w:proofErr w:type="spellEnd"/>
            <w:r w:rsidRPr="0005722E">
              <w:rPr>
                <w:sz w:val="22"/>
                <w:szCs w:val="22"/>
              </w:rPr>
              <w:t xml:space="preserve"> plātņu nomaiņa ēkas </w:t>
            </w:r>
            <w:proofErr w:type="spellStart"/>
            <w:r w:rsidRPr="0005722E">
              <w:rPr>
                <w:sz w:val="22"/>
                <w:szCs w:val="22"/>
              </w:rPr>
              <w:t>koridortelpā</w:t>
            </w:r>
            <w:proofErr w:type="spellEnd"/>
            <w:r w:rsidRPr="0005722E">
              <w:rPr>
                <w:sz w:val="22"/>
                <w:szCs w:val="22"/>
              </w:rPr>
              <w:t xml:space="preserve"> Nr.16</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D09DA71" w14:textId="77777777" w:rsidR="0005722E" w:rsidRPr="0005722E" w:rsidRDefault="0005722E" w:rsidP="0005722E">
            <w:pPr>
              <w:jc w:val="center"/>
              <w:rPr>
                <w:color w:val="000000"/>
                <w:sz w:val="22"/>
                <w:szCs w:val="22"/>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7E0E27EB" w14:textId="77777777" w:rsidR="0005722E" w:rsidRPr="0005722E" w:rsidRDefault="0005722E" w:rsidP="0005722E">
            <w:pPr>
              <w:jc w:val="center"/>
              <w:rPr>
                <w:sz w:val="22"/>
                <w:szCs w:val="22"/>
                <w:lang w:eastAsia="en-US"/>
              </w:rPr>
            </w:pPr>
            <w:r w:rsidRPr="0005722E">
              <w:rPr>
                <w:sz w:val="22"/>
                <w:szCs w:val="22"/>
                <w:lang w:eastAsia="en-US"/>
              </w:rPr>
              <w:t>2,16</w:t>
            </w:r>
          </w:p>
        </w:tc>
      </w:tr>
      <w:tr w:rsidR="0005722E" w:rsidRPr="0005722E" w14:paraId="0EA80797" w14:textId="77777777" w:rsidTr="0005722E">
        <w:tc>
          <w:tcPr>
            <w:tcW w:w="619" w:type="dxa"/>
            <w:shd w:val="clear" w:color="auto" w:fill="auto"/>
            <w:vAlign w:val="center"/>
          </w:tcPr>
          <w:p w14:paraId="28737641"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2</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6BC9" w14:textId="77777777" w:rsidR="0005722E" w:rsidRPr="0005722E" w:rsidRDefault="0005722E" w:rsidP="0005722E">
            <w:pPr>
              <w:jc w:val="left"/>
              <w:rPr>
                <w:color w:val="000000"/>
                <w:sz w:val="22"/>
                <w:szCs w:val="22"/>
                <w:lang w:eastAsia="en-US"/>
              </w:rPr>
            </w:pPr>
            <w:r w:rsidRPr="0005722E">
              <w:rPr>
                <w:color w:val="000000"/>
                <w:sz w:val="22"/>
                <w:szCs w:val="22"/>
                <w:lang w:eastAsia="en-US"/>
              </w:rPr>
              <w:t xml:space="preserve">Mēbeļu iznešana/ ienešana pēc remontdarbiem telpās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60FF3E1" w14:textId="77777777" w:rsidR="0005722E" w:rsidRPr="0005722E" w:rsidRDefault="0005722E" w:rsidP="0005722E">
            <w:pPr>
              <w:jc w:val="center"/>
              <w:rPr>
                <w:color w:val="000000"/>
                <w:sz w:val="22"/>
                <w:szCs w:val="22"/>
                <w:lang w:eastAsia="en-US"/>
              </w:rPr>
            </w:pPr>
            <w:r w:rsidRPr="0005722E">
              <w:rPr>
                <w:color w:val="000000"/>
                <w:sz w:val="22"/>
                <w:szCs w:val="22"/>
                <w:lang w:eastAsia="en-US"/>
              </w:rPr>
              <w:t>telpa</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D0BF44D" w14:textId="77777777" w:rsidR="0005722E" w:rsidRPr="0005722E" w:rsidRDefault="0005722E" w:rsidP="0005722E">
            <w:pPr>
              <w:jc w:val="center"/>
              <w:rPr>
                <w:sz w:val="22"/>
                <w:szCs w:val="22"/>
                <w:lang w:eastAsia="en-US"/>
              </w:rPr>
            </w:pPr>
            <w:r w:rsidRPr="0005722E">
              <w:rPr>
                <w:sz w:val="22"/>
                <w:szCs w:val="22"/>
                <w:lang w:eastAsia="en-US"/>
              </w:rPr>
              <w:t>3</w:t>
            </w:r>
          </w:p>
        </w:tc>
      </w:tr>
      <w:tr w:rsidR="0005722E" w:rsidRPr="0005722E" w14:paraId="1AD807B9" w14:textId="77777777" w:rsidTr="0005722E">
        <w:tc>
          <w:tcPr>
            <w:tcW w:w="619" w:type="dxa"/>
            <w:shd w:val="clear" w:color="auto" w:fill="auto"/>
            <w:vAlign w:val="center"/>
          </w:tcPr>
          <w:p w14:paraId="5F37E89F"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3</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0183" w14:textId="77777777" w:rsidR="0005722E" w:rsidRPr="0005722E" w:rsidRDefault="0005722E" w:rsidP="0005722E">
            <w:pPr>
              <w:jc w:val="left"/>
              <w:rPr>
                <w:sz w:val="22"/>
                <w:szCs w:val="22"/>
                <w:lang w:eastAsia="en-US"/>
              </w:rPr>
            </w:pPr>
            <w:r w:rsidRPr="0005722E">
              <w:rPr>
                <w:sz w:val="22"/>
                <w:szCs w:val="22"/>
                <w:lang w:eastAsia="en-US"/>
              </w:rPr>
              <w:t>Parketa grīdas seguma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C1AF20F" w14:textId="77777777" w:rsidR="0005722E" w:rsidRPr="0005722E" w:rsidRDefault="0005722E" w:rsidP="0005722E">
            <w:pPr>
              <w:jc w:val="center"/>
              <w:rPr>
                <w:color w:val="000000"/>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00C4D97C" w14:textId="77777777" w:rsidR="0005722E" w:rsidRPr="0005722E" w:rsidRDefault="0005722E" w:rsidP="0005722E">
            <w:pPr>
              <w:jc w:val="center"/>
              <w:rPr>
                <w:sz w:val="22"/>
                <w:szCs w:val="22"/>
                <w:lang w:eastAsia="en-US"/>
              </w:rPr>
            </w:pPr>
            <w:r w:rsidRPr="0005722E">
              <w:rPr>
                <w:sz w:val="22"/>
                <w:szCs w:val="22"/>
                <w:lang w:eastAsia="en-US"/>
              </w:rPr>
              <w:t>44,3</w:t>
            </w:r>
          </w:p>
        </w:tc>
      </w:tr>
      <w:tr w:rsidR="0005722E" w:rsidRPr="0005722E" w14:paraId="2958F05B" w14:textId="77777777" w:rsidTr="0005722E">
        <w:tc>
          <w:tcPr>
            <w:tcW w:w="619" w:type="dxa"/>
            <w:shd w:val="clear" w:color="auto" w:fill="auto"/>
            <w:vAlign w:val="center"/>
          </w:tcPr>
          <w:p w14:paraId="6CACF4FC"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4</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F5667" w14:textId="77777777" w:rsidR="0005722E" w:rsidRPr="0005722E" w:rsidRDefault="0005722E" w:rsidP="0005722E">
            <w:pPr>
              <w:jc w:val="left"/>
              <w:rPr>
                <w:sz w:val="22"/>
                <w:szCs w:val="22"/>
                <w:lang w:eastAsia="en-US"/>
              </w:rPr>
            </w:pPr>
            <w:r w:rsidRPr="0005722E">
              <w:rPr>
                <w:sz w:val="22"/>
                <w:szCs w:val="22"/>
                <w:lang w:eastAsia="en-US"/>
              </w:rPr>
              <w:t xml:space="preserve">OSB pamatnes izlīdzināšana ar </w:t>
            </w:r>
            <w:proofErr w:type="spellStart"/>
            <w:r w:rsidRPr="0005722E">
              <w:rPr>
                <w:sz w:val="22"/>
                <w:szCs w:val="22"/>
                <w:lang w:eastAsia="en-US"/>
              </w:rPr>
              <w:t>pašizlīdzinošo</w:t>
            </w:r>
            <w:proofErr w:type="spellEnd"/>
            <w:r w:rsidRPr="0005722E">
              <w:rPr>
                <w:sz w:val="22"/>
                <w:szCs w:val="22"/>
                <w:lang w:eastAsia="en-US"/>
              </w:rPr>
              <w:t xml:space="preserve"> maisījumu </w:t>
            </w:r>
            <w:proofErr w:type="spellStart"/>
            <w:r w:rsidRPr="0005722E">
              <w:rPr>
                <w:sz w:val="22"/>
                <w:szCs w:val="22"/>
                <w:lang w:eastAsia="en-US"/>
              </w:rPr>
              <w:t>Sakret</w:t>
            </w:r>
            <w:proofErr w:type="spellEnd"/>
            <w:r w:rsidRPr="0005722E">
              <w:rPr>
                <w:sz w:val="22"/>
                <w:szCs w:val="22"/>
                <w:lang w:eastAsia="en-US"/>
              </w:rPr>
              <w:t xml:space="preserve"> HDA vai analogu sastāvu, atbilstoši ražotāja noteiktajai tehnoloģijai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E29067" w14:textId="77777777" w:rsidR="0005722E" w:rsidRPr="0005722E" w:rsidRDefault="0005722E" w:rsidP="0005722E">
            <w:pPr>
              <w:jc w:val="center"/>
              <w:rPr>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18CA70E0" w14:textId="77777777" w:rsidR="0005722E" w:rsidRPr="0005722E" w:rsidRDefault="0005722E" w:rsidP="0005722E">
            <w:pPr>
              <w:jc w:val="center"/>
              <w:rPr>
                <w:color w:val="000000"/>
                <w:sz w:val="22"/>
                <w:szCs w:val="22"/>
                <w:lang w:eastAsia="en-US"/>
              </w:rPr>
            </w:pPr>
            <w:r w:rsidRPr="0005722E">
              <w:rPr>
                <w:sz w:val="22"/>
                <w:szCs w:val="22"/>
                <w:lang w:eastAsia="en-US"/>
              </w:rPr>
              <w:t>44,3</w:t>
            </w:r>
          </w:p>
        </w:tc>
      </w:tr>
      <w:tr w:rsidR="0005722E" w:rsidRPr="0005722E" w14:paraId="46BB0C70" w14:textId="77777777" w:rsidTr="0005722E">
        <w:tc>
          <w:tcPr>
            <w:tcW w:w="619" w:type="dxa"/>
            <w:shd w:val="clear" w:color="auto" w:fill="auto"/>
            <w:vAlign w:val="center"/>
          </w:tcPr>
          <w:p w14:paraId="5409A8A0"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5</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EC9A" w14:textId="77777777" w:rsidR="0005722E" w:rsidRPr="0005722E" w:rsidRDefault="0005722E" w:rsidP="0005722E">
            <w:pPr>
              <w:jc w:val="left"/>
              <w:rPr>
                <w:sz w:val="22"/>
                <w:szCs w:val="22"/>
                <w:lang w:eastAsia="en-US"/>
              </w:rPr>
            </w:pPr>
            <w:r w:rsidRPr="0005722E">
              <w:rPr>
                <w:sz w:val="22"/>
                <w:szCs w:val="22"/>
                <w:lang w:eastAsia="en-US"/>
              </w:rPr>
              <w:t>Linoleja seguma ar nodilumizturību ≥31 ieklāšana (pielīmēšana)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5FF87B1" w14:textId="77777777" w:rsidR="0005722E" w:rsidRPr="0005722E" w:rsidRDefault="0005722E" w:rsidP="0005722E">
            <w:pPr>
              <w:jc w:val="center"/>
              <w:rPr>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1705708A" w14:textId="77777777" w:rsidR="0005722E" w:rsidRPr="0005722E" w:rsidRDefault="0005722E" w:rsidP="0005722E">
            <w:pPr>
              <w:jc w:val="center"/>
              <w:rPr>
                <w:color w:val="000000"/>
                <w:sz w:val="22"/>
                <w:szCs w:val="22"/>
                <w:lang w:eastAsia="en-US"/>
              </w:rPr>
            </w:pPr>
            <w:r w:rsidRPr="0005722E">
              <w:rPr>
                <w:sz w:val="22"/>
                <w:szCs w:val="22"/>
                <w:lang w:eastAsia="en-US"/>
              </w:rPr>
              <w:t>44,3</w:t>
            </w:r>
          </w:p>
        </w:tc>
      </w:tr>
      <w:tr w:rsidR="0005722E" w:rsidRPr="0005722E" w14:paraId="49F4A9C1" w14:textId="77777777" w:rsidTr="0005722E">
        <w:tc>
          <w:tcPr>
            <w:tcW w:w="619" w:type="dxa"/>
            <w:shd w:val="clear" w:color="auto" w:fill="auto"/>
            <w:vAlign w:val="center"/>
          </w:tcPr>
          <w:p w14:paraId="10D90845"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6</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F01E6" w14:textId="77777777" w:rsidR="0005722E" w:rsidRPr="0005722E" w:rsidRDefault="0005722E" w:rsidP="0005722E">
            <w:pPr>
              <w:jc w:val="left"/>
              <w:rPr>
                <w:color w:val="000000"/>
                <w:sz w:val="22"/>
                <w:szCs w:val="22"/>
              </w:rPr>
            </w:pPr>
            <w:r w:rsidRPr="0005722E">
              <w:rPr>
                <w:color w:val="000000"/>
                <w:sz w:val="22"/>
                <w:szCs w:val="22"/>
              </w:rPr>
              <w:t>Koka grīdlīstu nostiprināšana, lakošana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D98D5A8" w14:textId="77777777" w:rsidR="0005722E" w:rsidRPr="0005722E" w:rsidRDefault="0005722E" w:rsidP="0005722E">
            <w:pPr>
              <w:jc w:val="center"/>
              <w:rPr>
                <w:sz w:val="22"/>
                <w:szCs w:val="22"/>
                <w:lang w:eastAsia="en-US"/>
              </w:rPr>
            </w:pPr>
            <w:r w:rsidRPr="0005722E">
              <w:rPr>
                <w:color w:val="000000"/>
                <w:sz w:val="22"/>
                <w:szCs w:val="22"/>
              </w:rPr>
              <w:t>m</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7B4966AB" w14:textId="77777777" w:rsidR="0005722E" w:rsidRPr="0005722E" w:rsidRDefault="0005722E" w:rsidP="0005722E">
            <w:pPr>
              <w:jc w:val="center"/>
              <w:rPr>
                <w:color w:val="000000"/>
                <w:sz w:val="22"/>
                <w:szCs w:val="22"/>
                <w:lang w:eastAsia="en-US"/>
              </w:rPr>
            </w:pPr>
            <w:r w:rsidRPr="0005722E">
              <w:rPr>
                <w:sz w:val="22"/>
                <w:szCs w:val="22"/>
                <w:lang w:eastAsia="en-US"/>
              </w:rPr>
              <w:t>20,2</w:t>
            </w:r>
          </w:p>
        </w:tc>
      </w:tr>
      <w:tr w:rsidR="0005722E" w:rsidRPr="0005722E" w14:paraId="6136E929" w14:textId="77777777" w:rsidTr="0005722E">
        <w:tc>
          <w:tcPr>
            <w:tcW w:w="619" w:type="dxa"/>
            <w:shd w:val="clear" w:color="auto" w:fill="auto"/>
            <w:vAlign w:val="center"/>
          </w:tcPr>
          <w:p w14:paraId="4A211FDD"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7</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03773" w14:textId="77777777" w:rsidR="0005722E" w:rsidRPr="0005722E" w:rsidRDefault="0005722E" w:rsidP="0005722E">
            <w:pPr>
              <w:jc w:val="left"/>
              <w:rPr>
                <w:color w:val="000000"/>
                <w:sz w:val="22"/>
                <w:szCs w:val="22"/>
              </w:rPr>
            </w:pPr>
            <w:r w:rsidRPr="0005722E">
              <w:rPr>
                <w:color w:val="000000"/>
                <w:sz w:val="22"/>
                <w:szCs w:val="22"/>
              </w:rPr>
              <w:t>Griestu attīrīšana gruntēšana, izlīdzināšana, slīpēšana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5EC32A3" w14:textId="77777777" w:rsidR="0005722E" w:rsidRPr="0005722E" w:rsidRDefault="0005722E" w:rsidP="0005722E">
            <w:pPr>
              <w:jc w:val="center"/>
              <w:rPr>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215F546F" w14:textId="77777777" w:rsidR="0005722E" w:rsidRPr="0005722E" w:rsidRDefault="0005722E" w:rsidP="0005722E">
            <w:pPr>
              <w:jc w:val="center"/>
              <w:rPr>
                <w:color w:val="000000"/>
                <w:sz w:val="22"/>
                <w:szCs w:val="22"/>
                <w:lang w:eastAsia="en-US"/>
              </w:rPr>
            </w:pPr>
            <w:r w:rsidRPr="0005722E">
              <w:rPr>
                <w:sz w:val="22"/>
                <w:szCs w:val="22"/>
                <w:lang w:eastAsia="en-US"/>
              </w:rPr>
              <w:t>44,4</w:t>
            </w:r>
          </w:p>
        </w:tc>
      </w:tr>
      <w:tr w:rsidR="0005722E" w:rsidRPr="0005722E" w14:paraId="3552977B" w14:textId="77777777" w:rsidTr="0005722E">
        <w:tc>
          <w:tcPr>
            <w:tcW w:w="619" w:type="dxa"/>
            <w:shd w:val="clear" w:color="auto" w:fill="auto"/>
            <w:vAlign w:val="center"/>
          </w:tcPr>
          <w:p w14:paraId="129BA4A3"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8</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7B36A" w14:textId="77777777" w:rsidR="0005722E" w:rsidRPr="0005722E" w:rsidRDefault="0005722E" w:rsidP="0005722E">
            <w:pPr>
              <w:jc w:val="left"/>
              <w:rPr>
                <w:color w:val="000000"/>
                <w:sz w:val="22"/>
                <w:szCs w:val="22"/>
                <w:lang w:eastAsia="en-US"/>
              </w:rPr>
            </w:pPr>
            <w:r w:rsidRPr="0005722E">
              <w:rPr>
                <w:color w:val="000000"/>
                <w:sz w:val="22"/>
                <w:szCs w:val="22"/>
                <w:lang w:eastAsia="en-US"/>
              </w:rPr>
              <w:t xml:space="preserve">Griestu gruntēšana, krāsošana ar </w:t>
            </w:r>
            <w:proofErr w:type="spellStart"/>
            <w:r w:rsidRPr="0005722E">
              <w:rPr>
                <w:color w:val="000000"/>
                <w:sz w:val="22"/>
                <w:szCs w:val="22"/>
                <w:lang w:eastAsia="en-US"/>
              </w:rPr>
              <w:t>Vivacolor</w:t>
            </w:r>
            <w:proofErr w:type="spellEnd"/>
            <w:r w:rsidRPr="0005722E">
              <w:rPr>
                <w:color w:val="000000"/>
                <w:sz w:val="22"/>
                <w:szCs w:val="22"/>
                <w:lang w:eastAsia="en-US"/>
              </w:rPr>
              <w:t xml:space="preserve"> 3 AP vai analogu sastāvu</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7ADE2B" w14:textId="77777777" w:rsidR="0005722E" w:rsidRPr="0005722E" w:rsidRDefault="0005722E" w:rsidP="0005722E">
            <w:pPr>
              <w:jc w:val="center"/>
              <w:rPr>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36AA10C8" w14:textId="77777777" w:rsidR="0005722E" w:rsidRPr="0005722E" w:rsidRDefault="0005722E" w:rsidP="0005722E">
            <w:pPr>
              <w:jc w:val="center"/>
              <w:rPr>
                <w:color w:val="000000"/>
                <w:sz w:val="22"/>
                <w:szCs w:val="22"/>
                <w:lang w:eastAsia="en-US"/>
              </w:rPr>
            </w:pPr>
            <w:r w:rsidRPr="0005722E">
              <w:rPr>
                <w:color w:val="000000"/>
                <w:sz w:val="22"/>
                <w:szCs w:val="22"/>
                <w:lang w:eastAsia="en-US"/>
              </w:rPr>
              <w:t>44,4</w:t>
            </w:r>
          </w:p>
        </w:tc>
      </w:tr>
      <w:tr w:rsidR="0005722E" w:rsidRPr="0005722E" w14:paraId="08CB3D56" w14:textId="77777777" w:rsidTr="0005722E">
        <w:tc>
          <w:tcPr>
            <w:tcW w:w="619" w:type="dxa"/>
            <w:shd w:val="clear" w:color="auto" w:fill="auto"/>
            <w:vAlign w:val="center"/>
          </w:tcPr>
          <w:p w14:paraId="3C8A26D2"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9</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017AA" w14:textId="77777777" w:rsidR="0005722E" w:rsidRPr="0005722E" w:rsidRDefault="0005722E" w:rsidP="0005722E">
            <w:pPr>
              <w:jc w:val="left"/>
              <w:rPr>
                <w:color w:val="000000"/>
                <w:sz w:val="22"/>
                <w:szCs w:val="22"/>
              </w:rPr>
            </w:pPr>
            <w:r w:rsidRPr="0005722E">
              <w:rPr>
                <w:color w:val="000000"/>
                <w:sz w:val="22"/>
                <w:szCs w:val="22"/>
              </w:rPr>
              <w:t>Sienu attīrīšana gruntēšana, izlīdzināšana, slīpēšana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D989246" w14:textId="77777777" w:rsidR="0005722E" w:rsidRPr="0005722E" w:rsidRDefault="0005722E" w:rsidP="0005722E">
            <w:pPr>
              <w:jc w:val="center"/>
              <w:rPr>
                <w:color w:val="000000"/>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11306624" w14:textId="203C3982" w:rsidR="0005722E" w:rsidRPr="00E254D6" w:rsidRDefault="005243AC" w:rsidP="0005722E">
            <w:pPr>
              <w:jc w:val="center"/>
              <w:rPr>
                <w:color w:val="000000" w:themeColor="text1"/>
                <w:sz w:val="22"/>
                <w:szCs w:val="22"/>
                <w:highlight w:val="yellow"/>
                <w:lang w:eastAsia="en-US"/>
              </w:rPr>
            </w:pPr>
            <w:r w:rsidRPr="00E254D6">
              <w:rPr>
                <w:color w:val="000000" w:themeColor="text1"/>
                <w:sz w:val="22"/>
                <w:szCs w:val="22"/>
                <w:highlight w:val="yellow"/>
                <w:lang w:eastAsia="en-US"/>
              </w:rPr>
              <w:t>1</w:t>
            </w:r>
            <w:r w:rsidR="0005722E" w:rsidRPr="00E254D6">
              <w:rPr>
                <w:color w:val="000000" w:themeColor="text1"/>
                <w:sz w:val="22"/>
                <w:szCs w:val="22"/>
                <w:highlight w:val="yellow"/>
                <w:lang w:eastAsia="en-US"/>
              </w:rPr>
              <w:t>60,3</w:t>
            </w:r>
          </w:p>
        </w:tc>
      </w:tr>
      <w:tr w:rsidR="0005722E" w:rsidRPr="0005722E" w14:paraId="5BF8CBEA" w14:textId="77777777" w:rsidTr="0005722E">
        <w:tc>
          <w:tcPr>
            <w:tcW w:w="619" w:type="dxa"/>
            <w:shd w:val="clear" w:color="auto" w:fill="auto"/>
            <w:vAlign w:val="center"/>
          </w:tcPr>
          <w:p w14:paraId="77FCBFF1"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10</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5C6721" w14:textId="77777777" w:rsidR="0005722E" w:rsidRPr="0005722E" w:rsidRDefault="0005722E" w:rsidP="0005722E">
            <w:pPr>
              <w:jc w:val="left"/>
              <w:rPr>
                <w:color w:val="000000"/>
                <w:sz w:val="22"/>
                <w:szCs w:val="22"/>
                <w:lang w:eastAsia="en-US"/>
              </w:rPr>
            </w:pPr>
            <w:r w:rsidRPr="0005722E">
              <w:rPr>
                <w:color w:val="000000"/>
                <w:sz w:val="22"/>
                <w:szCs w:val="22"/>
                <w:lang w:eastAsia="en-US"/>
              </w:rPr>
              <w:t xml:space="preserve">Sienu gruntēšana, krāsošana ar </w:t>
            </w:r>
            <w:proofErr w:type="spellStart"/>
            <w:r w:rsidRPr="0005722E">
              <w:rPr>
                <w:color w:val="000000"/>
                <w:sz w:val="22"/>
                <w:szCs w:val="22"/>
                <w:lang w:eastAsia="en-US"/>
              </w:rPr>
              <w:t>Vivacolor</w:t>
            </w:r>
            <w:proofErr w:type="spellEnd"/>
            <w:r w:rsidRPr="0005722E">
              <w:rPr>
                <w:color w:val="000000"/>
                <w:sz w:val="22"/>
                <w:szCs w:val="22"/>
                <w:lang w:eastAsia="en-US"/>
              </w:rPr>
              <w:t xml:space="preserve"> Green Line </w:t>
            </w:r>
            <w:proofErr w:type="spellStart"/>
            <w:r w:rsidRPr="0005722E">
              <w:rPr>
                <w:color w:val="000000"/>
                <w:sz w:val="22"/>
                <w:szCs w:val="22"/>
                <w:lang w:eastAsia="en-US"/>
              </w:rPr>
              <w:t>Wall</w:t>
            </w:r>
            <w:proofErr w:type="spellEnd"/>
            <w:r w:rsidRPr="0005722E">
              <w:rPr>
                <w:color w:val="000000"/>
                <w:sz w:val="22"/>
                <w:szCs w:val="22"/>
                <w:lang w:eastAsia="en-US"/>
              </w:rPr>
              <w:t xml:space="preserve"> 20 vai analogu tonētu sastāvu</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ED2A18" w14:textId="77777777" w:rsidR="0005722E" w:rsidRPr="0005722E" w:rsidRDefault="0005722E" w:rsidP="0005722E">
            <w:pPr>
              <w:jc w:val="center"/>
              <w:rPr>
                <w:color w:val="000000"/>
                <w:sz w:val="22"/>
                <w:szCs w:val="22"/>
                <w:lang w:eastAsia="en-US"/>
              </w:rPr>
            </w:pPr>
            <w:r w:rsidRPr="0005722E">
              <w:rPr>
                <w:color w:val="000000"/>
                <w:sz w:val="22"/>
                <w:szCs w:val="22"/>
              </w:rPr>
              <w:t>m</w:t>
            </w:r>
            <w:r w:rsidRPr="0005722E">
              <w:rPr>
                <w:color w:val="000000"/>
                <w:sz w:val="22"/>
                <w:szCs w:val="22"/>
                <w:vertAlign w:val="superscript"/>
              </w:rPr>
              <w:t>2</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52748AAC" w14:textId="45A3E695" w:rsidR="0005722E" w:rsidRPr="00E254D6" w:rsidRDefault="005243AC" w:rsidP="0005722E">
            <w:pPr>
              <w:jc w:val="center"/>
              <w:rPr>
                <w:color w:val="000000" w:themeColor="text1"/>
                <w:sz w:val="22"/>
                <w:szCs w:val="22"/>
                <w:highlight w:val="yellow"/>
                <w:lang w:eastAsia="en-US"/>
              </w:rPr>
            </w:pPr>
            <w:r w:rsidRPr="00E254D6">
              <w:rPr>
                <w:color w:val="000000" w:themeColor="text1"/>
                <w:sz w:val="22"/>
                <w:szCs w:val="22"/>
                <w:highlight w:val="yellow"/>
                <w:lang w:eastAsia="en-US"/>
              </w:rPr>
              <w:t>1</w:t>
            </w:r>
            <w:r w:rsidR="0005722E" w:rsidRPr="00E254D6">
              <w:rPr>
                <w:color w:val="000000" w:themeColor="text1"/>
                <w:sz w:val="22"/>
                <w:szCs w:val="22"/>
                <w:highlight w:val="yellow"/>
                <w:lang w:eastAsia="en-US"/>
              </w:rPr>
              <w:t>60,3</w:t>
            </w:r>
          </w:p>
        </w:tc>
      </w:tr>
      <w:tr w:rsidR="0005722E" w:rsidRPr="0005722E" w14:paraId="7A318DA1" w14:textId="77777777" w:rsidTr="0005722E">
        <w:tc>
          <w:tcPr>
            <w:tcW w:w="619" w:type="dxa"/>
            <w:shd w:val="clear" w:color="auto" w:fill="auto"/>
            <w:vAlign w:val="center"/>
          </w:tcPr>
          <w:p w14:paraId="72B3AB45" w14:textId="77777777" w:rsidR="0005722E" w:rsidRPr="0005722E" w:rsidRDefault="0005722E" w:rsidP="0005722E">
            <w:pPr>
              <w:jc w:val="left"/>
              <w:rPr>
                <w:rFonts w:eastAsia="Calibri"/>
                <w:sz w:val="22"/>
                <w:szCs w:val="22"/>
                <w:lang w:eastAsia="en-US"/>
              </w:rPr>
            </w:pPr>
            <w:r w:rsidRPr="0005722E">
              <w:rPr>
                <w:rFonts w:eastAsia="Calibri"/>
                <w:sz w:val="22"/>
                <w:szCs w:val="22"/>
                <w:lang w:eastAsia="en-US"/>
              </w:rPr>
              <w:t>11</w:t>
            </w:r>
          </w:p>
        </w:tc>
        <w:tc>
          <w:tcPr>
            <w:tcW w:w="6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590B" w14:textId="77777777" w:rsidR="0005722E" w:rsidRPr="0005722E" w:rsidRDefault="0005722E" w:rsidP="0005722E">
            <w:pPr>
              <w:jc w:val="left"/>
              <w:rPr>
                <w:sz w:val="22"/>
                <w:szCs w:val="22"/>
                <w:lang w:eastAsia="en-US"/>
              </w:rPr>
            </w:pPr>
            <w:r w:rsidRPr="0005722E">
              <w:rPr>
                <w:sz w:val="22"/>
                <w:szCs w:val="22"/>
                <w:lang w:eastAsia="en-US"/>
              </w:rPr>
              <w:t>Būvgružu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E6AF940" w14:textId="77777777" w:rsidR="0005722E" w:rsidRPr="0005722E" w:rsidRDefault="0005722E" w:rsidP="0005722E">
            <w:pPr>
              <w:jc w:val="center"/>
              <w:rPr>
                <w:color w:val="000000"/>
                <w:sz w:val="22"/>
                <w:szCs w:val="22"/>
                <w:lang w:eastAsia="en-US"/>
              </w:rPr>
            </w:pPr>
            <w:r w:rsidRPr="0005722E">
              <w:rPr>
                <w:color w:val="000000"/>
                <w:sz w:val="22"/>
                <w:szCs w:val="22"/>
                <w:lang w:eastAsia="en-US"/>
              </w:rPr>
              <w:t>objekts</w:t>
            </w:r>
          </w:p>
        </w:tc>
        <w:tc>
          <w:tcPr>
            <w:tcW w:w="897" w:type="dxa"/>
            <w:tcBorders>
              <w:top w:val="single" w:sz="4" w:space="0" w:color="000000"/>
              <w:left w:val="nil"/>
              <w:bottom w:val="single" w:sz="4" w:space="0" w:color="000000"/>
              <w:right w:val="single" w:sz="4" w:space="0" w:color="000000"/>
            </w:tcBorders>
            <w:shd w:val="clear" w:color="auto" w:fill="auto"/>
            <w:vAlign w:val="center"/>
          </w:tcPr>
          <w:p w14:paraId="58E8E8A3" w14:textId="77777777" w:rsidR="0005722E" w:rsidRPr="0005722E" w:rsidRDefault="0005722E" w:rsidP="0005722E">
            <w:pPr>
              <w:jc w:val="center"/>
              <w:rPr>
                <w:sz w:val="22"/>
                <w:szCs w:val="22"/>
                <w:lang w:eastAsia="en-US"/>
              </w:rPr>
            </w:pPr>
            <w:r w:rsidRPr="0005722E">
              <w:rPr>
                <w:sz w:val="22"/>
                <w:szCs w:val="22"/>
                <w:lang w:eastAsia="en-US"/>
              </w:rPr>
              <w:t>1</w:t>
            </w:r>
          </w:p>
        </w:tc>
      </w:tr>
    </w:tbl>
    <w:p w14:paraId="2EC3FF8F" w14:textId="77777777" w:rsidR="0005722E" w:rsidRPr="0005722E" w:rsidRDefault="0005722E" w:rsidP="0005722E">
      <w:pPr>
        <w:spacing w:before="100" w:beforeAutospacing="1" w:after="100" w:afterAutospacing="1"/>
        <w:jc w:val="left"/>
        <w:rPr>
          <w:lang w:eastAsia="ru-RU"/>
        </w:rPr>
      </w:pPr>
    </w:p>
    <w:p w14:paraId="53293C72" w14:textId="77777777" w:rsidR="0005722E" w:rsidRPr="0005722E" w:rsidRDefault="0005722E" w:rsidP="0005722E">
      <w:pPr>
        <w:jc w:val="left"/>
        <w:rPr>
          <w:b/>
          <w:lang w:eastAsia="en-US"/>
        </w:rPr>
      </w:pPr>
    </w:p>
    <w:p w14:paraId="7000B99A" w14:textId="77777777" w:rsidR="0005722E" w:rsidRPr="0005722E" w:rsidRDefault="0005722E" w:rsidP="0005722E">
      <w:pPr>
        <w:jc w:val="left"/>
        <w:rPr>
          <w:sz w:val="23"/>
          <w:szCs w:val="23"/>
          <w:lang w:eastAsia="ru-RU"/>
        </w:rPr>
      </w:pPr>
      <w:r w:rsidRPr="0005722E">
        <w:rPr>
          <w:b/>
          <w:sz w:val="23"/>
          <w:szCs w:val="23"/>
          <w:lang w:eastAsia="en-US"/>
        </w:rPr>
        <w:t>Piezīmes:</w:t>
      </w:r>
    </w:p>
    <w:p w14:paraId="66DD4121" w14:textId="77777777" w:rsidR="0005722E" w:rsidRPr="0005722E" w:rsidRDefault="0005722E" w:rsidP="0005722E">
      <w:pPr>
        <w:numPr>
          <w:ilvl w:val="0"/>
          <w:numId w:val="4"/>
        </w:numPr>
        <w:rPr>
          <w:sz w:val="23"/>
          <w:szCs w:val="23"/>
          <w:lang w:eastAsia="en-US"/>
        </w:rPr>
      </w:pPr>
      <w:r w:rsidRPr="0005722E">
        <w:rPr>
          <w:sz w:val="23"/>
          <w:szCs w:val="23"/>
          <w:lang w:eastAsia="en-US"/>
        </w:rPr>
        <w:t>Līguma izpildes termiņš – 30 kalendārās dienas, kopš būvdarbu līguma noformēšanas.</w:t>
      </w:r>
    </w:p>
    <w:p w14:paraId="51187650" w14:textId="77777777" w:rsidR="0005722E" w:rsidRPr="0005722E" w:rsidRDefault="0005722E" w:rsidP="0005722E">
      <w:pPr>
        <w:numPr>
          <w:ilvl w:val="0"/>
          <w:numId w:val="4"/>
        </w:numPr>
        <w:rPr>
          <w:sz w:val="23"/>
          <w:szCs w:val="23"/>
          <w:lang w:eastAsia="en-US"/>
        </w:rPr>
      </w:pPr>
      <w:r w:rsidRPr="0005722E">
        <w:rPr>
          <w:sz w:val="23"/>
          <w:szCs w:val="23"/>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327FC769" w14:textId="77777777" w:rsidR="0005722E" w:rsidRPr="0005722E" w:rsidRDefault="0005722E" w:rsidP="0005722E">
      <w:pPr>
        <w:numPr>
          <w:ilvl w:val="0"/>
          <w:numId w:val="4"/>
        </w:numPr>
        <w:rPr>
          <w:sz w:val="23"/>
          <w:szCs w:val="23"/>
          <w:lang w:eastAsia="en-US"/>
        </w:rPr>
      </w:pPr>
      <w:r w:rsidRPr="0005722E">
        <w:rPr>
          <w:sz w:val="23"/>
          <w:szCs w:val="23"/>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6B11D3A5" w14:textId="77777777" w:rsidR="0005722E" w:rsidRPr="0005722E" w:rsidRDefault="0005722E" w:rsidP="0005722E">
      <w:pPr>
        <w:numPr>
          <w:ilvl w:val="0"/>
          <w:numId w:val="4"/>
        </w:numPr>
        <w:rPr>
          <w:sz w:val="23"/>
          <w:szCs w:val="23"/>
          <w:lang w:eastAsia="en-US"/>
        </w:rPr>
      </w:pPr>
      <w:r w:rsidRPr="0005722E">
        <w:rPr>
          <w:sz w:val="23"/>
          <w:szCs w:val="23"/>
          <w:lang w:eastAsia="en-US"/>
        </w:rPr>
        <w:t>Remontdarbu veikšanas laiku saskaņot ar pasūtītāju, ēkas lietotāju.</w:t>
      </w:r>
    </w:p>
    <w:p w14:paraId="25F14C3E" w14:textId="77777777" w:rsidR="0005722E" w:rsidRPr="0005722E" w:rsidRDefault="0005722E" w:rsidP="0005722E">
      <w:pPr>
        <w:numPr>
          <w:ilvl w:val="0"/>
          <w:numId w:val="4"/>
        </w:numPr>
        <w:rPr>
          <w:sz w:val="23"/>
          <w:szCs w:val="23"/>
          <w:lang w:eastAsia="en-US"/>
        </w:rPr>
      </w:pPr>
      <w:r w:rsidRPr="0005722E">
        <w:rPr>
          <w:sz w:val="23"/>
          <w:szCs w:val="23"/>
          <w:lang w:eastAsia="en-US"/>
        </w:rPr>
        <w:t>Ja remontdarbu veikšanas laikā Būvuzņēmēja darbības vai bezdarbības rezultātā ēkai, inventāram, kur tiek veikti remontdarbi, radušies bojājumi, Būvuzņēmējs tos novērš par saviem līdzekļiem vai atlīdzina Pasūtītājam nodarītos materiālos zaudējumus.</w:t>
      </w:r>
    </w:p>
    <w:p w14:paraId="35069E32" w14:textId="77777777" w:rsidR="0005722E" w:rsidRPr="0005722E" w:rsidRDefault="0005722E" w:rsidP="0005722E">
      <w:pPr>
        <w:numPr>
          <w:ilvl w:val="0"/>
          <w:numId w:val="4"/>
        </w:numPr>
        <w:rPr>
          <w:sz w:val="23"/>
          <w:szCs w:val="23"/>
          <w:lang w:eastAsia="en-US"/>
        </w:rPr>
      </w:pPr>
      <w:r w:rsidRPr="0005722E">
        <w:rPr>
          <w:sz w:val="23"/>
          <w:szCs w:val="23"/>
          <w:lang w:eastAsia="en-US"/>
        </w:rPr>
        <w:t>Būvdarbu garantijas termiņš – 3 kalendārie gadi kopš būvdarbu P-N akta noformēšanas.</w:t>
      </w:r>
    </w:p>
    <w:p w14:paraId="59EFBC6E" w14:textId="77777777" w:rsidR="0005722E" w:rsidRPr="0005722E" w:rsidRDefault="0005722E" w:rsidP="0005722E">
      <w:pPr>
        <w:numPr>
          <w:ilvl w:val="0"/>
          <w:numId w:val="4"/>
        </w:numPr>
        <w:rPr>
          <w:sz w:val="23"/>
          <w:szCs w:val="23"/>
          <w:lang w:eastAsia="en-US"/>
        </w:rPr>
      </w:pPr>
      <w:r w:rsidRPr="0005722E">
        <w:rPr>
          <w:sz w:val="23"/>
          <w:szCs w:val="23"/>
          <w:lang w:eastAsia="ru-RU"/>
        </w:rPr>
        <w:t xml:space="preserve">Norēķins par veiktiem darbiem tiks veikts pēc </w:t>
      </w:r>
      <w:r w:rsidRPr="0005722E">
        <w:rPr>
          <w:rFonts w:eastAsia="Calibri"/>
          <w:sz w:val="23"/>
          <w:szCs w:val="23"/>
          <w:lang w:eastAsia="ru-RU"/>
        </w:rPr>
        <w:t>būvdarbu pieņemšanas– nodošanas akta</w:t>
      </w:r>
      <w:r w:rsidRPr="0005722E">
        <w:rPr>
          <w:sz w:val="23"/>
          <w:szCs w:val="23"/>
          <w:lang w:eastAsia="ru-RU"/>
        </w:rPr>
        <w:t xml:space="preserve"> parakstīšanas.</w:t>
      </w: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6AF44184" w14:textId="3D5AADAA" w:rsidR="00E3366E" w:rsidRPr="0005722E" w:rsidRDefault="003B1E98" w:rsidP="0005722E">
      <w:pPr>
        <w:jc w:val="left"/>
        <w:rPr>
          <w:bCs/>
          <w:vertAlign w:val="superscript"/>
          <w:lang w:eastAsia="en-US"/>
        </w:rPr>
      </w:pPr>
      <w:r>
        <w:rPr>
          <w:bCs/>
          <w:lang w:eastAsia="en-US"/>
        </w:rPr>
        <w:t xml:space="preserve">Nekustamā īpašuma attīstības nodaļas būvinženieris                                       </w:t>
      </w:r>
      <w:r w:rsidR="0005722E">
        <w:rPr>
          <w:bCs/>
          <w:lang w:eastAsia="en-US"/>
        </w:rPr>
        <w:t xml:space="preserve">  </w:t>
      </w:r>
      <w:proofErr w:type="spellStart"/>
      <w:r>
        <w:rPr>
          <w:bCs/>
          <w:lang w:eastAsia="en-US"/>
        </w:rPr>
        <w:t>V.Kalniņ</w:t>
      </w:r>
      <w:r w:rsidR="0005722E">
        <w:rPr>
          <w:bCs/>
          <w:lang w:eastAsia="en-US"/>
        </w:rPr>
        <w:t>š</w:t>
      </w:r>
      <w:proofErr w:type="spellEnd"/>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651E5EE4" w:rsidR="00C30E7F" w:rsidRDefault="00C75A1B" w:rsidP="00E3366E">
      <w:pPr>
        <w:keepNext/>
        <w:jc w:val="center"/>
        <w:rPr>
          <w:b/>
        </w:rPr>
      </w:pPr>
      <w:r>
        <w:rPr>
          <w:b/>
        </w:rPr>
        <w:t>“</w:t>
      </w:r>
      <w:r w:rsidR="0005722E" w:rsidRPr="0005722E">
        <w:rPr>
          <w:b/>
        </w:rPr>
        <w:t>Iekštelpu bojātās apdares atjaunošana Ģimnāzijas ielā 32, Daugavpilī</w:t>
      </w:r>
      <w:r>
        <w:rPr>
          <w:b/>
        </w:rPr>
        <w:t xml:space="preserve">”, </w:t>
      </w:r>
    </w:p>
    <w:p w14:paraId="21C17358" w14:textId="68C8AB84"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3366E">
        <w:rPr>
          <w:b/>
        </w:rPr>
        <w:t>9</w:t>
      </w:r>
      <w:r w:rsidR="0005722E">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8393C3D" w:rsidR="00423CB3" w:rsidRPr="00427280" w:rsidRDefault="0005722E" w:rsidP="00470BA6">
            <w:pPr>
              <w:spacing w:before="40" w:after="40" w:line="20" w:lineRule="atLeast"/>
            </w:pPr>
            <w:r w:rsidRPr="0005722E">
              <w:t>Iekštelpu bojātās apdares atjaunošana Ģimnāzijas ielā 32,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05722E">
      <w:pPr>
        <w:numPr>
          <w:ilvl w:val="0"/>
          <w:numId w:val="3"/>
        </w:numPr>
        <w:suppressAutoHyphens/>
        <w:autoSpaceDN w:val="0"/>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05722E">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05722E">
      <w:pPr>
        <w:suppressAutoHyphens/>
        <w:autoSpaceDN w:val="0"/>
        <w:textAlignment w:val="baseline"/>
        <w:rPr>
          <w:rFonts w:eastAsia="Calibri"/>
          <w:lang w:eastAsia="en-US"/>
        </w:rPr>
      </w:pPr>
    </w:p>
    <w:p w14:paraId="6D723EC5" w14:textId="0B386891" w:rsidR="00423CB3" w:rsidRPr="00E24F78" w:rsidRDefault="00423CB3" w:rsidP="0005722E">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11CCCE89" w:rsidR="00C75A1B" w:rsidRDefault="00C75A1B" w:rsidP="00C75A1B">
      <w:pPr>
        <w:tabs>
          <w:tab w:val="left" w:pos="2160"/>
        </w:tabs>
        <w:rPr>
          <w:bCs/>
        </w:rPr>
      </w:pPr>
      <w:r>
        <w:rPr>
          <w:bCs/>
        </w:rPr>
        <w:t>20</w:t>
      </w:r>
      <w:r w:rsidR="003C50FE">
        <w:rPr>
          <w:bCs/>
        </w:rPr>
        <w:t>2</w:t>
      </w:r>
      <w:r w:rsidR="0083125F">
        <w:rPr>
          <w:bCs/>
        </w:rPr>
        <w:t>4</w:t>
      </w:r>
      <w:r>
        <w:rPr>
          <w:bCs/>
        </w:rPr>
        <w:t>.gada __.</w:t>
      </w:r>
      <w:r w:rsidR="00DA02C3">
        <w:rPr>
          <w:bCs/>
        </w:rPr>
        <w:t>oktobrī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7D0B960B"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05722E" w:rsidRPr="0005722E">
        <w:rPr>
          <w:rFonts w:eastAsia="Calibri"/>
        </w:rPr>
        <w:t>Iekštelpu bojātās apdares atjaunošana Ģimnāzijas ielā 32, Daugavpilī</w:t>
      </w:r>
      <w:r w:rsidRPr="00584D46">
        <w:rPr>
          <w:rFonts w:eastAsia="Calibri"/>
        </w:rPr>
        <w:t xml:space="preserve">”, ID </w:t>
      </w:r>
      <w:proofErr w:type="spellStart"/>
      <w:r w:rsidRPr="00584D46">
        <w:rPr>
          <w:rFonts w:eastAsia="Calibri"/>
        </w:rPr>
        <w:t>Nr.DP</w:t>
      </w:r>
      <w:r>
        <w:rPr>
          <w:rFonts w:eastAsia="Calibri"/>
        </w:rPr>
        <w:t>CP</w:t>
      </w:r>
      <w:proofErr w:type="spellEnd"/>
      <w:r>
        <w:rPr>
          <w:rFonts w:eastAsia="Calibri"/>
        </w:rPr>
        <w:t xml:space="preserve"> </w:t>
      </w:r>
      <w:r w:rsidRPr="00584D46">
        <w:rPr>
          <w:rFonts w:eastAsia="Calibri"/>
        </w:rPr>
        <w:t>20</w:t>
      </w:r>
      <w:r>
        <w:rPr>
          <w:rFonts w:eastAsia="Calibri"/>
        </w:rPr>
        <w:t>24</w:t>
      </w:r>
      <w:r w:rsidRPr="00584D46">
        <w:rPr>
          <w:rFonts w:eastAsia="Calibri"/>
        </w:rPr>
        <w:t>/</w:t>
      </w:r>
      <w:r w:rsidR="00DA02C3">
        <w:rPr>
          <w:rFonts w:eastAsia="Calibri"/>
        </w:rPr>
        <w:t>9</w:t>
      </w:r>
      <w:r w:rsidR="0005722E">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9" w:name="_Hlk164845615"/>
      <w:bookmarkStart w:id="10" w:name="_Hlk175040495"/>
      <w:r w:rsidR="00AC66AE">
        <w:rPr>
          <w:rFonts w:eastAsia="Calibri"/>
          <w:u w:val="single"/>
        </w:rPr>
        <w:t>ēku būvdarbu vadītājs</w:t>
      </w:r>
      <w:bookmarkEnd w:id="9"/>
      <w:bookmarkEnd w:id="10"/>
      <w:r w:rsidR="0005722E" w:rsidRPr="0005722E">
        <w:rPr>
          <w:rFonts w:eastAsia="Calibri"/>
        </w:rPr>
        <w:t xml:space="preserve"> </w:t>
      </w:r>
      <w:r w:rsidRPr="00584D46">
        <w:rPr>
          <w:rFonts w:eastAsia="Calibri"/>
        </w:rPr>
        <w:t xml:space="preserve">strādāt pie iepirkuma līguma </w:t>
      </w:r>
      <w:r>
        <w:rPr>
          <w:rFonts w:eastAsia="Calibri"/>
        </w:rPr>
        <w:t>“</w:t>
      </w:r>
      <w:r w:rsidR="00824D91" w:rsidRPr="00824D91">
        <w:rPr>
          <w:rFonts w:eastAsia="Calibri"/>
        </w:rPr>
        <w:t>Iekštelpu bojātās apdares atjaunošana Ģimnāzijas ielā 32,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098B0903"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color w:val="FF0000"/>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1"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1"/>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2" w:name="_Hlk164844051"/>
      <w:r w:rsidRPr="000432CF">
        <w:rPr>
          <w:lang w:val="lv-LV"/>
        </w:rPr>
        <w:t>Profesionālās apdrošināšanas polise</w:t>
      </w:r>
      <w:r w:rsidR="002B1D85">
        <w:rPr>
          <w:lang w:val="lv-LV"/>
        </w:rPr>
        <w:t xml:space="preserve">s </w:t>
      </w:r>
      <w:r w:rsidR="00F2030A">
        <w:rPr>
          <w:lang w:val="lv-LV"/>
        </w:rPr>
        <w:t>kopija</w:t>
      </w:r>
      <w:bookmarkEnd w:id="12"/>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6B5AC162" w:rsidR="00FC40B5" w:rsidRDefault="00FC40B5" w:rsidP="00FC40B5">
      <w:pPr>
        <w:tabs>
          <w:tab w:val="left" w:pos="2160"/>
        </w:tabs>
        <w:rPr>
          <w:rFonts w:eastAsia="Calibri"/>
        </w:rPr>
      </w:pPr>
      <w:r>
        <w:rPr>
          <w:rFonts w:eastAsia="Calibri"/>
        </w:rPr>
        <w:t>2024.gada ___.</w:t>
      </w:r>
      <w:r w:rsidR="00DA02C3">
        <w:rPr>
          <w:rFonts w:eastAsia="Calibri"/>
        </w:rPr>
        <w:t>oktobrī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2C2799">
      <w:pPr>
        <w:rPr>
          <w:rFonts w:eastAsia="Calibri"/>
          <w:b/>
          <w:caps/>
        </w:rPr>
      </w:pPr>
    </w:p>
    <w:p w14:paraId="2CCE27EA" w14:textId="77777777" w:rsidR="008A72A9" w:rsidRDefault="008A72A9" w:rsidP="002C2799">
      <w:pPr>
        <w:rPr>
          <w:rFonts w:eastAsia="Calibri"/>
          <w:b/>
          <w:caps/>
        </w:rPr>
      </w:pPr>
    </w:p>
    <w:p w14:paraId="112720F3" w14:textId="77777777" w:rsidR="008A72A9" w:rsidRDefault="008A72A9" w:rsidP="002C2799">
      <w:pPr>
        <w:rPr>
          <w:rFonts w:eastAsia="Calibri"/>
          <w:b/>
          <w:caps/>
        </w:rPr>
      </w:pPr>
    </w:p>
    <w:p w14:paraId="7FB031E7" w14:textId="77777777" w:rsidR="008A72A9" w:rsidRDefault="008A72A9"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43DAA68A"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DA02C3">
        <w:rPr>
          <w:lang w:eastAsia="en-US"/>
        </w:rPr>
        <w:t>oktobrī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051F4CAB"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0F4D0A" w:rsidRPr="000F4D0A">
        <w:t>Iekštelpu bojātās apdares atjaunošana Ģimnāzijas ielā 32, Daugavpilī</w:t>
      </w:r>
      <w:r w:rsidRPr="00951610">
        <w:t>”</w:t>
      </w:r>
      <w:r>
        <w:t xml:space="preserve"> </w:t>
      </w:r>
      <w:r w:rsidRPr="00951610">
        <w:t xml:space="preserve">identifikācijas </w:t>
      </w:r>
      <w:proofErr w:type="spellStart"/>
      <w:r w:rsidRPr="00951610">
        <w:t>Nr.</w:t>
      </w:r>
      <w:r>
        <w:t>DPCP</w:t>
      </w:r>
      <w:proofErr w:type="spellEnd"/>
      <w:r>
        <w:t xml:space="preserve"> 2024/</w:t>
      </w:r>
      <w:r w:rsidR="00DA02C3">
        <w:t>9</w:t>
      </w:r>
      <w:r w:rsidR="000F4D0A">
        <w:t>9</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150A3FCD" w:rsidR="00941D94" w:rsidRPr="00C3706B" w:rsidRDefault="00941D94" w:rsidP="00941D94">
      <w:pPr>
        <w:ind w:right="-426"/>
        <w:jc w:val="left"/>
        <w:rPr>
          <w:bCs/>
        </w:rPr>
      </w:pPr>
      <w:r w:rsidRPr="00C3706B">
        <w:rPr>
          <w:bCs/>
        </w:rPr>
        <w:t>- tika veikta</w:t>
      </w:r>
      <w:r>
        <w:rPr>
          <w:bCs/>
        </w:rPr>
        <w:t xml:space="preserve"> </w:t>
      </w:r>
      <w:r w:rsidR="000F4D0A">
        <w:rPr>
          <w:bCs/>
        </w:rPr>
        <w:t>iekštelpu ar bojāto apdari Ģimnāzijas ielā 32</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4D289574" w14:textId="77777777" w:rsidR="008A72A9" w:rsidRDefault="008A72A9" w:rsidP="008A72A9">
            <w:pPr>
              <w:jc w:val="left"/>
              <w:rPr>
                <w:lang w:eastAsia="en-US"/>
              </w:rPr>
            </w:pPr>
            <w:r w:rsidRPr="008A72A9">
              <w:rPr>
                <w:lang w:eastAsia="en-US"/>
              </w:rPr>
              <w:t>Daugavpils Vienības pamatskola</w:t>
            </w:r>
            <w:r>
              <w:rPr>
                <w:lang w:eastAsia="en-US"/>
              </w:rPr>
              <w:t>s</w:t>
            </w:r>
            <w:r w:rsidRPr="008A72A9">
              <w:rPr>
                <w:lang w:eastAsia="en-US"/>
              </w:rPr>
              <w:t xml:space="preserve"> </w:t>
            </w:r>
          </w:p>
          <w:p w14:paraId="2A34FF2E" w14:textId="77777777" w:rsidR="008A72A9" w:rsidRDefault="008A72A9" w:rsidP="008A72A9">
            <w:pPr>
              <w:jc w:val="left"/>
              <w:rPr>
                <w:lang w:eastAsia="en-US"/>
              </w:rPr>
            </w:pPr>
          </w:p>
          <w:p w14:paraId="5000251A" w14:textId="28FA6D04" w:rsidR="0028658D" w:rsidRDefault="0028658D" w:rsidP="008A72A9">
            <w:pPr>
              <w:jc w:val="left"/>
              <w:rPr>
                <w:lang w:eastAsia="en-US"/>
              </w:rPr>
            </w:pPr>
            <w:r>
              <w:rPr>
                <w:lang w:eastAsia="en-US"/>
              </w:rPr>
              <w:t>________________________</w:t>
            </w:r>
          </w:p>
          <w:p w14:paraId="29173D5E" w14:textId="77777777" w:rsidR="00DA02C3" w:rsidRDefault="00DA02C3"/>
          <w:p w14:paraId="62DA139E" w14:textId="4E2E618D" w:rsidR="0028658D" w:rsidRDefault="0028658D" w:rsidP="0028658D">
            <w:pPr>
              <w:spacing w:before="120"/>
            </w:pPr>
            <w:r>
              <w:rPr>
                <w:lang w:eastAsia="en-US"/>
              </w:rPr>
              <w:t>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pPr>
              <w:rPr>
                <w:lang w:eastAsia="en-US"/>
              </w:rPr>
            </w:pPr>
            <w:r>
              <w:rPr>
                <w:lang w:eastAsia="en-US"/>
              </w:rPr>
              <w:t>_________________________</w:t>
            </w:r>
          </w:p>
          <w:p w14:paraId="43163925" w14:textId="77777777" w:rsidR="00DA02C3" w:rsidRDefault="00DA02C3" w:rsidP="0028658D"/>
          <w:p w14:paraId="3A3329D3" w14:textId="77777777" w:rsidR="0028658D" w:rsidRDefault="0028658D">
            <w:r>
              <w:t>_________________________</w:t>
            </w:r>
          </w:p>
          <w:p w14:paraId="462C9AC3" w14:textId="77777777" w:rsidR="00DA02C3" w:rsidRDefault="00DA02C3"/>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7F6A28FC" w:rsidR="00941D94" w:rsidRPr="00951610" w:rsidRDefault="0028658D" w:rsidP="0028658D">
            <w:pPr>
              <w:autoSpaceDE w:val="0"/>
              <w:autoSpaceDN w:val="0"/>
              <w:adjustRightInd w:val="0"/>
              <w:spacing w:line="256" w:lineRule="auto"/>
              <w:rPr>
                <w:lang w:eastAsia="en-US"/>
              </w:rPr>
            </w:pPr>
            <w:r>
              <w:rPr>
                <w:lang w:eastAsia="en-US"/>
              </w:rPr>
              <w:t>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22E"/>
    <w:rsid w:val="000575A6"/>
    <w:rsid w:val="00067407"/>
    <w:rsid w:val="00077418"/>
    <w:rsid w:val="0009712A"/>
    <w:rsid w:val="000A23DF"/>
    <w:rsid w:val="000A5912"/>
    <w:rsid w:val="000A64F6"/>
    <w:rsid w:val="000B065E"/>
    <w:rsid w:val="000B3076"/>
    <w:rsid w:val="000C32FC"/>
    <w:rsid w:val="000D29FD"/>
    <w:rsid w:val="000D59B6"/>
    <w:rsid w:val="000F1525"/>
    <w:rsid w:val="000F3B0E"/>
    <w:rsid w:val="000F4D0A"/>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54404"/>
    <w:rsid w:val="004548CD"/>
    <w:rsid w:val="00461DF9"/>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243AC"/>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F152A"/>
    <w:rsid w:val="006F6920"/>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4D91"/>
    <w:rsid w:val="008253FC"/>
    <w:rsid w:val="0083125F"/>
    <w:rsid w:val="008326B6"/>
    <w:rsid w:val="00835AE3"/>
    <w:rsid w:val="0084421B"/>
    <w:rsid w:val="008456E2"/>
    <w:rsid w:val="00853C35"/>
    <w:rsid w:val="008648AA"/>
    <w:rsid w:val="0086782B"/>
    <w:rsid w:val="00884428"/>
    <w:rsid w:val="00891443"/>
    <w:rsid w:val="008947D5"/>
    <w:rsid w:val="008A72A9"/>
    <w:rsid w:val="008B6B26"/>
    <w:rsid w:val="008C3A54"/>
    <w:rsid w:val="008D4F54"/>
    <w:rsid w:val="008F4E06"/>
    <w:rsid w:val="00902625"/>
    <w:rsid w:val="0090359F"/>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15C1"/>
    <w:rsid w:val="00CE441D"/>
    <w:rsid w:val="00CF3330"/>
    <w:rsid w:val="00D16EA0"/>
    <w:rsid w:val="00D22E33"/>
    <w:rsid w:val="00D33730"/>
    <w:rsid w:val="00D41788"/>
    <w:rsid w:val="00D41960"/>
    <w:rsid w:val="00D42B1F"/>
    <w:rsid w:val="00D44446"/>
    <w:rsid w:val="00D60D5A"/>
    <w:rsid w:val="00D62863"/>
    <w:rsid w:val="00D907DD"/>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4D6"/>
    <w:rsid w:val="00E27EB7"/>
    <w:rsid w:val="00E3366E"/>
    <w:rsid w:val="00E35A0B"/>
    <w:rsid w:val="00E457F2"/>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6</Pages>
  <Words>7453</Words>
  <Characters>4249</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249</cp:revision>
  <cp:lastPrinted>2024-08-20T07:06:00Z</cp:lastPrinted>
  <dcterms:created xsi:type="dcterms:W3CDTF">2018-02-19T14:25:00Z</dcterms:created>
  <dcterms:modified xsi:type="dcterms:W3CDTF">2024-10-16T12:26:00Z</dcterms:modified>
</cp:coreProperties>
</file>