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9DE4F" w14:textId="77777777" w:rsidR="00B74000" w:rsidRDefault="00B74000" w:rsidP="00497011">
      <w:pPr>
        <w:tabs>
          <w:tab w:val="left" w:pos="3510"/>
        </w:tabs>
        <w:suppressAutoHyphens/>
        <w:jc w:val="center"/>
        <w:rPr>
          <w:b/>
          <w:bCs/>
          <w:sz w:val="23"/>
          <w:szCs w:val="23"/>
          <w:lang w:val="lv-LV" w:eastAsia="ar-SA"/>
        </w:rPr>
      </w:pPr>
      <w:r>
        <w:rPr>
          <w:b/>
          <w:bCs/>
          <w:noProof/>
          <w:sz w:val="23"/>
          <w:szCs w:val="23"/>
        </w:rPr>
        <w:drawing>
          <wp:inline distT="0" distB="0" distL="0" distR="0" wp14:anchorId="53F7F348" wp14:editId="6A3CFB2D">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41C26F44" w14:textId="77777777" w:rsidR="00497011" w:rsidRPr="00D3238C" w:rsidRDefault="003506BA" w:rsidP="00497011">
      <w:pPr>
        <w:tabs>
          <w:tab w:val="left" w:pos="3510"/>
        </w:tabs>
        <w:suppressAutoHyphens/>
        <w:jc w:val="center"/>
        <w:rPr>
          <w:b/>
          <w:bCs/>
          <w:sz w:val="23"/>
          <w:szCs w:val="23"/>
          <w:lang w:val="lv-LV" w:eastAsia="ar-SA"/>
        </w:rPr>
      </w:pPr>
      <w:r w:rsidRPr="00D3238C">
        <w:rPr>
          <w:b/>
          <w:bCs/>
          <w:sz w:val="23"/>
          <w:szCs w:val="23"/>
          <w:lang w:val="lv-LV" w:eastAsia="ar-SA"/>
        </w:rPr>
        <w:t>UZAICINĀJUMS</w:t>
      </w:r>
      <w:r w:rsidR="00497011" w:rsidRPr="00D3238C">
        <w:rPr>
          <w:b/>
          <w:bCs/>
          <w:sz w:val="23"/>
          <w:szCs w:val="23"/>
          <w:lang w:val="lv-LV" w:eastAsia="ar-SA"/>
        </w:rPr>
        <w:t xml:space="preserve"> </w:t>
      </w:r>
    </w:p>
    <w:p w14:paraId="5B335320" w14:textId="77777777" w:rsidR="00497011" w:rsidRPr="00D3238C" w:rsidRDefault="003506BA" w:rsidP="00497011">
      <w:pPr>
        <w:keepNext/>
        <w:suppressAutoHyphens/>
        <w:jc w:val="center"/>
        <w:outlineLvl w:val="0"/>
        <w:rPr>
          <w:sz w:val="23"/>
          <w:szCs w:val="23"/>
          <w:lang w:val="lv-LV"/>
        </w:rPr>
      </w:pPr>
      <w:r w:rsidRPr="00D3238C">
        <w:rPr>
          <w:sz w:val="23"/>
          <w:szCs w:val="23"/>
          <w:lang w:val="lv-LV"/>
        </w:rPr>
        <w:t xml:space="preserve">pretendentiem piedalīties </w:t>
      </w:r>
      <w:proofErr w:type="spellStart"/>
      <w:r w:rsidR="00742862">
        <w:rPr>
          <w:sz w:val="23"/>
          <w:szCs w:val="23"/>
          <w:lang w:val="lv-LV"/>
        </w:rPr>
        <w:t>zemsliekšņa</w:t>
      </w:r>
      <w:proofErr w:type="spellEnd"/>
      <w:r w:rsidR="00742862">
        <w:rPr>
          <w:sz w:val="23"/>
          <w:szCs w:val="23"/>
          <w:lang w:val="lv-LV"/>
        </w:rPr>
        <w:t xml:space="preserve"> iepirkumā - </w:t>
      </w:r>
      <w:r w:rsidRPr="00D3238C">
        <w:rPr>
          <w:sz w:val="23"/>
          <w:szCs w:val="23"/>
          <w:lang w:val="lv-LV"/>
        </w:rPr>
        <w:t>cenu aptaujā par līguma piešķiršanas tiesībām</w:t>
      </w:r>
      <w:r w:rsidR="00497011" w:rsidRPr="00D3238C">
        <w:rPr>
          <w:sz w:val="23"/>
          <w:szCs w:val="23"/>
          <w:lang w:val="lv-LV"/>
        </w:rPr>
        <w:t xml:space="preserve"> </w:t>
      </w:r>
    </w:p>
    <w:p w14:paraId="7EB21F34" w14:textId="728FDF25" w:rsidR="00C6616A" w:rsidRPr="00D3238C" w:rsidRDefault="00887768" w:rsidP="005533CC">
      <w:pPr>
        <w:keepNext/>
        <w:suppressAutoHyphens/>
        <w:jc w:val="center"/>
        <w:outlineLvl w:val="0"/>
        <w:rPr>
          <w:b/>
          <w:sz w:val="23"/>
          <w:szCs w:val="23"/>
          <w:lang w:val="lv-LV"/>
        </w:rPr>
      </w:pPr>
      <w:r w:rsidRPr="00D3238C">
        <w:rPr>
          <w:b/>
          <w:sz w:val="23"/>
          <w:szCs w:val="23"/>
          <w:lang w:val="lv-LV"/>
        </w:rPr>
        <w:t>„</w:t>
      </w:r>
      <w:bookmarkStart w:id="0" w:name="_Hlk168629990"/>
      <w:r w:rsidR="00424CB7">
        <w:rPr>
          <w:b/>
          <w:lang w:val="lv-LV"/>
        </w:rPr>
        <w:t xml:space="preserve">Mācību programmas izstrāde un teorētiskā semināra </w:t>
      </w:r>
      <w:r w:rsidR="00B875DD" w:rsidRPr="00B875DD">
        <w:rPr>
          <w:b/>
          <w:sz w:val="23"/>
          <w:szCs w:val="23"/>
          <w:lang w:val="lv-LV"/>
        </w:rPr>
        <w:t xml:space="preserve">organizēšana </w:t>
      </w:r>
      <w:r w:rsidR="00B875DD">
        <w:rPr>
          <w:b/>
          <w:sz w:val="23"/>
          <w:szCs w:val="23"/>
          <w:lang w:val="lv-LV"/>
        </w:rPr>
        <w:t xml:space="preserve">airēšanas </w:t>
      </w:r>
      <w:r w:rsidR="00B875DD" w:rsidRPr="00B875DD">
        <w:rPr>
          <w:b/>
          <w:sz w:val="23"/>
          <w:szCs w:val="23"/>
          <w:lang w:val="lv-LV"/>
        </w:rPr>
        <w:t xml:space="preserve">treneriem </w:t>
      </w:r>
      <w:r w:rsidR="00742862" w:rsidRPr="00742862">
        <w:rPr>
          <w:b/>
          <w:sz w:val="23"/>
          <w:szCs w:val="23"/>
          <w:lang w:val="lv-LV"/>
        </w:rPr>
        <w:t xml:space="preserve">projekta </w:t>
      </w:r>
      <w:bookmarkEnd w:id="0"/>
      <w:r w:rsidR="00B875DD" w:rsidRPr="00B875DD">
        <w:rPr>
          <w:b/>
          <w:sz w:val="23"/>
          <w:szCs w:val="23"/>
          <w:lang w:val="lv-LV"/>
        </w:rPr>
        <w:t xml:space="preserve">“Mazaizsargāto bērnu sociālā iekļaušana ar airēšanas un drošas </w:t>
      </w:r>
      <w:r w:rsidR="00B875DD" w:rsidRPr="00347EE3">
        <w:rPr>
          <w:b/>
          <w:sz w:val="23"/>
          <w:szCs w:val="23"/>
          <w:lang w:val="lv-LV"/>
        </w:rPr>
        <w:t xml:space="preserve">uzvedības uz ūdens aktivitātēm” “Rowing4confidence, </w:t>
      </w:r>
      <w:proofErr w:type="spellStart"/>
      <w:r w:rsidR="00B875DD" w:rsidRPr="00347EE3">
        <w:rPr>
          <w:b/>
          <w:sz w:val="23"/>
          <w:szCs w:val="23"/>
          <w:lang w:val="lv-LV"/>
        </w:rPr>
        <w:t>Nr</w:t>
      </w:r>
      <w:proofErr w:type="spellEnd"/>
      <w:r w:rsidR="00B875DD" w:rsidRPr="00347EE3">
        <w:rPr>
          <w:b/>
          <w:sz w:val="23"/>
          <w:szCs w:val="23"/>
          <w:lang w:val="lv-LV"/>
        </w:rPr>
        <w:t>. LL-00032” ietvaros</w:t>
      </w:r>
      <w:r w:rsidR="001351E6" w:rsidRPr="00347EE3">
        <w:rPr>
          <w:b/>
          <w:sz w:val="23"/>
          <w:szCs w:val="23"/>
          <w:lang w:val="lv-LV"/>
        </w:rPr>
        <w:t xml:space="preserve">”, </w:t>
      </w:r>
      <w:r w:rsidR="00DB75F7" w:rsidRPr="00347EE3">
        <w:rPr>
          <w:b/>
          <w:sz w:val="23"/>
          <w:szCs w:val="23"/>
          <w:lang w:val="lv-LV"/>
        </w:rPr>
        <w:t xml:space="preserve"> </w:t>
      </w:r>
      <w:r w:rsidR="00F605A8" w:rsidRPr="00347EE3">
        <w:rPr>
          <w:b/>
          <w:sz w:val="23"/>
          <w:szCs w:val="23"/>
          <w:lang w:val="lv-LV"/>
        </w:rPr>
        <w:t>i</w:t>
      </w:r>
      <w:r w:rsidR="002403E5" w:rsidRPr="00347EE3">
        <w:rPr>
          <w:b/>
          <w:sz w:val="23"/>
          <w:szCs w:val="23"/>
          <w:lang w:val="lv-LV"/>
        </w:rPr>
        <w:t xml:space="preserve">dentifikācijas </w:t>
      </w:r>
      <w:proofErr w:type="spellStart"/>
      <w:r w:rsidR="002403E5" w:rsidRPr="00347EE3">
        <w:rPr>
          <w:b/>
          <w:sz w:val="23"/>
          <w:szCs w:val="23"/>
          <w:lang w:val="lv-LV"/>
        </w:rPr>
        <w:t>Nr</w:t>
      </w:r>
      <w:proofErr w:type="spellEnd"/>
      <w:r w:rsidR="002403E5" w:rsidRPr="00347EE3">
        <w:rPr>
          <w:b/>
          <w:sz w:val="23"/>
          <w:szCs w:val="23"/>
          <w:lang w:val="lv-LV"/>
        </w:rPr>
        <w:t>.</w:t>
      </w:r>
      <w:r w:rsidR="000779AE" w:rsidRPr="00347EE3">
        <w:rPr>
          <w:b/>
          <w:sz w:val="23"/>
          <w:szCs w:val="23"/>
          <w:lang w:val="lv-LV"/>
        </w:rPr>
        <w:t xml:space="preserve"> </w:t>
      </w:r>
      <w:r w:rsidR="00E523E2" w:rsidRPr="00347EE3">
        <w:rPr>
          <w:b/>
          <w:sz w:val="23"/>
          <w:szCs w:val="23"/>
          <w:lang w:val="lv-LV"/>
        </w:rPr>
        <w:t xml:space="preserve">DPCP </w:t>
      </w:r>
      <w:r w:rsidR="00F56CE3" w:rsidRPr="00347EE3">
        <w:rPr>
          <w:b/>
          <w:sz w:val="23"/>
          <w:szCs w:val="23"/>
          <w:lang w:val="lv-LV"/>
        </w:rPr>
        <w:t>2024/</w:t>
      </w:r>
      <w:r w:rsidR="00347EE3" w:rsidRPr="00347EE3">
        <w:rPr>
          <w:b/>
          <w:sz w:val="23"/>
          <w:szCs w:val="23"/>
          <w:lang w:val="lv-LV"/>
        </w:rPr>
        <w:t>86</w:t>
      </w:r>
    </w:p>
    <w:p w14:paraId="12641B22" w14:textId="77777777" w:rsidR="00584B13" w:rsidRPr="00D3238C"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D3238C">
        <w:rPr>
          <w:rFonts w:ascii="Times New Roman" w:hAnsi="Times New Roman" w:cs="Times New Roman"/>
          <w:b/>
          <w:bCs/>
          <w:color w:val="auto"/>
          <w:sz w:val="23"/>
          <w:szCs w:val="23"/>
          <w:lang w:val="lv-LV"/>
        </w:rPr>
        <w:t>Vispārīgā informācija</w:t>
      </w:r>
      <w:r w:rsidR="00584B13" w:rsidRPr="00D3238C">
        <w:rPr>
          <w:rFonts w:ascii="Times New Roman" w:hAnsi="Times New Roman" w:cs="Times New Roman"/>
          <w:b/>
          <w:bCs/>
          <w:color w:val="auto"/>
          <w:sz w:val="23"/>
          <w:szCs w:val="23"/>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63952" w:rsidRPr="00D3238C" w14:paraId="47112F3E"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2571A9F7" w14:textId="77777777" w:rsidR="00584B13" w:rsidRPr="00D3238C" w:rsidRDefault="005533CC" w:rsidP="00156F47">
            <w:pPr>
              <w:rPr>
                <w:b/>
                <w:sz w:val="23"/>
                <w:szCs w:val="23"/>
                <w:lang w:val="lv-LV"/>
              </w:rPr>
            </w:pPr>
            <w:r w:rsidRPr="00D3238C">
              <w:rPr>
                <w:b/>
                <w:sz w:val="23"/>
                <w:szCs w:val="23"/>
                <w:lang w:val="lv-LV"/>
              </w:rPr>
              <w:t>Pasūtītāja/līgumslēdzēja</w:t>
            </w:r>
            <w:r w:rsidR="00AD2122" w:rsidRPr="00D3238C">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4922E91" w14:textId="77777777" w:rsidR="00584B13" w:rsidRPr="00D3238C" w:rsidRDefault="00584B13" w:rsidP="00D35A08">
            <w:pPr>
              <w:pStyle w:val="Style2"/>
              <w:rPr>
                <w:sz w:val="23"/>
                <w:szCs w:val="23"/>
              </w:rPr>
            </w:pPr>
            <w:r w:rsidRPr="00D3238C">
              <w:rPr>
                <w:sz w:val="23"/>
                <w:szCs w:val="23"/>
              </w:rPr>
              <w:t xml:space="preserve">Daugavpils </w:t>
            </w:r>
            <w:r w:rsidR="00C02EAC" w:rsidRPr="00D3238C">
              <w:rPr>
                <w:sz w:val="23"/>
                <w:szCs w:val="23"/>
              </w:rPr>
              <w:t>valsts</w:t>
            </w:r>
            <w:r w:rsidRPr="00D3238C">
              <w:rPr>
                <w:sz w:val="23"/>
                <w:szCs w:val="23"/>
              </w:rPr>
              <w:t xml:space="preserve">pilsētas </w:t>
            </w:r>
            <w:r w:rsidR="00D35A08" w:rsidRPr="00D3238C">
              <w:rPr>
                <w:sz w:val="23"/>
                <w:szCs w:val="23"/>
              </w:rPr>
              <w:t>pašvaldība</w:t>
            </w:r>
          </w:p>
        </w:tc>
      </w:tr>
      <w:tr w:rsidR="00863952" w:rsidRPr="00D3238C" w14:paraId="2604C673"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794E2AB2" w14:textId="77777777" w:rsidR="00584B13" w:rsidRPr="00D3238C" w:rsidRDefault="00584B13" w:rsidP="00156F47">
            <w:pPr>
              <w:pStyle w:val="TOC1"/>
              <w:jc w:val="left"/>
              <w:rPr>
                <w:sz w:val="23"/>
                <w:szCs w:val="23"/>
              </w:rPr>
            </w:pPr>
            <w:r w:rsidRPr="00D3238C">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46C8F250" w14:textId="77777777" w:rsidR="00584B13" w:rsidRPr="00D3238C" w:rsidRDefault="00584B13" w:rsidP="00D35A08">
            <w:pPr>
              <w:rPr>
                <w:b/>
                <w:sz w:val="23"/>
                <w:szCs w:val="23"/>
                <w:lang w:val="lv-LV"/>
              </w:rPr>
            </w:pPr>
            <w:r w:rsidRPr="00D3238C">
              <w:rPr>
                <w:rStyle w:val="Strong"/>
                <w:b w:val="0"/>
                <w:sz w:val="23"/>
                <w:szCs w:val="23"/>
                <w:lang w:val="lv-LV"/>
              </w:rPr>
              <w:t>Krišjāņa Valdemāra iel</w:t>
            </w:r>
            <w:r w:rsidR="00D35A08" w:rsidRPr="00D3238C">
              <w:rPr>
                <w:rStyle w:val="Strong"/>
                <w:b w:val="0"/>
                <w:sz w:val="23"/>
                <w:szCs w:val="23"/>
                <w:lang w:val="lv-LV"/>
              </w:rPr>
              <w:t>a</w:t>
            </w:r>
            <w:r w:rsidRPr="00D3238C">
              <w:rPr>
                <w:rStyle w:val="Strong"/>
                <w:b w:val="0"/>
                <w:sz w:val="23"/>
                <w:szCs w:val="23"/>
                <w:lang w:val="lv-LV"/>
              </w:rPr>
              <w:t xml:space="preserve"> 1</w:t>
            </w:r>
            <w:r w:rsidRPr="00D3238C">
              <w:rPr>
                <w:b/>
                <w:sz w:val="23"/>
                <w:szCs w:val="23"/>
                <w:lang w:val="lv-LV"/>
              </w:rPr>
              <w:t>,</w:t>
            </w:r>
            <w:r w:rsidRPr="00D3238C">
              <w:rPr>
                <w:sz w:val="23"/>
                <w:szCs w:val="23"/>
                <w:lang w:val="lv-LV"/>
              </w:rPr>
              <w:t xml:space="preserve"> Daugavpils, LV-5401</w:t>
            </w:r>
          </w:p>
        </w:tc>
      </w:tr>
      <w:tr w:rsidR="00863952" w:rsidRPr="00D3238C" w14:paraId="116DA71F"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203DE606" w14:textId="77777777" w:rsidR="00584B13" w:rsidRPr="00D3238C" w:rsidRDefault="00584B13" w:rsidP="00156F47">
            <w:pPr>
              <w:pStyle w:val="TOC1"/>
              <w:jc w:val="left"/>
              <w:rPr>
                <w:sz w:val="23"/>
                <w:szCs w:val="23"/>
              </w:rPr>
            </w:pPr>
            <w:r w:rsidRPr="00D3238C">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01AE2928" w14:textId="77777777" w:rsidR="00584B13" w:rsidRPr="00D3238C" w:rsidRDefault="00584B13" w:rsidP="00156F47">
            <w:pPr>
              <w:rPr>
                <w:b/>
                <w:sz w:val="23"/>
                <w:szCs w:val="23"/>
                <w:lang w:val="lv-LV"/>
              </w:rPr>
            </w:pPr>
            <w:r w:rsidRPr="00D3238C">
              <w:rPr>
                <w:rStyle w:val="Strong"/>
                <w:b w:val="0"/>
                <w:sz w:val="23"/>
                <w:szCs w:val="23"/>
                <w:lang w:val="lv-LV"/>
              </w:rPr>
              <w:t>90000077325</w:t>
            </w:r>
          </w:p>
        </w:tc>
      </w:tr>
      <w:tr w:rsidR="00863952" w:rsidRPr="00D3238C" w14:paraId="227A9288" w14:textId="77777777" w:rsidTr="00AD2122">
        <w:tc>
          <w:tcPr>
            <w:tcW w:w="2842" w:type="dxa"/>
            <w:tcBorders>
              <w:top w:val="single" w:sz="4" w:space="0" w:color="auto"/>
              <w:left w:val="single" w:sz="4" w:space="0" w:color="auto"/>
              <w:bottom w:val="single" w:sz="4" w:space="0" w:color="auto"/>
              <w:right w:val="single" w:sz="4" w:space="0" w:color="auto"/>
            </w:tcBorders>
            <w:vAlign w:val="center"/>
            <w:hideMark/>
          </w:tcPr>
          <w:p w14:paraId="36B0FD99" w14:textId="77777777" w:rsidR="00584B13" w:rsidRPr="00D3238C" w:rsidRDefault="00584B13" w:rsidP="00156F47">
            <w:pPr>
              <w:pStyle w:val="TOC1"/>
              <w:jc w:val="left"/>
              <w:rPr>
                <w:sz w:val="23"/>
                <w:szCs w:val="23"/>
              </w:rPr>
            </w:pPr>
            <w:r w:rsidRPr="00D3238C">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3EFD9CF1" w14:textId="77777777" w:rsidR="00584B13" w:rsidRPr="00D3238C" w:rsidRDefault="00742862" w:rsidP="00D6603A">
            <w:pPr>
              <w:jc w:val="both"/>
              <w:rPr>
                <w:sz w:val="23"/>
                <w:szCs w:val="23"/>
                <w:lang w:val="lv-LV"/>
              </w:rPr>
            </w:pPr>
            <w:r w:rsidRPr="00AA358E">
              <w:rPr>
                <w:sz w:val="22"/>
                <w:szCs w:val="22"/>
                <w:lang w:val="lv-LV"/>
              </w:rPr>
              <w:t xml:space="preserve">Daugavpils pašvaldības centrālās pārvaldes (turpmāk – DPCP) Attīstības departamenta </w:t>
            </w:r>
            <w:r>
              <w:rPr>
                <w:sz w:val="22"/>
                <w:szCs w:val="22"/>
                <w:lang w:val="lv-LV"/>
              </w:rPr>
              <w:t>Projektu</w:t>
            </w:r>
            <w:r w:rsidRPr="00AA358E">
              <w:rPr>
                <w:sz w:val="22"/>
                <w:szCs w:val="22"/>
                <w:lang w:val="lv-LV"/>
              </w:rPr>
              <w:t xml:space="preserve"> nodaļas </w:t>
            </w:r>
            <w:r>
              <w:rPr>
                <w:sz w:val="22"/>
                <w:szCs w:val="22"/>
                <w:lang w:val="lv-LV"/>
              </w:rPr>
              <w:t>vecākā eksperte projektu jautājumos Santa Upīte</w:t>
            </w:r>
            <w:r w:rsidRPr="00AA358E">
              <w:rPr>
                <w:sz w:val="22"/>
                <w:szCs w:val="22"/>
                <w:lang w:val="lv-LV"/>
              </w:rPr>
              <w:t xml:space="preserve">, </w:t>
            </w:r>
            <w:proofErr w:type="spellStart"/>
            <w:r w:rsidRPr="00AA358E">
              <w:rPr>
                <w:sz w:val="22"/>
                <w:szCs w:val="22"/>
                <w:lang w:val="lv-LV"/>
              </w:rPr>
              <w:t>tālr</w:t>
            </w:r>
            <w:proofErr w:type="spellEnd"/>
            <w:r w:rsidRPr="00AA358E">
              <w:rPr>
                <w:sz w:val="22"/>
                <w:szCs w:val="22"/>
                <w:lang w:val="lv-LV"/>
              </w:rPr>
              <w:t>. 65404</w:t>
            </w:r>
            <w:r>
              <w:rPr>
                <w:sz w:val="22"/>
                <w:szCs w:val="22"/>
                <w:lang w:val="lv-LV"/>
              </w:rPr>
              <w:t>234</w:t>
            </w:r>
            <w:r w:rsidRPr="00AA358E">
              <w:rPr>
                <w:sz w:val="22"/>
                <w:szCs w:val="22"/>
                <w:lang w:val="lv-LV"/>
              </w:rPr>
              <w:t xml:space="preserve">, e-pasts: </w:t>
            </w:r>
            <w:r>
              <w:rPr>
                <w:sz w:val="22"/>
                <w:szCs w:val="22"/>
                <w:lang w:val="lv-LV"/>
              </w:rPr>
              <w:t>santa.upite</w:t>
            </w:r>
            <w:r w:rsidRPr="00AA358E">
              <w:rPr>
                <w:sz w:val="22"/>
                <w:szCs w:val="22"/>
                <w:lang w:val="lv-LV"/>
              </w:rPr>
              <w:t>@daugavpils.lv</w:t>
            </w:r>
          </w:p>
        </w:tc>
      </w:tr>
      <w:tr w:rsidR="00863952" w:rsidRPr="00D3238C" w14:paraId="4953A550" w14:textId="77777777" w:rsidTr="00AD2122">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53544219" w14:textId="77777777" w:rsidR="00584B13" w:rsidRPr="00D3238C" w:rsidRDefault="00584B13" w:rsidP="00156F47">
            <w:pPr>
              <w:rPr>
                <w:b/>
                <w:sz w:val="23"/>
                <w:szCs w:val="23"/>
                <w:lang w:val="lv-LV"/>
              </w:rPr>
            </w:pPr>
            <w:r w:rsidRPr="00D3238C">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27898FD"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47920EEE" w14:textId="77777777" w:rsidR="00584B13" w:rsidRPr="00D3238C" w:rsidRDefault="00584B13" w:rsidP="00156F47">
            <w:pPr>
              <w:pStyle w:val="font5"/>
              <w:spacing w:before="0" w:beforeAutospacing="0" w:after="0" w:afterAutospacing="0"/>
              <w:rPr>
                <w:sz w:val="23"/>
                <w:szCs w:val="23"/>
                <w:lang w:val="lv-LV"/>
              </w:rPr>
            </w:pPr>
            <w:r w:rsidRPr="00D3238C">
              <w:rPr>
                <w:sz w:val="23"/>
                <w:szCs w:val="23"/>
                <w:lang w:val="lv-LV"/>
              </w:rPr>
              <w:t>No 08.00 līdz 12.00 un no 13.00 līdz 18.00</w:t>
            </w:r>
          </w:p>
        </w:tc>
      </w:tr>
      <w:tr w:rsidR="00863952" w:rsidRPr="00D3238C" w14:paraId="1725EDCE"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8F9DAA3"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4455A43" w14:textId="77777777" w:rsidR="00584B13" w:rsidRPr="00D3238C" w:rsidRDefault="00584B13" w:rsidP="00156F47">
            <w:pPr>
              <w:rPr>
                <w:sz w:val="23"/>
                <w:szCs w:val="23"/>
                <w:lang w:val="lv-LV"/>
              </w:rPr>
            </w:pPr>
            <w:r w:rsidRPr="00D3238C">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3A474E9" w14:textId="77777777" w:rsidR="00584B13" w:rsidRPr="00D3238C" w:rsidRDefault="00584B13" w:rsidP="00156F47">
            <w:pPr>
              <w:rPr>
                <w:sz w:val="23"/>
                <w:szCs w:val="23"/>
                <w:lang w:val="lv-LV"/>
              </w:rPr>
            </w:pPr>
            <w:r w:rsidRPr="00D3238C">
              <w:rPr>
                <w:sz w:val="23"/>
                <w:szCs w:val="23"/>
                <w:lang w:val="lv-LV"/>
              </w:rPr>
              <w:t>No 08.00 līdz 12.00 un no 13.00 līdz 17.00</w:t>
            </w:r>
          </w:p>
        </w:tc>
      </w:tr>
      <w:tr w:rsidR="00863952" w:rsidRPr="00D3238C" w14:paraId="0AECBB36" w14:textId="77777777" w:rsidTr="00AD2122">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2520C58A" w14:textId="77777777" w:rsidR="00584B13" w:rsidRPr="00D3238C"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470078" w14:textId="77777777" w:rsidR="00584B13" w:rsidRPr="00D3238C" w:rsidRDefault="00584B13" w:rsidP="00156F47">
            <w:pPr>
              <w:rPr>
                <w:sz w:val="23"/>
                <w:szCs w:val="23"/>
                <w:lang w:val="lv-LV"/>
              </w:rPr>
            </w:pPr>
            <w:r w:rsidRPr="00D3238C">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3FE9E46B" w14:textId="77777777" w:rsidR="00584B13" w:rsidRPr="00D3238C" w:rsidRDefault="00584B13" w:rsidP="00156F47">
            <w:pPr>
              <w:rPr>
                <w:sz w:val="23"/>
                <w:szCs w:val="23"/>
                <w:lang w:val="lv-LV"/>
              </w:rPr>
            </w:pPr>
            <w:r w:rsidRPr="00D3238C">
              <w:rPr>
                <w:sz w:val="23"/>
                <w:szCs w:val="23"/>
                <w:lang w:val="lv-LV"/>
              </w:rPr>
              <w:t>No 08.00 līdz 12.00 un no 13.00 līdz 16.00</w:t>
            </w:r>
          </w:p>
        </w:tc>
      </w:tr>
    </w:tbl>
    <w:p w14:paraId="01E1E33F" w14:textId="77777777" w:rsidR="00BF23DD" w:rsidRDefault="0047511C" w:rsidP="00BF23DD">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D3238C">
        <w:rPr>
          <w:rFonts w:ascii="Times New Roman" w:hAnsi="Times New Roman" w:cs="Times New Roman"/>
          <w:b/>
          <w:bCs/>
          <w:color w:val="auto"/>
          <w:sz w:val="23"/>
          <w:szCs w:val="23"/>
          <w:lang w:val="lv-LV"/>
        </w:rPr>
        <w:t>Zemsliekšņa</w:t>
      </w:r>
      <w:proofErr w:type="spellEnd"/>
      <w:r w:rsidRPr="00D3238C">
        <w:rPr>
          <w:rFonts w:ascii="Times New Roman" w:hAnsi="Times New Roman" w:cs="Times New Roman"/>
          <w:b/>
          <w:bCs/>
          <w:color w:val="auto"/>
          <w:sz w:val="23"/>
          <w:szCs w:val="23"/>
          <w:lang w:val="lv-LV"/>
        </w:rPr>
        <w:t xml:space="preserve"> iepirkuma nepieciešamības apzināšanās </w:t>
      </w:r>
      <w:r w:rsidRPr="00C72AE2">
        <w:rPr>
          <w:rFonts w:ascii="Times New Roman" w:hAnsi="Times New Roman" w:cs="Times New Roman"/>
          <w:b/>
          <w:bCs/>
          <w:color w:val="auto"/>
          <w:sz w:val="23"/>
          <w:szCs w:val="23"/>
          <w:lang w:val="lv-LV"/>
        </w:rPr>
        <w:t>datums:</w:t>
      </w:r>
      <w:r w:rsidRPr="00C72AE2">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C72AE2">
            <w:rPr>
              <w:rFonts w:ascii="Times New Roman" w:hAnsi="Times New Roman" w:cs="Times New Roman"/>
              <w:bCs/>
              <w:color w:val="auto"/>
              <w:sz w:val="23"/>
              <w:szCs w:val="23"/>
              <w:lang w:val="lv-LV"/>
            </w:rPr>
            <w:t>202</w:t>
          </w:r>
          <w:r w:rsidR="00863952" w:rsidRPr="00C72AE2">
            <w:rPr>
              <w:rFonts w:ascii="Times New Roman" w:hAnsi="Times New Roman" w:cs="Times New Roman"/>
              <w:bCs/>
              <w:color w:val="auto"/>
              <w:sz w:val="23"/>
              <w:szCs w:val="23"/>
              <w:lang w:val="lv-LV"/>
            </w:rPr>
            <w:t>4</w:t>
          </w:r>
          <w:r w:rsidRPr="00C72AE2">
            <w:rPr>
              <w:rFonts w:ascii="Times New Roman" w:hAnsi="Times New Roman" w:cs="Times New Roman"/>
              <w:bCs/>
              <w:color w:val="auto"/>
              <w:sz w:val="23"/>
              <w:szCs w:val="23"/>
              <w:lang w:val="lv-LV"/>
            </w:rPr>
            <w:t xml:space="preserve">. </w:t>
          </w:r>
          <w:r w:rsidR="003D3BCD">
            <w:rPr>
              <w:rFonts w:ascii="Times New Roman" w:hAnsi="Times New Roman" w:cs="Times New Roman"/>
              <w:bCs/>
              <w:color w:val="auto"/>
              <w:sz w:val="23"/>
              <w:szCs w:val="23"/>
              <w:lang w:val="lv-LV"/>
            </w:rPr>
            <w:t>g</w:t>
          </w:r>
          <w:r w:rsidRPr="00C72AE2">
            <w:rPr>
              <w:rFonts w:ascii="Times New Roman" w:hAnsi="Times New Roman" w:cs="Times New Roman"/>
              <w:bCs/>
              <w:color w:val="auto"/>
              <w:sz w:val="23"/>
              <w:szCs w:val="23"/>
              <w:lang w:val="lv-LV"/>
            </w:rPr>
            <w:t>ada</w:t>
          </w:r>
          <w:r w:rsidR="003D3BCD">
            <w:rPr>
              <w:rFonts w:ascii="Times New Roman" w:hAnsi="Times New Roman" w:cs="Times New Roman"/>
              <w:bCs/>
              <w:color w:val="auto"/>
              <w:sz w:val="23"/>
              <w:szCs w:val="23"/>
              <w:lang w:val="lv-LV"/>
            </w:rPr>
            <w:t xml:space="preserve"> </w:t>
          </w:r>
        </w:sdtContent>
      </w:sdt>
      <w:r w:rsidR="003D3BCD">
        <w:rPr>
          <w:rFonts w:ascii="Times New Roman" w:hAnsi="Times New Roman" w:cs="Times New Roman"/>
          <w:bCs/>
          <w:color w:val="auto"/>
          <w:sz w:val="23"/>
          <w:szCs w:val="23"/>
          <w:lang w:val="lv-LV"/>
        </w:rPr>
        <w:t>20</w:t>
      </w:r>
      <w:r w:rsidR="00742862" w:rsidRPr="00C72AE2">
        <w:rPr>
          <w:rFonts w:ascii="Times New Roman" w:hAnsi="Times New Roman" w:cs="Times New Roman"/>
          <w:bCs/>
          <w:color w:val="auto"/>
          <w:sz w:val="23"/>
          <w:szCs w:val="23"/>
          <w:lang w:val="lv-LV"/>
        </w:rPr>
        <w:t>.</w:t>
      </w:r>
      <w:r w:rsidR="00B875DD">
        <w:rPr>
          <w:rFonts w:ascii="Times New Roman" w:hAnsi="Times New Roman" w:cs="Times New Roman"/>
          <w:bCs/>
          <w:color w:val="auto"/>
          <w:sz w:val="23"/>
          <w:szCs w:val="23"/>
          <w:lang w:val="lv-LV"/>
        </w:rPr>
        <w:t>septembris</w:t>
      </w:r>
      <w:r w:rsidRPr="00C72AE2">
        <w:rPr>
          <w:rFonts w:ascii="Times New Roman" w:hAnsi="Times New Roman" w:cs="Times New Roman"/>
          <w:bCs/>
          <w:color w:val="auto"/>
          <w:sz w:val="23"/>
          <w:szCs w:val="23"/>
          <w:lang w:val="lv-LV"/>
        </w:rPr>
        <w:t>.</w:t>
      </w:r>
    </w:p>
    <w:p w14:paraId="64DF3136" w14:textId="51D7912C" w:rsidR="0047511C" w:rsidRPr="00BF23DD" w:rsidRDefault="0047511C" w:rsidP="00BF23DD">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BF23DD">
        <w:rPr>
          <w:rFonts w:ascii="Times New Roman" w:hAnsi="Times New Roman" w:cs="Times New Roman"/>
          <w:b/>
          <w:bCs/>
          <w:color w:val="auto"/>
          <w:sz w:val="23"/>
          <w:szCs w:val="23"/>
          <w:lang w:val="lv-LV"/>
        </w:rPr>
        <w:t>Zemsliekšņa</w:t>
      </w:r>
      <w:proofErr w:type="spellEnd"/>
      <w:r w:rsidRPr="00BF23DD">
        <w:rPr>
          <w:rFonts w:ascii="Times New Roman" w:hAnsi="Times New Roman" w:cs="Times New Roman"/>
          <w:b/>
          <w:bCs/>
          <w:color w:val="auto"/>
          <w:sz w:val="23"/>
          <w:szCs w:val="23"/>
          <w:lang w:val="lv-LV"/>
        </w:rPr>
        <w:t xml:space="preserve"> iepirkuma mērķis</w:t>
      </w:r>
      <w:r w:rsidRPr="00BF23DD">
        <w:rPr>
          <w:rFonts w:ascii="Times New Roman" w:hAnsi="Times New Roman" w:cs="Times New Roman"/>
          <w:b/>
          <w:bCs/>
          <w:color w:val="auto"/>
          <w:sz w:val="23"/>
          <w:szCs w:val="23"/>
          <w:lang w:val="lv-LV"/>
        </w:rPr>
        <w:t xml:space="preserve">: </w:t>
      </w:r>
      <w:r w:rsidR="00B875DD" w:rsidRPr="00BF23DD">
        <w:rPr>
          <w:rFonts w:ascii="Times New Roman" w:hAnsi="Times New Roman" w:cs="Times New Roman"/>
          <w:bCs/>
          <w:color w:val="auto"/>
          <w:sz w:val="23"/>
          <w:szCs w:val="23"/>
          <w:lang w:val="lv-LV"/>
        </w:rPr>
        <w:t>„</w:t>
      </w:r>
      <w:r w:rsidR="00424CB7" w:rsidRPr="00BF23DD">
        <w:rPr>
          <w:rFonts w:ascii="Times New Roman" w:hAnsi="Times New Roman" w:cs="Times New Roman"/>
          <w:bCs/>
          <w:color w:val="auto"/>
          <w:sz w:val="23"/>
          <w:szCs w:val="23"/>
          <w:lang w:val="lv-LV"/>
        </w:rPr>
        <w:t xml:space="preserve">Mācību programmas izstrāde un teorētiskā </w:t>
      </w:r>
      <w:r w:rsidR="00B875DD" w:rsidRPr="00BF23DD">
        <w:rPr>
          <w:rFonts w:ascii="Times New Roman" w:hAnsi="Times New Roman" w:cs="Times New Roman"/>
          <w:bCs/>
          <w:color w:val="auto"/>
          <w:sz w:val="23"/>
          <w:szCs w:val="23"/>
          <w:lang w:val="lv-LV"/>
        </w:rPr>
        <w:t xml:space="preserve">semināra </w:t>
      </w:r>
      <w:r w:rsidR="00B875DD" w:rsidRPr="00BF23DD">
        <w:rPr>
          <w:rFonts w:ascii="Times New Roman" w:hAnsi="Times New Roman" w:cs="Times New Roman"/>
          <w:bCs/>
          <w:color w:val="auto"/>
          <w:sz w:val="23"/>
          <w:szCs w:val="23"/>
          <w:lang w:val="lv-LV"/>
        </w:rPr>
        <w:t xml:space="preserve">organizēšana airēšanas treneriem projekta “Mazaizsargāto bērnu sociālā iekļaušana ar airēšanas un drošas uzvedības uz ūdens aktivitātēm” “Rowing4confidence, </w:t>
      </w:r>
      <w:proofErr w:type="spellStart"/>
      <w:r w:rsidR="00B875DD" w:rsidRPr="00BF23DD">
        <w:rPr>
          <w:rFonts w:ascii="Times New Roman" w:hAnsi="Times New Roman" w:cs="Times New Roman"/>
          <w:bCs/>
          <w:color w:val="auto"/>
          <w:sz w:val="23"/>
          <w:szCs w:val="23"/>
          <w:lang w:val="lv-LV"/>
        </w:rPr>
        <w:t>Nr</w:t>
      </w:r>
      <w:proofErr w:type="spellEnd"/>
      <w:r w:rsidR="00B875DD" w:rsidRPr="00BF23DD">
        <w:rPr>
          <w:rFonts w:ascii="Times New Roman" w:hAnsi="Times New Roman" w:cs="Times New Roman"/>
          <w:bCs/>
          <w:color w:val="auto"/>
          <w:sz w:val="23"/>
          <w:szCs w:val="23"/>
          <w:lang w:val="lv-LV"/>
        </w:rPr>
        <w:t>. LL-00032” ietvaros</w:t>
      </w:r>
    </w:p>
    <w:p w14:paraId="616FC952" w14:textId="77777777" w:rsidR="005F2C6A" w:rsidRPr="00533D19"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D3238C">
        <w:rPr>
          <w:b/>
          <w:sz w:val="23"/>
          <w:szCs w:val="23"/>
          <w:lang w:val="lv-LV"/>
        </w:rPr>
        <w:t>Piedāvājuma varianti nav pieļaujami.</w:t>
      </w:r>
      <w:r w:rsidR="00533D19">
        <w:rPr>
          <w:b/>
          <w:sz w:val="23"/>
          <w:szCs w:val="23"/>
          <w:lang w:val="lv-LV"/>
        </w:rPr>
        <w:t xml:space="preserve"> </w:t>
      </w:r>
    </w:p>
    <w:p w14:paraId="188B2D6D" w14:textId="77777777" w:rsidR="0047511C" w:rsidRPr="00D3238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Līguma izpildes termiņš</w:t>
      </w:r>
      <w:r w:rsidRPr="00D3238C">
        <w:rPr>
          <w:rFonts w:ascii="Times New Roman" w:hAnsi="Times New Roman" w:cs="Times New Roman"/>
          <w:bCs/>
          <w:color w:val="auto"/>
          <w:sz w:val="23"/>
          <w:szCs w:val="23"/>
          <w:lang w:val="lv-LV"/>
        </w:rPr>
        <w:t>:</w:t>
      </w:r>
      <w:r w:rsidRPr="00D3238C">
        <w:rPr>
          <w:rFonts w:ascii="Times New Roman" w:hAnsi="Times New Roman" w:cs="Times New Roman"/>
          <w:b/>
          <w:bCs/>
          <w:color w:val="auto"/>
          <w:sz w:val="23"/>
          <w:szCs w:val="23"/>
          <w:lang w:val="lv-LV"/>
        </w:rPr>
        <w:t xml:space="preserve"> </w:t>
      </w:r>
      <w:r w:rsidR="00B875DD">
        <w:rPr>
          <w:rFonts w:ascii="Times New Roman" w:hAnsi="Times New Roman" w:cs="Times New Roman"/>
          <w:bCs/>
          <w:color w:val="auto"/>
          <w:sz w:val="23"/>
          <w:szCs w:val="23"/>
          <w:lang w:val="lv-LV"/>
        </w:rPr>
        <w:t>10.10.2024.-12.10.2024.</w:t>
      </w:r>
    </w:p>
    <w:p w14:paraId="2E5A71E2" w14:textId="77777777" w:rsidR="00B428E1" w:rsidRPr="00D3238C"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Veicamo būvdarbu, preču piegādes vai pakalpojuma uzskaitījums (apjomi):</w:t>
      </w:r>
      <w:r w:rsidRPr="00D3238C">
        <w:rPr>
          <w:rFonts w:ascii="Times New Roman" w:hAnsi="Times New Roman" w:cs="Times New Roman"/>
          <w:bCs/>
          <w:color w:val="auto"/>
          <w:sz w:val="23"/>
          <w:szCs w:val="23"/>
          <w:lang w:val="lv-LV"/>
        </w:rPr>
        <w:t xml:space="preserve"> ir noteikts tehniskajā specifikācijā (1.pielikums).</w:t>
      </w:r>
      <w:r w:rsidR="00742862">
        <w:rPr>
          <w:rFonts w:ascii="Times New Roman" w:hAnsi="Times New Roman" w:cs="Times New Roman"/>
          <w:bCs/>
          <w:color w:val="auto"/>
          <w:sz w:val="23"/>
          <w:szCs w:val="23"/>
          <w:lang w:val="lv-LV"/>
        </w:rPr>
        <w:t xml:space="preserve"> Pretendentam jāiesniedz piedāvājums par visu tehniskajā specifikācijā noteikto apjomu.</w:t>
      </w:r>
    </w:p>
    <w:p w14:paraId="5ECFC949" w14:textId="77777777" w:rsidR="00B428E1" w:rsidRPr="00D3238C"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Paredzamā kopējā līgumcena:</w:t>
      </w:r>
      <w:r w:rsidR="005533CC" w:rsidRPr="00D3238C">
        <w:rPr>
          <w:rFonts w:ascii="Times New Roman" w:hAnsi="Times New Roman" w:cs="Times New Roman"/>
          <w:b/>
          <w:bCs/>
          <w:color w:val="auto"/>
          <w:sz w:val="23"/>
          <w:szCs w:val="23"/>
          <w:lang w:val="lv-LV"/>
        </w:rPr>
        <w:t xml:space="preserve"> </w:t>
      </w:r>
      <w:r w:rsidR="00B875DD">
        <w:rPr>
          <w:rFonts w:ascii="Times New Roman" w:hAnsi="Times New Roman" w:cs="Times New Roman"/>
          <w:bCs/>
          <w:color w:val="auto"/>
          <w:sz w:val="23"/>
          <w:szCs w:val="23"/>
          <w:lang w:val="lv-LV"/>
        </w:rPr>
        <w:t>2475.12</w:t>
      </w:r>
      <w:r w:rsidRPr="00D3238C">
        <w:rPr>
          <w:rFonts w:ascii="Times New Roman" w:hAnsi="Times New Roman" w:cs="Times New Roman"/>
          <w:bCs/>
          <w:color w:val="auto"/>
          <w:sz w:val="23"/>
          <w:szCs w:val="23"/>
          <w:lang w:val="lv-LV"/>
        </w:rPr>
        <w:t xml:space="preserve"> EUR bez PVN. </w:t>
      </w:r>
    </w:p>
    <w:p w14:paraId="6469DBB8" w14:textId="77777777" w:rsidR="00CB2B85" w:rsidRPr="00D3238C"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izvēles kritērijs:</w:t>
      </w:r>
      <w:r w:rsidRPr="00D3238C">
        <w:rPr>
          <w:rFonts w:ascii="Times New Roman" w:hAnsi="Times New Roman" w:cs="Times New Roman"/>
          <w:bCs/>
          <w:color w:val="auto"/>
          <w:sz w:val="23"/>
          <w:szCs w:val="23"/>
          <w:lang w:val="lv-LV"/>
        </w:rPr>
        <w:t xml:space="preserve"> piedāvājums ar viszemāko cenu, kas pilnībā atbilst prasībām.</w:t>
      </w:r>
    </w:p>
    <w:p w14:paraId="4C1F18C1" w14:textId="464EB661" w:rsidR="00336684" w:rsidRPr="00863952"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D3238C">
        <w:rPr>
          <w:rFonts w:ascii="Times New Roman" w:hAnsi="Times New Roman" w:cs="Times New Roman"/>
          <w:b/>
          <w:bCs/>
          <w:color w:val="auto"/>
          <w:sz w:val="23"/>
          <w:szCs w:val="23"/>
          <w:lang w:val="lv-LV"/>
        </w:rPr>
        <w:t>Piedāvājuma iesniegšanas veids:</w:t>
      </w:r>
      <w:r w:rsidRPr="00D3238C">
        <w:rPr>
          <w:rFonts w:ascii="Times New Roman" w:hAnsi="Times New Roman" w:cs="Times New Roman"/>
          <w:bCs/>
          <w:color w:val="auto"/>
          <w:sz w:val="23"/>
          <w:szCs w:val="23"/>
          <w:lang w:val="lv-LV"/>
        </w:rPr>
        <w:t xml:space="preserve"> līdz 202</w:t>
      </w:r>
      <w:r w:rsidR="00863952" w:rsidRPr="00D3238C">
        <w:rPr>
          <w:rFonts w:ascii="Times New Roman" w:hAnsi="Times New Roman" w:cs="Times New Roman"/>
          <w:bCs/>
          <w:color w:val="auto"/>
          <w:sz w:val="23"/>
          <w:szCs w:val="23"/>
          <w:lang w:val="lv-LV"/>
        </w:rPr>
        <w:t>4</w:t>
      </w:r>
      <w:r w:rsidRPr="00D3238C">
        <w:rPr>
          <w:rFonts w:ascii="Times New Roman" w:hAnsi="Times New Roman" w:cs="Times New Roman"/>
          <w:bCs/>
          <w:color w:val="auto"/>
          <w:sz w:val="23"/>
          <w:szCs w:val="23"/>
          <w:lang w:val="lv-LV"/>
        </w:rPr>
        <w:t xml:space="preserve">. </w:t>
      </w:r>
      <w:r w:rsidRPr="00C72AE2">
        <w:rPr>
          <w:rFonts w:ascii="Times New Roman" w:hAnsi="Times New Roman" w:cs="Times New Roman"/>
          <w:bCs/>
          <w:color w:val="auto"/>
          <w:sz w:val="23"/>
          <w:szCs w:val="23"/>
          <w:lang w:val="lv-LV"/>
        </w:rPr>
        <w:t xml:space="preserve">gada </w:t>
      </w:r>
      <w:r w:rsidR="00B875DD">
        <w:rPr>
          <w:rFonts w:ascii="Times New Roman" w:hAnsi="Times New Roman" w:cs="Times New Roman"/>
          <w:bCs/>
          <w:color w:val="auto"/>
          <w:sz w:val="23"/>
          <w:szCs w:val="23"/>
          <w:lang w:val="lv-LV"/>
        </w:rPr>
        <w:t>2</w:t>
      </w:r>
      <w:r w:rsidR="00347EE3">
        <w:rPr>
          <w:rFonts w:ascii="Times New Roman" w:hAnsi="Times New Roman" w:cs="Times New Roman"/>
          <w:bCs/>
          <w:color w:val="auto"/>
          <w:sz w:val="23"/>
          <w:szCs w:val="23"/>
          <w:lang w:val="lv-LV"/>
        </w:rPr>
        <w:t>6</w:t>
      </w:r>
      <w:r w:rsidR="0011198E" w:rsidRPr="00C72AE2">
        <w:rPr>
          <w:rFonts w:ascii="Times New Roman" w:hAnsi="Times New Roman" w:cs="Times New Roman"/>
          <w:bCs/>
          <w:color w:val="auto"/>
          <w:sz w:val="23"/>
          <w:szCs w:val="23"/>
          <w:lang w:val="lv-LV"/>
        </w:rPr>
        <w:t xml:space="preserve">. </w:t>
      </w:r>
      <w:r w:rsidR="00336A0D" w:rsidRPr="00C72AE2">
        <w:rPr>
          <w:rFonts w:ascii="Times New Roman" w:hAnsi="Times New Roman" w:cs="Times New Roman"/>
          <w:bCs/>
          <w:color w:val="auto"/>
          <w:sz w:val="23"/>
          <w:szCs w:val="23"/>
          <w:lang w:val="lv-LV"/>
        </w:rPr>
        <w:t>septembrim</w:t>
      </w:r>
      <w:r w:rsidRPr="00C72AE2">
        <w:rPr>
          <w:rFonts w:ascii="Times New Roman" w:hAnsi="Times New Roman" w:cs="Times New Roman"/>
          <w:bCs/>
          <w:color w:val="auto"/>
          <w:sz w:val="23"/>
          <w:szCs w:val="23"/>
          <w:lang w:val="lv-LV"/>
        </w:rPr>
        <w:t xml:space="preserve"> </w:t>
      </w:r>
      <w:proofErr w:type="spellStart"/>
      <w:r w:rsidRPr="00D3238C">
        <w:rPr>
          <w:rFonts w:ascii="Times New Roman" w:hAnsi="Times New Roman" w:cs="Times New Roman"/>
          <w:bCs/>
          <w:color w:val="auto"/>
          <w:sz w:val="23"/>
          <w:szCs w:val="23"/>
          <w:lang w:val="lv-LV"/>
        </w:rPr>
        <w:t>plkst</w:t>
      </w:r>
      <w:proofErr w:type="spellEnd"/>
      <w:r w:rsidRPr="00D3238C">
        <w:rPr>
          <w:rFonts w:ascii="Times New Roman" w:hAnsi="Times New Roman" w:cs="Times New Roman"/>
          <w:bCs/>
          <w:color w:val="auto"/>
          <w:sz w:val="23"/>
          <w:szCs w:val="23"/>
          <w:lang w:val="lv-LV"/>
        </w:rPr>
        <w:t xml:space="preserve">. </w:t>
      </w:r>
      <w:r w:rsidR="00742862">
        <w:rPr>
          <w:rFonts w:ascii="Times New Roman" w:hAnsi="Times New Roman" w:cs="Times New Roman"/>
          <w:bCs/>
          <w:color w:val="auto"/>
          <w:sz w:val="23"/>
          <w:szCs w:val="23"/>
          <w:lang w:val="lv-LV"/>
        </w:rPr>
        <w:t>10</w:t>
      </w:r>
      <w:r w:rsidRPr="00D3238C">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D3238C">
        <w:rPr>
          <w:rFonts w:ascii="Times New Roman" w:hAnsi="Times New Roman" w:cs="Times New Roman"/>
          <w:bCs/>
          <w:color w:val="auto"/>
          <w:sz w:val="23"/>
          <w:szCs w:val="23"/>
          <w:lang w:val="lv-LV"/>
        </w:rPr>
        <w:t>2</w:t>
      </w:r>
      <w:r w:rsidRPr="00D3238C">
        <w:rPr>
          <w:rFonts w:ascii="Times New Roman" w:hAnsi="Times New Roman" w:cs="Times New Roman"/>
          <w:bCs/>
          <w:color w:val="auto"/>
          <w:sz w:val="23"/>
          <w:szCs w:val="23"/>
          <w:lang w:val="lv-LV"/>
        </w:rPr>
        <w:t>.kab., Daugavpilī</w:t>
      </w:r>
      <w:r w:rsidRPr="00863952">
        <w:rPr>
          <w:rFonts w:ascii="Times New Roman" w:hAnsi="Times New Roman" w:cs="Times New Roman"/>
          <w:bCs/>
          <w:color w:val="auto"/>
          <w:sz w:val="23"/>
          <w:szCs w:val="23"/>
          <w:lang w:val="lv-LV"/>
        </w:rPr>
        <w:t xml:space="preserve">, LV-5401, vai parakstīts ar drošu </w:t>
      </w:r>
      <w:r w:rsidR="00347EE3">
        <w:rPr>
          <w:rFonts w:ascii="Times New Roman" w:hAnsi="Times New Roman" w:cs="Times New Roman"/>
          <w:bCs/>
          <w:color w:val="auto"/>
          <w:sz w:val="23"/>
          <w:szCs w:val="23"/>
          <w:lang w:val="lv-LV"/>
        </w:rPr>
        <w:t xml:space="preserve">elektronisko parakstu uz e-pastu </w:t>
      </w:r>
      <w:hyperlink r:id="rId10" w:history="1">
        <w:r w:rsidR="00BF23DD" w:rsidRPr="00217623">
          <w:rPr>
            <w:rStyle w:val="Hyperlink"/>
            <w:rFonts w:ascii="Times New Roman" w:hAnsi="Times New Roman" w:cs="Times New Roman"/>
            <w:bCs/>
            <w:sz w:val="23"/>
            <w:szCs w:val="23"/>
            <w:lang w:val="lv-LV"/>
          </w:rPr>
          <w:t>santa.upite@daugavpils.lv</w:t>
        </w:r>
      </w:hyperlink>
      <w:hyperlink r:id="rId11" w:history="1"/>
      <w:r w:rsidRPr="00863952">
        <w:rPr>
          <w:rFonts w:ascii="Times New Roman" w:hAnsi="Times New Roman" w:cs="Times New Roman"/>
          <w:bCs/>
          <w:color w:val="auto"/>
          <w:sz w:val="23"/>
          <w:szCs w:val="23"/>
          <w:lang w:val="lv-LV"/>
        </w:rPr>
        <w:t>.</w:t>
      </w:r>
      <w:r w:rsidR="00BF23DD">
        <w:rPr>
          <w:rFonts w:ascii="Times New Roman" w:hAnsi="Times New Roman" w:cs="Times New Roman"/>
          <w:bCs/>
          <w:color w:val="auto"/>
          <w:sz w:val="23"/>
          <w:szCs w:val="23"/>
          <w:lang w:val="lv-LV"/>
        </w:rPr>
        <w:t xml:space="preserve"> </w:t>
      </w:r>
      <w:r w:rsidR="00347EE3">
        <w:rPr>
          <w:rFonts w:ascii="Times New Roman" w:hAnsi="Times New Roman" w:cs="Times New Roman"/>
          <w:bCs/>
          <w:color w:val="auto"/>
          <w:sz w:val="23"/>
          <w:szCs w:val="23"/>
          <w:lang w:val="lv-LV"/>
        </w:rPr>
        <w:t xml:space="preserve"> </w:t>
      </w:r>
    </w:p>
    <w:p w14:paraId="60058811" w14:textId="77777777" w:rsidR="00F56CE3" w:rsidRPr="00F56CE3"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
          <w:bCs/>
          <w:color w:val="auto"/>
          <w:sz w:val="23"/>
          <w:szCs w:val="23"/>
          <w:lang w:val="lv-LV"/>
        </w:rPr>
        <w:t>Prasības pretendentam un pretendenta piedāvājumam</w:t>
      </w:r>
      <w:r w:rsidR="00F605A8" w:rsidRPr="00863952">
        <w:rPr>
          <w:rFonts w:ascii="Times New Roman" w:hAnsi="Times New Roman" w:cs="Times New Roman"/>
          <w:b/>
          <w:bCs/>
          <w:color w:val="auto"/>
          <w:sz w:val="23"/>
          <w:szCs w:val="23"/>
          <w:lang w:val="lv-LV"/>
        </w:rPr>
        <w:t xml:space="preserve">: </w:t>
      </w:r>
    </w:p>
    <w:p w14:paraId="4F41D9DA" w14:textId="77777777" w:rsidR="00F605A8" w:rsidRPr="00435A48"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F56CE3">
        <w:rPr>
          <w:rFonts w:ascii="Times New Roman" w:hAnsi="Times New Roman" w:cs="Times New Roman"/>
          <w:bCs/>
          <w:color w:val="auto"/>
          <w:sz w:val="23"/>
          <w:szCs w:val="23"/>
          <w:lang w:val="lv-LV"/>
        </w:rPr>
        <w:t xml:space="preserve">Pretendents iesniedz </w:t>
      </w:r>
      <w:r>
        <w:rPr>
          <w:rFonts w:ascii="Times New Roman" w:hAnsi="Times New Roman" w:cs="Times New Roman"/>
          <w:bCs/>
          <w:color w:val="auto"/>
          <w:sz w:val="23"/>
          <w:szCs w:val="23"/>
          <w:lang w:val="lv-LV"/>
        </w:rPr>
        <w:t>t</w:t>
      </w:r>
      <w:r w:rsidR="00F605A8" w:rsidRPr="00863952">
        <w:rPr>
          <w:rFonts w:ascii="Times New Roman" w:hAnsi="Times New Roman" w:cs="Times New Roman"/>
          <w:bCs/>
          <w:color w:val="auto"/>
          <w:sz w:val="23"/>
          <w:szCs w:val="23"/>
          <w:lang w:val="lv-LV"/>
        </w:rPr>
        <w:t xml:space="preserve">ehnisko-finanšu piedāvājumu atbilstoši piedāvājuma iesniegšanas formai </w:t>
      </w:r>
      <w:r w:rsidRPr="00435A48">
        <w:rPr>
          <w:rFonts w:ascii="Times New Roman" w:hAnsi="Times New Roman" w:cs="Times New Roman"/>
          <w:bCs/>
          <w:color w:val="auto"/>
          <w:sz w:val="23"/>
          <w:szCs w:val="23"/>
          <w:lang w:val="lv-LV"/>
        </w:rPr>
        <w:t>(2.pielikums);</w:t>
      </w:r>
    </w:p>
    <w:p w14:paraId="2C4F6CB1" w14:textId="77777777" w:rsidR="00F56CE3" w:rsidRPr="00435A48" w:rsidRDefault="00F56CE3" w:rsidP="00F56CE3">
      <w:pPr>
        <w:pStyle w:val="ListParagraph"/>
        <w:numPr>
          <w:ilvl w:val="1"/>
          <w:numId w:val="28"/>
        </w:numPr>
        <w:rPr>
          <w:lang w:val="lv-LV"/>
        </w:rPr>
      </w:pPr>
      <w:r w:rsidRPr="00435A48">
        <w:rPr>
          <w:lang w:val="lv-LV"/>
        </w:rPr>
        <w:t>Pretendentam izvirzītās prasības dalībai cenu aptaujā:</w:t>
      </w:r>
    </w:p>
    <w:p w14:paraId="7E099CBC" w14:textId="77777777" w:rsidR="00F56CE3" w:rsidRPr="00435A48" w:rsidRDefault="00F56CE3" w:rsidP="00F56CE3">
      <w:pPr>
        <w:pStyle w:val="ListParagraph"/>
        <w:numPr>
          <w:ilvl w:val="2"/>
          <w:numId w:val="28"/>
        </w:numPr>
        <w:jc w:val="both"/>
        <w:rPr>
          <w:lang w:val="lv-LV"/>
        </w:rPr>
      </w:pPr>
      <w:r w:rsidRPr="00435A48">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w:t>
      </w:r>
      <w:r w:rsidRPr="00435A48">
        <w:rPr>
          <w:lang w:val="lv-LV"/>
        </w:rPr>
        <w:lastRenderedPageBreak/>
        <w:t xml:space="preserve">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435A48">
        <w:rPr>
          <w:lang w:val="lv-LV"/>
        </w:rPr>
        <w:t>www.ur.gov.lv</w:t>
      </w:r>
      <w:proofErr w:type="spellEnd"/>
      <w:r w:rsidRPr="00435A48">
        <w:rPr>
          <w:lang w:val="lv-LV"/>
        </w:rPr>
        <w:t xml:space="preserve">  </w:t>
      </w:r>
      <w:proofErr w:type="spellStart"/>
      <w:r w:rsidRPr="00435A48">
        <w:rPr>
          <w:lang w:val="lv-LV"/>
        </w:rPr>
        <w:t>u.c</w:t>
      </w:r>
      <w:proofErr w:type="spellEnd"/>
      <w:r w:rsidRPr="00435A48">
        <w:rPr>
          <w:lang w:val="lv-LV"/>
        </w:rPr>
        <w:t>);</w:t>
      </w:r>
    </w:p>
    <w:p w14:paraId="51CEE1B7" w14:textId="77777777" w:rsidR="00F56CE3" w:rsidRPr="00435A48" w:rsidRDefault="00F56CE3" w:rsidP="00F56CE3">
      <w:pPr>
        <w:pStyle w:val="ListParagraph"/>
        <w:numPr>
          <w:ilvl w:val="2"/>
          <w:numId w:val="28"/>
        </w:numPr>
        <w:jc w:val="both"/>
        <w:rPr>
          <w:lang w:val="lv-LV"/>
        </w:rPr>
      </w:pPr>
      <w:r w:rsidRPr="00435A48">
        <w:rPr>
          <w:lang w:val="lv-LV"/>
        </w:rPr>
        <w:t>pretendentam nav pasludināts maksātnespējas process vai uzsākta tā likvidācija (šo informāciju pasūtītājs iegūst publiskajās datu bāzes);</w:t>
      </w:r>
    </w:p>
    <w:p w14:paraId="08B6086B" w14:textId="77777777" w:rsidR="00F56CE3" w:rsidRPr="00435A48" w:rsidRDefault="00F56CE3" w:rsidP="00F56CE3">
      <w:pPr>
        <w:pStyle w:val="ListParagraph"/>
        <w:numPr>
          <w:ilvl w:val="2"/>
          <w:numId w:val="28"/>
        </w:numPr>
        <w:jc w:val="both"/>
        <w:rPr>
          <w:lang w:val="lv-LV"/>
        </w:rPr>
      </w:pPr>
      <w:r w:rsidRPr="00435A48">
        <w:rPr>
          <w:lang w:val="lv-LV"/>
        </w:rPr>
        <w:t>pretendentam nav Valsts ieņēmumu dienesta administrēto nodokļu parādu, tajā skaitā valsts sociālās apdrošināšanas iemaksu parādu, kuru kopsumma pārsniedz 150,00 EUR. Šo informāciju pasūtītājs iegūst publiskajās datu bāzēs.</w:t>
      </w:r>
    </w:p>
    <w:p w14:paraId="4A6DA9AB" w14:textId="77777777" w:rsidR="00584FF6" w:rsidRPr="00863952"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Cs/>
          <w:color w:val="auto"/>
          <w:sz w:val="23"/>
          <w:szCs w:val="23"/>
          <w:lang w:val="lv-LV"/>
        </w:rPr>
        <w:t xml:space="preserve"> </w:t>
      </w:r>
      <w:r w:rsidR="00584FF6" w:rsidRPr="00863952">
        <w:rPr>
          <w:rFonts w:ascii="Times New Roman" w:hAnsi="Times New Roman" w:cs="Times New Roman"/>
          <w:bCs/>
          <w:color w:val="auto"/>
          <w:sz w:val="23"/>
          <w:szCs w:val="23"/>
          <w:lang w:val="lv-LV"/>
        </w:rPr>
        <w:t>Pretendents iesniedz apliecinājumu, ka piedāvājums sagatavots neatkarīgi.</w:t>
      </w:r>
    </w:p>
    <w:p w14:paraId="6C12D2D2" w14:textId="77777777" w:rsidR="00F605A8" w:rsidRPr="00863952"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863952">
        <w:rPr>
          <w:rFonts w:ascii="Times New Roman" w:hAnsi="Times New Roman" w:cs="Times New Roman"/>
          <w:b/>
          <w:color w:val="auto"/>
          <w:sz w:val="23"/>
          <w:szCs w:val="23"/>
          <w:lang w:val="lv-LV"/>
        </w:rPr>
        <w:t xml:space="preserve">Informācija par rezultātiem: </w:t>
      </w:r>
      <w:r w:rsidR="009E4CFD" w:rsidRPr="00863952">
        <w:rPr>
          <w:rFonts w:ascii="Times New Roman" w:hAnsi="Times New Roman" w:cs="Times New Roman"/>
          <w:color w:val="auto"/>
          <w:sz w:val="23"/>
          <w:szCs w:val="23"/>
          <w:lang w:val="lv-LV"/>
        </w:rPr>
        <w:t xml:space="preserve">tiks </w:t>
      </w:r>
      <w:r w:rsidR="005533CC" w:rsidRPr="00863952">
        <w:rPr>
          <w:rFonts w:ascii="Times New Roman" w:hAnsi="Times New Roman" w:cs="Times New Roman"/>
          <w:color w:val="auto"/>
          <w:sz w:val="23"/>
          <w:szCs w:val="23"/>
          <w:lang w:val="lv-LV"/>
        </w:rPr>
        <w:t xml:space="preserve">publicēta Daugavpils valstspilsētas pašvaldības tīmekļvietnē </w:t>
      </w:r>
      <w:hyperlink r:id="rId12" w:history="1">
        <w:r w:rsidR="005533CC" w:rsidRPr="00863952">
          <w:rPr>
            <w:rStyle w:val="Hyperlink"/>
            <w:rFonts w:ascii="Times New Roman" w:hAnsi="Times New Roman" w:cs="Times New Roman"/>
            <w:color w:val="auto"/>
            <w:sz w:val="23"/>
            <w:szCs w:val="23"/>
            <w:lang w:val="lv-LV"/>
          </w:rPr>
          <w:t>www.daugavpils.lv</w:t>
        </w:r>
      </w:hyperlink>
      <w:r w:rsidRPr="00863952">
        <w:rPr>
          <w:rFonts w:ascii="Times New Roman" w:hAnsi="Times New Roman" w:cs="Times New Roman"/>
          <w:color w:val="auto"/>
          <w:sz w:val="23"/>
          <w:szCs w:val="23"/>
          <w:lang w:val="lv-LV"/>
        </w:rPr>
        <w:t>.</w:t>
      </w:r>
      <w:r w:rsidR="005533CC" w:rsidRPr="00863952">
        <w:rPr>
          <w:rFonts w:ascii="Times New Roman" w:hAnsi="Times New Roman" w:cs="Times New Roman"/>
          <w:color w:val="auto"/>
          <w:sz w:val="23"/>
          <w:szCs w:val="23"/>
          <w:lang w:val="lv-LV"/>
        </w:rPr>
        <w:t xml:space="preserve"> </w:t>
      </w:r>
    </w:p>
    <w:p w14:paraId="292EA9FE" w14:textId="7C9728E2" w:rsidR="00C8764E" w:rsidRPr="00D3238C" w:rsidRDefault="00C8764E" w:rsidP="00C8764E">
      <w:pPr>
        <w:spacing w:after="160" w:line="259" w:lineRule="auto"/>
        <w:rPr>
          <w:b/>
          <w:sz w:val="23"/>
          <w:szCs w:val="23"/>
          <w:lang w:val="lv-LV"/>
        </w:rPr>
      </w:pPr>
      <w:r w:rsidRPr="00347EE3">
        <w:rPr>
          <w:sz w:val="23"/>
          <w:szCs w:val="23"/>
          <w:lang w:val="lv-LV"/>
        </w:rPr>
        <w:t>Daugavpilī, 202</w:t>
      </w:r>
      <w:r w:rsidR="00863952" w:rsidRPr="00347EE3">
        <w:rPr>
          <w:sz w:val="23"/>
          <w:szCs w:val="23"/>
          <w:lang w:val="lv-LV"/>
        </w:rPr>
        <w:t>4</w:t>
      </w:r>
      <w:r w:rsidR="00584FF6" w:rsidRPr="00347EE3">
        <w:rPr>
          <w:sz w:val="23"/>
          <w:szCs w:val="23"/>
          <w:lang w:val="lv-LV"/>
        </w:rPr>
        <w:t>.</w:t>
      </w:r>
      <w:r w:rsidR="00863952" w:rsidRPr="00347EE3">
        <w:rPr>
          <w:sz w:val="23"/>
          <w:szCs w:val="23"/>
          <w:lang w:val="lv-LV"/>
        </w:rPr>
        <w:t xml:space="preserve"> </w:t>
      </w:r>
      <w:r w:rsidR="00584FF6" w:rsidRPr="00347EE3">
        <w:rPr>
          <w:sz w:val="23"/>
          <w:szCs w:val="23"/>
          <w:lang w:val="lv-LV"/>
        </w:rPr>
        <w:t>gada</w:t>
      </w:r>
      <w:r w:rsidR="00CB2B85" w:rsidRPr="00347EE3">
        <w:rPr>
          <w:sz w:val="23"/>
          <w:szCs w:val="23"/>
          <w:lang w:val="lv-LV"/>
        </w:rPr>
        <w:t xml:space="preserve"> </w:t>
      </w:r>
      <w:r w:rsidR="003D3BCD" w:rsidRPr="00347EE3">
        <w:rPr>
          <w:sz w:val="23"/>
          <w:szCs w:val="23"/>
          <w:lang w:val="lv-LV"/>
        </w:rPr>
        <w:t>20</w:t>
      </w:r>
      <w:r w:rsidR="00F56CE3" w:rsidRPr="00347EE3">
        <w:rPr>
          <w:sz w:val="23"/>
          <w:szCs w:val="23"/>
          <w:lang w:val="lv-LV"/>
        </w:rPr>
        <w:t>.septembrī</w:t>
      </w:r>
      <w:r w:rsidRPr="00D3238C">
        <w:rPr>
          <w:b/>
          <w:sz w:val="23"/>
          <w:szCs w:val="23"/>
          <w:lang w:val="lv-LV"/>
        </w:rPr>
        <w:t xml:space="preserve"> </w:t>
      </w:r>
    </w:p>
    <w:p w14:paraId="7E3C37BB" w14:textId="77777777" w:rsidR="00742862" w:rsidRPr="00742862" w:rsidRDefault="00742862" w:rsidP="00742862">
      <w:pPr>
        <w:spacing w:before="120" w:after="240"/>
        <w:rPr>
          <w:sz w:val="22"/>
          <w:szCs w:val="22"/>
          <w:lang w:val="lv-LV"/>
        </w:rPr>
      </w:pPr>
      <w:r w:rsidRPr="00742862">
        <w:rPr>
          <w:sz w:val="22"/>
          <w:szCs w:val="22"/>
          <w:lang w:val="lv-LV"/>
        </w:rPr>
        <w:t>DPCP Attīstības departamenta vadītāja</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336A0D">
        <w:rPr>
          <w:sz w:val="22"/>
          <w:szCs w:val="22"/>
          <w:lang w:val="lv-LV"/>
        </w:rPr>
        <w:tab/>
      </w:r>
      <w:r w:rsidR="00336A0D">
        <w:rPr>
          <w:sz w:val="22"/>
          <w:szCs w:val="22"/>
          <w:lang w:val="lv-LV"/>
        </w:rPr>
        <w:tab/>
      </w:r>
      <w:r w:rsidR="00F56CE3">
        <w:rPr>
          <w:sz w:val="22"/>
          <w:szCs w:val="22"/>
          <w:lang w:val="lv-LV"/>
        </w:rPr>
        <w:tab/>
      </w:r>
      <w:r w:rsidR="00336A0D">
        <w:rPr>
          <w:sz w:val="22"/>
          <w:szCs w:val="22"/>
          <w:lang w:val="lv-LV"/>
        </w:rPr>
        <w:t>D.Krīviņa</w:t>
      </w:r>
    </w:p>
    <w:p w14:paraId="6733058E" w14:textId="77777777" w:rsidR="00F56CE3" w:rsidRDefault="00F56CE3" w:rsidP="00C72AE2">
      <w:pPr>
        <w:rPr>
          <w:sz w:val="22"/>
          <w:szCs w:val="22"/>
          <w:lang w:val="lv-LV"/>
        </w:rPr>
      </w:pPr>
      <w:r w:rsidRPr="00742862">
        <w:rPr>
          <w:sz w:val="22"/>
          <w:szCs w:val="22"/>
          <w:lang w:val="lv-LV"/>
        </w:rPr>
        <w:t>DPCP Attīstības departamenta vadītāja</w:t>
      </w:r>
      <w:r>
        <w:rPr>
          <w:sz w:val="22"/>
          <w:szCs w:val="22"/>
          <w:lang w:val="lv-LV"/>
        </w:rPr>
        <w:t>s vietniece</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S.Krapivina</w:t>
      </w:r>
    </w:p>
    <w:p w14:paraId="2B6905E8" w14:textId="77777777" w:rsidR="00F56CE3" w:rsidRDefault="00F56CE3" w:rsidP="00C72AE2">
      <w:pPr>
        <w:rPr>
          <w:sz w:val="23"/>
          <w:szCs w:val="23"/>
          <w:lang w:val="lv-LV"/>
        </w:rPr>
      </w:pPr>
    </w:p>
    <w:p w14:paraId="77146FA4" w14:textId="77777777" w:rsidR="00742862" w:rsidRDefault="00742862" w:rsidP="00C72AE2">
      <w:pPr>
        <w:rPr>
          <w:sz w:val="22"/>
          <w:szCs w:val="22"/>
          <w:lang w:val="lv-LV"/>
        </w:rPr>
      </w:pPr>
      <w:r>
        <w:rPr>
          <w:sz w:val="23"/>
          <w:szCs w:val="23"/>
          <w:lang w:val="lv-LV"/>
        </w:rPr>
        <w:t>DPCP</w:t>
      </w:r>
      <w:r w:rsidRPr="00863952">
        <w:rPr>
          <w:sz w:val="23"/>
          <w:szCs w:val="23"/>
          <w:lang w:val="lv-LV"/>
        </w:rPr>
        <w:t xml:space="preserve"> Attīstības departamenta </w:t>
      </w:r>
      <w:r w:rsidR="00C72AE2">
        <w:rPr>
          <w:sz w:val="23"/>
          <w:szCs w:val="23"/>
          <w:lang w:val="lv-LV"/>
        </w:rPr>
        <w:t>Projektu</w:t>
      </w:r>
      <w:r w:rsidRPr="00863952">
        <w:rPr>
          <w:sz w:val="23"/>
          <w:szCs w:val="23"/>
          <w:lang w:val="lv-LV"/>
        </w:rPr>
        <w:t xml:space="preserve"> nodaļas vadītāja </w:t>
      </w:r>
      <w:r>
        <w:rPr>
          <w:sz w:val="23"/>
          <w:szCs w:val="23"/>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 xml:space="preserve">      </w:t>
      </w:r>
      <w:proofErr w:type="spellStart"/>
      <w:r w:rsidR="00C72AE2">
        <w:rPr>
          <w:sz w:val="22"/>
          <w:szCs w:val="22"/>
          <w:lang w:val="lv-LV"/>
        </w:rPr>
        <w:t>D.Briška</w:t>
      </w:r>
      <w:proofErr w:type="spellEnd"/>
      <w:r w:rsidR="00C72AE2">
        <w:rPr>
          <w:sz w:val="22"/>
          <w:szCs w:val="22"/>
          <w:lang w:val="lv-LV"/>
        </w:rPr>
        <w:t xml:space="preserve"> – </w:t>
      </w:r>
      <w:proofErr w:type="spellStart"/>
      <w:r w:rsidR="00C72AE2">
        <w:rPr>
          <w:sz w:val="22"/>
          <w:szCs w:val="22"/>
          <w:lang w:val="lv-LV"/>
        </w:rPr>
        <w:t>Nikolajeva</w:t>
      </w:r>
      <w:proofErr w:type="spellEnd"/>
    </w:p>
    <w:p w14:paraId="660BE907" w14:textId="77777777" w:rsidR="00F56CE3" w:rsidRDefault="00F56CE3" w:rsidP="00C72AE2">
      <w:pPr>
        <w:rPr>
          <w:sz w:val="22"/>
          <w:szCs w:val="22"/>
          <w:lang w:val="lv-LV"/>
        </w:rPr>
      </w:pPr>
    </w:p>
    <w:p w14:paraId="71F79485" w14:textId="77777777" w:rsidR="00F56CE3" w:rsidRDefault="00F56CE3" w:rsidP="00C72AE2">
      <w:pPr>
        <w:rPr>
          <w:sz w:val="22"/>
          <w:szCs w:val="22"/>
          <w:lang w:val="lv-LV"/>
        </w:rPr>
      </w:pPr>
      <w:r>
        <w:rPr>
          <w:sz w:val="23"/>
          <w:szCs w:val="23"/>
          <w:lang w:val="lv-LV"/>
        </w:rPr>
        <w:t>DPCP</w:t>
      </w:r>
      <w:r w:rsidRPr="00863952">
        <w:rPr>
          <w:sz w:val="23"/>
          <w:szCs w:val="23"/>
          <w:lang w:val="lv-LV"/>
        </w:rPr>
        <w:t xml:space="preserve"> Attīstības departamenta</w:t>
      </w:r>
      <w:r w:rsidRPr="00F56CE3">
        <w:rPr>
          <w:lang w:val="lv-LV"/>
        </w:rPr>
        <w:t xml:space="preserve"> </w:t>
      </w:r>
      <w:r w:rsidRPr="00F56CE3">
        <w:rPr>
          <w:sz w:val="23"/>
          <w:szCs w:val="23"/>
          <w:lang w:val="lv-LV"/>
        </w:rPr>
        <w:t>Investīciju un starptautisko sakaru nodaļas vadītāja</w:t>
      </w:r>
      <w:r>
        <w:rPr>
          <w:sz w:val="23"/>
          <w:szCs w:val="23"/>
          <w:lang w:val="lv-LV"/>
        </w:rPr>
        <w:t xml:space="preserve"> </w:t>
      </w:r>
      <w:r>
        <w:rPr>
          <w:sz w:val="23"/>
          <w:szCs w:val="23"/>
          <w:lang w:val="lv-LV"/>
        </w:rPr>
        <w:tab/>
      </w:r>
      <w:r>
        <w:rPr>
          <w:sz w:val="23"/>
          <w:szCs w:val="23"/>
          <w:lang w:val="lv-LV"/>
        </w:rPr>
        <w:tab/>
      </w:r>
      <w:proofErr w:type="spellStart"/>
      <w:r>
        <w:rPr>
          <w:sz w:val="23"/>
          <w:szCs w:val="23"/>
          <w:lang w:val="lv-LV"/>
        </w:rPr>
        <w:t>O.Tolmačova</w:t>
      </w:r>
      <w:proofErr w:type="spellEnd"/>
    </w:p>
    <w:p w14:paraId="4209B07F" w14:textId="77777777" w:rsidR="00C72AE2" w:rsidRPr="00742862" w:rsidRDefault="00F56CE3" w:rsidP="00C72AE2">
      <w:pPr>
        <w:rPr>
          <w:sz w:val="23"/>
          <w:szCs w:val="23"/>
          <w:lang w:val="lv-LV"/>
        </w:rPr>
      </w:pPr>
      <w:r>
        <w:rPr>
          <w:sz w:val="23"/>
          <w:szCs w:val="23"/>
          <w:lang w:val="lv-LV"/>
        </w:rPr>
        <w:tab/>
      </w:r>
    </w:p>
    <w:p w14:paraId="08C4CD7C" w14:textId="77777777" w:rsidR="00742862" w:rsidRDefault="00742862" w:rsidP="00742862">
      <w:pPr>
        <w:spacing w:after="160" w:line="259" w:lineRule="auto"/>
        <w:ind w:right="-518"/>
        <w:rPr>
          <w:sz w:val="23"/>
          <w:szCs w:val="23"/>
          <w:lang w:val="lv-LV"/>
        </w:rPr>
      </w:pPr>
      <w:r w:rsidRPr="00742862">
        <w:rPr>
          <w:sz w:val="22"/>
          <w:szCs w:val="22"/>
          <w:lang w:val="lv-LV"/>
        </w:rPr>
        <w:t xml:space="preserve">DPCP Attīstības departamenta juriste </w:t>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Pr="00742862">
        <w:rPr>
          <w:sz w:val="22"/>
          <w:szCs w:val="22"/>
          <w:lang w:val="lv-LV"/>
        </w:rPr>
        <w:tab/>
      </w:r>
      <w:r w:rsidR="00F56CE3">
        <w:rPr>
          <w:sz w:val="22"/>
          <w:szCs w:val="22"/>
          <w:lang w:val="lv-LV"/>
        </w:rPr>
        <w:tab/>
      </w:r>
      <w:r w:rsidRPr="00742862">
        <w:rPr>
          <w:sz w:val="22"/>
          <w:szCs w:val="22"/>
          <w:lang w:val="lv-LV"/>
        </w:rPr>
        <w:t>I.Leikuma</w:t>
      </w:r>
    </w:p>
    <w:p w14:paraId="010BBD42" w14:textId="77777777" w:rsidR="00742862" w:rsidRDefault="00742862">
      <w:pPr>
        <w:spacing w:after="160" w:line="259" w:lineRule="auto"/>
        <w:rPr>
          <w:b/>
          <w:lang w:val="lv-LV"/>
        </w:rPr>
      </w:pPr>
      <w:r>
        <w:rPr>
          <w:b/>
          <w:lang w:val="lv-LV"/>
        </w:rPr>
        <w:br w:type="page"/>
      </w:r>
    </w:p>
    <w:p w14:paraId="3A682AB9" w14:textId="77777777" w:rsidR="005151DB" w:rsidRPr="00863952" w:rsidRDefault="000779AE" w:rsidP="005533CC">
      <w:pPr>
        <w:spacing w:line="259" w:lineRule="auto"/>
        <w:jc w:val="right"/>
        <w:rPr>
          <w:b/>
          <w:lang w:val="lv-LV"/>
        </w:rPr>
      </w:pPr>
      <w:r w:rsidRPr="00863952">
        <w:rPr>
          <w:b/>
          <w:lang w:val="lv-LV"/>
        </w:rPr>
        <w:lastRenderedPageBreak/>
        <w:t>1. p</w:t>
      </w:r>
      <w:r w:rsidR="005151DB" w:rsidRPr="00863952">
        <w:rPr>
          <w:b/>
          <w:lang w:val="lv-LV"/>
        </w:rPr>
        <w:t>ielikums</w:t>
      </w:r>
    </w:p>
    <w:p w14:paraId="493BD951" w14:textId="77777777" w:rsidR="005151DB" w:rsidRPr="00D3238C" w:rsidRDefault="008437C9" w:rsidP="00F605A8">
      <w:pPr>
        <w:pStyle w:val="Heading1"/>
        <w:numPr>
          <w:ilvl w:val="0"/>
          <w:numId w:val="0"/>
        </w:numPr>
        <w:rPr>
          <w:sz w:val="24"/>
        </w:rPr>
      </w:pPr>
      <w:r w:rsidRPr="00D3238C">
        <w:rPr>
          <w:sz w:val="24"/>
        </w:rPr>
        <w:t xml:space="preserve">TEHNISKĀ SPECIFIKĀCIJA </w:t>
      </w:r>
      <w:r w:rsidR="005151DB" w:rsidRPr="00D3238C">
        <w:rPr>
          <w:sz w:val="24"/>
        </w:rPr>
        <w:t>CENU APTAUJA</w:t>
      </w:r>
      <w:r w:rsidRPr="00D3238C">
        <w:rPr>
          <w:sz w:val="24"/>
        </w:rPr>
        <w:t>I</w:t>
      </w:r>
    </w:p>
    <w:p w14:paraId="180CE320" w14:textId="6C936616" w:rsidR="000A5167" w:rsidRPr="00863952" w:rsidRDefault="00841D0D" w:rsidP="000A5167">
      <w:pPr>
        <w:contextualSpacing/>
        <w:jc w:val="center"/>
        <w:rPr>
          <w:b/>
          <w:color w:val="FF0000"/>
          <w:lang w:val="lv-LV"/>
        </w:rPr>
      </w:pPr>
      <w:r w:rsidRPr="00841D0D">
        <w:rPr>
          <w:b/>
          <w:lang w:val="lv-LV"/>
        </w:rPr>
        <w:t>„</w:t>
      </w:r>
      <w:r w:rsidR="00424CB7">
        <w:rPr>
          <w:b/>
          <w:lang w:val="lv-LV"/>
        </w:rPr>
        <w:t>M</w:t>
      </w:r>
      <w:r w:rsidR="003D3BCD">
        <w:rPr>
          <w:b/>
          <w:lang w:val="lv-LV"/>
        </w:rPr>
        <w:t xml:space="preserve">ācību programmas izstrāde un </w:t>
      </w:r>
      <w:r w:rsidR="00424CB7">
        <w:rPr>
          <w:b/>
          <w:lang w:val="lv-LV"/>
        </w:rPr>
        <w:t xml:space="preserve">teorētiskā </w:t>
      </w:r>
      <w:r w:rsidRPr="00841D0D">
        <w:rPr>
          <w:b/>
          <w:lang w:val="lv-LV"/>
        </w:rPr>
        <w:t xml:space="preserve">semināra organizēšana airēšanas treneriem projekta “Mazaizsargāto bērnu sociālā iekļaušana ar airēšanas un drošas uzvedības uz ūdens aktivitātēm” “Rowing4confidence, </w:t>
      </w:r>
      <w:proofErr w:type="spellStart"/>
      <w:r w:rsidRPr="00841D0D">
        <w:rPr>
          <w:b/>
          <w:lang w:val="lv-LV"/>
        </w:rPr>
        <w:t>Nr</w:t>
      </w:r>
      <w:proofErr w:type="spellEnd"/>
      <w:r w:rsidRPr="00841D0D">
        <w:rPr>
          <w:b/>
          <w:lang w:val="lv-LV"/>
        </w:rPr>
        <w:t>. LL-00032” ietvaros</w:t>
      </w:r>
      <w:r w:rsidR="001351E6">
        <w:rPr>
          <w:b/>
          <w:lang w:val="lv-LV"/>
        </w:rPr>
        <w:t xml:space="preserve">”, </w:t>
      </w:r>
      <w:r w:rsidR="001351E6" w:rsidRPr="00D3238C">
        <w:rPr>
          <w:b/>
          <w:sz w:val="23"/>
          <w:szCs w:val="23"/>
          <w:lang w:val="lv-LV"/>
        </w:rPr>
        <w:t xml:space="preserve">identifikācijas </w:t>
      </w:r>
      <w:proofErr w:type="spellStart"/>
      <w:r w:rsidR="001351E6" w:rsidRPr="00D3238C">
        <w:rPr>
          <w:b/>
          <w:sz w:val="23"/>
          <w:szCs w:val="23"/>
          <w:lang w:val="lv-LV"/>
        </w:rPr>
        <w:t>Nr</w:t>
      </w:r>
      <w:proofErr w:type="spellEnd"/>
      <w:r w:rsidR="001351E6" w:rsidRPr="00D3238C">
        <w:rPr>
          <w:b/>
          <w:sz w:val="23"/>
          <w:szCs w:val="23"/>
          <w:lang w:val="lv-LV"/>
        </w:rPr>
        <w:t xml:space="preserve">. </w:t>
      </w:r>
      <w:r w:rsidR="001351E6" w:rsidRPr="00347EE3">
        <w:rPr>
          <w:b/>
          <w:sz w:val="23"/>
          <w:szCs w:val="23"/>
          <w:lang w:val="lv-LV"/>
        </w:rPr>
        <w:t>DPCP 2024/</w:t>
      </w:r>
      <w:r w:rsidR="00347EE3" w:rsidRPr="00347EE3">
        <w:rPr>
          <w:b/>
          <w:sz w:val="23"/>
          <w:szCs w:val="23"/>
          <w:lang w:val="lv-LV"/>
        </w:rPr>
        <w:t>86</w:t>
      </w:r>
    </w:p>
    <w:p w14:paraId="41720F47" w14:textId="77777777" w:rsidR="00533D19" w:rsidRDefault="00533D19" w:rsidP="00A223C1">
      <w:pPr>
        <w:widowControl w:val="0"/>
        <w:suppressAutoHyphens/>
        <w:ind w:left="720"/>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088"/>
      </w:tblGrid>
      <w:tr w:rsidR="00B875DD" w:rsidRPr="00BF23DD" w14:paraId="09429E3E" w14:textId="77777777" w:rsidTr="00347EE3">
        <w:tc>
          <w:tcPr>
            <w:tcW w:w="2943" w:type="dxa"/>
            <w:shd w:val="clear" w:color="auto" w:fill="auto"/>
          </w:tcPr>
          <w:p w14:paraId="4FC0E9AA" w14:textId="77777777" w:rsidR="00B875DD" w:rsidRPr="00D35A08" w:rsidRDefault="00B875DD" w:rsidP="00870FB4">
            <w:pPr>
              <w:rPr>
                <w:lang w:val="lv-LV"/>
              </w:rPr>
            </w:pPr>
            <w:r w:rsidRPr="00D35A08">
              <w:rPr>
                <w:lang w:val="lv-LV"/>
              </w:rPr>
              <w:t xml:space="preserve">1. </w:t>
            </w:r>
            <w:r>
              <w:rPr>
                <w:lang w:val="lv-LV"/>
              </w:rPr>
              <w:t>Pasūtītājs</w:t>
            </w:r>
            <w:r w:rsidRPr="00D35A08">
              <w:rPr>
                <w:lang w:val="lv-LV"/>
              </w:rPr>
              <w:t xml:space="preserve"> </w:t>
            </w:r>
          </w:p>
        </w:tc>
        <w:tc>
          <w:tcPr>
            <w:tcW w:w="7088" w:type="dxa"/>
            <w:shd w:val="clear" w:color="auto" w:fill="auto"/>
          </w:tcPr>
          <w:p w14:paraId="36D0F48D" w14:textId="77777777" w:rsidR="00B875DD" w:rsidRPr="00D35A08" w:rsidRDefault="00B875DD" w:rsidP="00870FB4">
            <w:pPr>
              <w:jc w:val="both"/>
              <w:rPr>
                <w:lang w:val="lv-LV"/>
              </w:rPr>
            </w:pPr>
            <w:r>
              <w:rPr>
                <w:lang w:val="lv-LV"/>
              </w:rPr>
              <w:t xml:space="preserve">Daugavpils valstspilsētas pašvaldība, reģ.Nr.90000077325, Krišjāņa </w:t>
            </w:r>
            <w:r w:rsidRPr="00D35A08">
              <w:rPr>
                <w:lang w:val="lv-LV"/>
              </w:rPr>
              <w:t>Valdemāra iela 1, Daugavpils, LV-5401</w:t>
            </w:r>
          </w:p>
        </w:tc>
      </w:tr>
      <w:tr w:rsidR="00B875DD" w:rsidRPr="00B875DD" w14:paraId="46A764AF" w14:textId="77777777" w:rsidTr="00347EE3">
        <w:tc>
          <w:tcPr>
            <w:tcW w:w="2943" w:type="dxa"/>
            <w:shd w:val="clear" w:color="auto" w:fill="auto"/>
          </w:tcPr>
          <w:p w14:paraId="5BBD5BE8" w14:textId="77777777" w:rsidR="00B875DD" w:rsidRPr="00D35A08" w:rsidRDefault="00B875DD" w:rsidP="00870FB4">
            <w:pPr>
              <w:rPr>
                <w:lang w:val="lv-LV"/>
              </w:rPr>
            </w:pPr>
            <w:r w:rsidRPr="00D35A08">
              <w:rPr>
                <w:lang w:val="lv-LV"/>
              </w:rPr>
              <w:t>2. Pasūtītie pakalpojumi:</w:t>
            </w:r>
          </w:p>
        </w:tc>
        <w:tc>
          <w:tcPr>
            <w:tcW w:w="7088" w:type="dxa"/>
            <w:shd w:val="clear" w:color="auto" w:fill="auto"/>
          </w:tcPr>
          <w:p w14:paraId="0A7BB3A5" w14:textId="5A7846A7" w:rsidR="00B875DD" w:rsidRPr="00430BA2" w:rsidRDefault="00841D0D" w:rsidP="00870FB4">
            <w:pPr>
              <w:contextualSpacing/>
              <w:rPr>
                <w:b/>
                <w:lang w:val="lv-LV"/>
              </w:rPr>
            </w:pPr>
            <w:r w:rsidRPr="00841D0D">
              <w:rPr>
                <w:lang w:val="lv-LV"/>
              </w:rPr>
              <w:t xml:space="preserve">Teorētiskā semināra organizēšana airēšanas treneriem projekta “Mazaizsargāto bērnu sociālā iekļaušana ar airēšanas un drošas uzvedības uz ūdens aktivitātēm” “Rowing4confidence, </w:t>
            </w:r>
            <w:proofErr w:type="spellStart"/>
            <w:r w:rsidRPr="00841D0D">
              <w:rPr>
                <w:lang w:val="lv-LV"/>
              </w:rPr>
              <w:t>Nr</w:t>
            </w:r>
            <w:proofErr w:type="spellEnd"/>
            <w:r w:rsidRPr="00841D0D">
              <w:rPr>
                <w:lang w:val="lv-LV"/>
              </w:rPr>
              <w:t>. LL-00032” ietvaros</w:t>
            </w:r>
          </w:p>
        </w:tc>
      </w:tr>
      <w:tr w:rsidR="00B875DD" w:rsidRPr="00ED4556" w14:paraId="09D0BBB8" w14:textId="77777777" w:rsidTr="00347EE3">
        <w:tc>
          <w:tcPr>
            <w:tcW w:w="2943" w:type="dxa"/>
            <w:shd w:val="clear" w:color="auto" w:fill="auto"/>
          </w:tcPr>
          <w:p w14:paraId="1ECE59B4" w14:textId="77777777" w:rsidR="00B875DD" w:rsidRPr="00D35A08" w:rsidRDefault="00B875DD" w:rsidP="00870FB4">
            <w:pPr>
              <w:rPr>
                <w:lang w:val="lv-LV"/>
              </w:rPr>
            </w:pPr>
            <w:r w:rsidRPr="00D35A08">
              <w:rPr>
                <w:lang w:val="lv-LV"/>
              </w:rPr>
              <w:t>3. Pakalpojuma realizācijas vieta un laiks:</w:t>
            </w:r>
          </w:p>
        </w:tc>
        <w:tc>
          <w:tcPr>
            <w:tcW w:w="7088" w:type="dxa"/>
            <w:shd w:val="clear" w:color="auto" w:fill="auto"/>
          </w:tcPr>
          <w:p w14:paraId="6D5416D8" w14:textId="77777777" w:rsidR="00B875DD" w:rsidRPr="00D35A08" w:rsidRDefault="00B875DD" w:rsidP="00870FB4">
            <w:pPr>
              <w:rPr>
                <w:lang w:val="lv-LV"/>
              </w:rPr>
            </w:pPr>
            <w:r>
              <w:rPr>
                <w:lang w:val="lv-LV"/>
              </w:rPr>
              <w:t xml:space="preserve">No </w:t>
            </w:r>
            <w:r w:rsidRPr="00D35A08">
              <w:rPr>
                <w:lang w:val="lv-LV"/>
              </w:rPr>
              <w:t>20</w:t>
            </w:r>
            <w:r>
              <w:rPr>
                <w:lang w:val="lv-LV"/>
              </w:rPr>
              <w:t>24</w:t>
            </w:r>
            <w:r w:rsidRPr="00D35A08">
              <w:rPr>
                <w:lang w:val="lv-LV"/>
              </w:rPr>
              <w:t xml:space="preserve">.gada </w:t>
            </w:r>
            <w:r>
              <w:rPr>
                <w:lang w:val="lv-LV"/>
              </w:rPr>
              <w:t>10.oktobra līdz 2024. gada 12.oktobrim</w:t>
            </w:r>
          </w:p>
          <w:p w14:paraId="4DFD4F1C" w14:textId="2847BFFB" w:rsidR="00B875DD" w:rsidRPr="00D35A08" w:rsidRDefault="00B875DD" w:rsidP="00B875DD">
            <w:pPr>
              <w:rPr>
                <w:lang w:val="lv-LV"/>
              </w:rPr>
            </w:pPr>
            <w:r>
              <w:rPr>
                <w:lang w:val="lv-LV"/>
              </w:rPr>
              <w:t>Daugavpil</w:t>
            </w:r>
            <w:r w:rsidR="00841D0D">
              <w:rPr>
                <w:lang w:val="lv-LV"/>
              </w:rPr>
              <w:t>s</w:t>
            </w:r>
            <w:r>
              <w:rPr>
                <w:lang w:val="lv-LV"/>
              </w:rPr>
              <w:t xml:space="preserve"> valst</w:t>
            </w:r>
            <w:r w:rsidR="001351E6">
              <w:rPr>
                <w:lang w:val="lv-LV"/>
              </w:rPr>
              <w:t>s</w:t>
            </w:r>
            <w:r>
              <w:rPr>
                <w:lang w:val="lv-LV"/>
              </w:rPr>
              <w:t>pilsētas administratīvajā teritorijā</w:t>
            </w:r>
          </w:p>
        </w:tc>
      </w:tr>
      <w:tr w:rsidR="00B875DD" w:rsidRPr="00347EE3" w14:paraId="1FEABA29" w14:textId="77777777" w:rsidTr="00347EE3">
        <w:tc>
          <w:tcPr>
            <w:tcW w:w="2943" w:type="dxa"/>
            <w:shd w:val="clear" w:color="auto" w:fill="auto"/>
          </w:tcPr>
          <w:p w14:paraId="27BE2D74" w14:textId="77777777" w:rsidR="00B875DD" w:rsidRPr="00D35A08" w:rsidRDefault="00B875DD" w:rsidP="00870FB4">
            <w:pPr>
              <w:rPr>
                <w:lang w:val="lv-LV"/>
              </w:rPr>
            </w:pPr>
            <w:r w:rsidRPr="00D35A08">
              <w:rPr>
                <w:lang w:val="lv-LV"/>
              </w:rPr>
              <w:t>4.</w:t>
            </w:r>
            <w:r>
              <w:rPr>
                <w:lang w:val="lv-LV"/>
              </w:rPr>
              <w:t>Pakalpojuma apraksts</w:t>
            </w:r>
            <w:r w:rsidRPr="00D35A08">
              <w:rPr>
                <w:lang w:val="lv-LV"/>
              </w:rPr>
              <w:t>:</w:t>
            </w:r>
          </w:p>
        </w:tc>
        <w:tc>
          <w:tcPr>
            <w:tcW w:w="7088" w:type="dxa"/>
            <w:shd w:val="clear" w:color="auto" w:fill="auto"/>
          </w:tcPr>
          <w:p w14:paraId="45E28A0A" w14:textId="209651A6" w:rsidR="00B875DD" w:rsidRDefault="00B875DD" w:rsidP="00870FB4">
            <w:pPr>
              <w:spacing w:line="259" w:lineRule="auto"/>
              <w:contextualSpacing/>
              <w:jc w:val="both"/>
              <w:rPr>
                <w:rFonts w:eastAsia="Calibri"/>
                <w:lang w:val="lv-LV"/>
              </w:rPr>
            </w:pPr>
            <w:r w:rsidRPr="00421C93">
              <w:rPr>
                <w:rFonts w:eastAsia="Calibri"/>
                <w:lang w:val="lv-LV"/>
              </w:rPr>
              <w:t xml:space="preserve">Izpildītājam </w:t>
            </w:r>
            <w:r w:rsidR="00841D0D">
              <w:rPr>
                <w:rFonts w:eastAsia="Calibri"/>
                <w:lang w:val="lv-LV"/>
              </w:rPr>
              <w:t>semināra</w:t>
            </w:r>
            <w:r w:rsidRPr="00421C93">
              <w:rPr>
                <w:rFonts w:eastAsia="Calibri"/>
                <w:lang w:val="lv-LV"/>
              </w:rPr>
              <w:t xml:space="preserve"> (turpmāk - pasākums) organizēša</w:t>
            </w:r>
            <w:r w:rsidR="00841D0D">
              <w:rPr>
                <w:rFonts w:eastAsia="Calibri"/>
                <w:lang w:val="lv-LV"/>
              </w:rPr>
              <w:t>nai jānodrošina</w:t>
            </w:r>
            <w:r w:rsidR="00BF23DD">
              <w:rPr>
                <w:rFonts w:eastAsia="Calibri"/>
                <w:lang w:val="lv-LV"/>
              </w:rPr>
              <w:t xml:space="preserve"> programmas izstrāde un treneru apmācības, dalībnieku</w:t>
            </w:r>
            <w:r w:rsidR="00841D0D">
              <w:rPr>
                <w:rFonts w:eastAsia="Calibri"/>
                <w:lang w:val="lv-LV"/>
              </w:rPr>
              <w:t xml:space="preserve"> naktsmītnes</w:t>
            </w:r>
            <w:r w:rsidRPr="00421C93">
              <w:rPr>
                <w:rFonts w:eastAsia="Calibri"/>
                <w:lang w:val="lv-LV"/>
              </w:rPr>
              <w:t xml:space="preserve"> un ēdināšana.</w:t>
            </w:r>
          </w:p>
          <w:p w14:paraId="0B3D3242" w14:textId="77777777" w:rsidR="001351E6" w:rsidRPr="00421C93" w:rsidRDefault="001351E6" w:rsidP="00870FB4">
            <w:pPr>
              <w:spacing w:line="259" w:lineRule="auto"/>
              <w:contextualSpacing/>
              <w:jc w:val="both"/>
              <w:rPr>
                <w:rFonts w:eastAsia="Calibri"/>
                <w:lang w:val="lv-LV"/>
              </w:rPr>
            </w:pPr>
          </w:p>
          <w:p w14:paraId="1ED685BD" w14:textId="77777777" w:rsidR="00841D0D" w:rsidRDefault="00841D0D" w:rsidP="00870FB4">
            <w:pPr>
              <w:spacing w:line="259" w:lineRule="auto"/>
              <w:contextualSpacing/>
              <w:jc w:val="both"/>
              <w:rPr>
                <w:rFonts w:eastAsia="Calibri"/>
                <w:lang w:val="lv-LV"/>
              </w:rPr>
            </w:pPr>
            <w:r>
              <w:rPr>
                <w:rFonts w:eastAsia="Calibri"/>
                <w:lang w:val="lv-LV"/>
              </w:rPr>
              <w:t xml:space="preserve">Semināra </w:t>
            </w:r>
            <w:r w:rsidR="00B875DD">
              <w:rPr>
                <w:rFonts w:eastAsia="Calibri"/>
                <w:lang w:val="lv-LV"/>
              </w:rPr>
              <w:t xml:space="preserve"> ilgums</w:t>
            </w:r>
            <w:r>
              <w:rPr>
                <w:rFonts w:eastAsia="Calibri"/>
                <w:lang w:val="lv-LV"/>
              </w:rPr>
              <w:t>:</w:t>
            </w:r>
          </w:p>
          <w:p w14:paraId="26D570EA" w14:textId="77777777" w:rsidR="00841D0D" w:rsidRDefault="00841D0D" w:rsidP="00870FB4">
            <w:pPr>
              <w:spacing w:line="259" w:lineRule="auto"/>
              <w:contextualSpacing/>
              <w:jc w:val="both"/>
              <w:rPr>
                <w:rFonts w:eastAsia="Calibri"/>
                <w:lang w:val="lv-LV"/>
              </w:rPr>
            </w:pPr>
            <w:r>
              <w:rPr>
                <w:rFonts w:eastAsia="Calibri"/>
                <w:lang w:val="lv-LV"/>
              </w:rPr>
              <w:t>10.10.2024. no plkst.12:00 līdz 18:00;</w:t>
            </w:r>
          </w:p>
          <w:p w14:paraId="65597EE6" w14:textId="77777777" w:rsidR="00841D0D" w:rsidRDefault="00841D0D" w:rsidP="00870FB4">
            <w:pPr>
              <w:spacing w:line="259" w:lineRule="auto"/>
              <w:contextualSpacing/>
              <w:jc w:val="both"/>
              <w:rPr>
                <w:rFonts w:eastAsia="Calibri"/>
                <w:lang w:val="lv-LV"/>
              </w:rPr>
            </w:pPr>
            <w:r>
              <w:rPr>
                <w:rFonts w:eastAsia="Calibri"/>
                <w:lang w:val="lv-LV"/>
              </w:rPr>
              <w:t xml:space="preserve">11.10.2024. no </w:t>
            </w:r>
            <w:proofErr w:type="spellStart"/>
            <w:r>
              <w:rPr>
                <w:rFonts w:eastAsia="Calibri"/>
                <w:lang w:val="lv-LV"/>
              </w:rPr>
              <w:t>plkst</w:t>
            </w:r>
            <w:proofErr w:type="spellEnd"/>
            <w:r>
              <w:rPr>
                <w:rFonts w:eastAsia="Calibri"/>
                <w:lang w:val="lv-LV"/>
              </w:rPr>
              <w:t>. 9:00 līdz 18:00;</w:t>
            </w:r>
          </w:p>
          <w:p w14:paraId="356618BE" w14:textId="77777777" w:rsidR="00841D0D" w:rsidRDefault="00841D0D" w:rsidP="00870FB4">
            <w:pPr>
              <w:spacing w:line="259" w:lineRule="auto"/>
              <w:contextualSpacing/>
              <w:jc w:val="both"/>
              <w:rPr>
                <w:rFonts w:eastAsia="Calibri"/>
                <w:lang w:val="lv-LV"/>
              </w:rPr>
            </w:pPr>
            <w:r>
              <w:rPr>
                <w:rFonts w:eastAsia="Calibri"/>
                <w:lang w:val="lv-LV"/>
              </w:rPr>
              <w:t>12.10.2024. no plkst.9:00 līdz  13:00.</w:t>
            </w:r>
          </w:p>
          <w:p w14:paraId="28D00D0A" w14:textId="77777777" w:rsidR="00B875DD" w:rsidRDefault="00B875DD" w:rsidP="00870FB4">
            <w:pPr>
              <w:spacing w:line="259" w:lineRule="auto"/>
              <w:contextualSpacing/>
              <w:jc w:val="both"/>
              <w:rPr>
                <w:rFonts w:eastAsia="Calibri"/>
                <w:lang w:val="lv-LV"/>
              </w:rPr>
            </w:pPr>
            <w:r>
              <w:rPr>
                <w:rFonts w:eastAsia="Calibri"/>
                <w:lang w:val="lv-LV"/>
              </w:rPr>
              <w:t xml:space="preserve">Paredzētais dalībnieki skaits – </w:t>
            </w:r>
            <w:r w:rsidR="00841D0D">
              <w:rPr>
                <w:rFonts w:eastAsia="Calibri"/>
                <w:lang w:val="lv-LV"/>
              </w:rPr>
              <w:t>1</w:t>
            </w:r>
            <w:r w:rsidR="0040534A">
              <w:rPr>
                <w:rFonts w:eastAsia="Calibri"/>
                <w:lang w:val="lv-LV"/>
              </w:rPr>
              <w:t>4</w:t>
            </w:r>
            <w:r>
              <w:rPr>
                <w:rFonts w:eastAsia="Calibri"/>
                <w:lang w:val="lv-LV"/>
              </w:rPr>
              <w:t xml:space="preserve"> personas.</w:t>
            </w:r>
          </w:p>
          <w:p w14:paraId="630F3C39" w14:textId="0913E8A3" w:rsidR="0040534A" w:rsidRPr="0040534A" w:rsidRDefault="0040534A" w:rsidP="0040534A">
            <w:pPr>
              <w:spacing w:line="259" w:lineRule="auto"/>
              <w:contextualSpacing/>
              <w:jc w:val="both"/>
              <w:rPr>
                <w:rFonts w:eastAsia="Calibri"/>
                <w:lang w:val="lv-LV"/>
              </w:rPr>
            </w:pPr>
            <w:r>
              <w:rPr>
                <w:rFonts w:eastAsia="Calibri"/>
                <w:lang w:val="lv-LV"/>
              </w:rPr>
              <w:t xml:space="preserve">Naktsmītnes </w:t>
            </w:r>
            <w:r w:rsidR="001351E6">
              <w:rPr>
                <w:rFonts w:eastAsia="Calibri"/>
                <w:lang w:val="lv-LV"/>
              </w:rPr>
              <w:t>n</w:t>
            </w:r>
            <w:r w:rsidRPr="0040534A">
              <w:rPr>
                <w:rFonts w:eastAsia="Calibri"/>
                <w:lang w:val="lv-LV"/>
              </w:rPr>
              <w:t xml:space="preserve">odrošināt izglītojošā semināra </w:t>
            </w:r>
            <w:r w:rsidR="003D3BCD">
              <w:rPr>
                <w:rFonts w:eastAsia="Calibri"/>
                <w:lang w:val="lv-LV"/>
              </w:rPr>
              <w:t>9</w:t>
            </w:r>
            <w:r w:rsidRPr="0040534A">
              <w:rPr>
                <w:rFonts w:eastAsia="Calibri"/>
                <w:lang w:val="lv-LV"/>
              </w:rPr>
              <w:t xml:space="preserve"> </w:t>
            </w:r>
            <w:r w:rsidR="003D3BCD" w:rsidRPr="003D3BCD">
              <w:rPr>
                <w:rFonts w:eastAsia="Calibri"/>
                <w:lang w:val="lv-LV"/>
              </w:rPr>
              <w:t>dalībniekiem.</w:t>
            </w:r>
          </w:p>
          <w:p w14:paraId="68E47DD3" w14:textId="77777777" w:rsidR="0040534A" w:rsidRPr="0040534A" w:rsidRDefault="0040534A" w:rsidP="0040534A">
            <w:pPr>
              <w:spacing w:line="259" w:lineRule="auto"/>
              <w:contextualSpacing/>
              <w:jc w:val="both"/>
              <w:rPr>
                <w:rFonts w:eastAsia="Calibri"/>
                <w:b/>
                <w:lang w:val="lv-LV"/>
              </w:rPr>
            </w:pPr>
          </w:p>
          <w:p w14:paraId="20BBE3E4" w14:textId="77777777" w:rsidR="0040534A" w:rsidRPr="00905A4A" w:rsidRDefault="0040534A" w:rsidP="0040534A">
            <w:pPr>
              <w:spacing w:line="259" w:lineRule="auto"/>
              <w:contextualSpacing/>
              <w:jc w:val="both"/>
              <w:rPr>
                <w:rFonts w:eastAsia="Calibri"/>
                <w:b/>
                <w:lang w:val="lv-LV"/>
              </w:rPr>
            </w:pPr>
            <w:r w:rsidRPr="00905A4A">
              <w:rPr>
                <w:rFonts w:eastAsia="Calibri"/>
                <w:b/>
                <w:lang w:val="lv-LV"/>
              </w:rPr>
              <w:t>Izmitināšanas nodrošinājums:</w:t>
            </w:r>
          </w:p>
          <w:p w14:paraId="63226C4E" w14:textId="27EA9E4D" w:rsidR="0040534A" w:rsidRPr="00905A4A" w:rsidRDefault="0040534A" w:rsidP="0040534A">
            <w:pPr>
              <w:spacing w:line="259" w:lineRule="auto"/>
              <w:contextualSpacing/>
              <w:jc w:val="both"/>
              <w:rPr>
                <w:rFonts w:eastAsia="Calibri"/>
                <w:lang w:val="lv-LV"/>
              </w:rPr>
            </w:pPr>
            <w:r w:rsidRPr="00905A4A">
              <w:rPr>
                <w:rFonts w:eastAsia="Calibri"/>
                <w:lang w:val="lv-LV"/>
              </w:rPr>
              <w:t>2024. gada 10.– 12. oktobrim</w:t>
            </w:r>
            <w:r w:rsidR="00347EE3">
              <w:rPr>
                <w:rFonts w:eastAsia="Calibri"/>
                <w:lang w:val="lv-LV"/>
              </w:rPr>
              <w:t>.</w:t>
            </w:r>
          </w:p>
          <w:p w14:paraId="6D8022C3" w14:textId="161FC95A" w:rsidR="002E510F" w:rsidRDefault="0040534A" w:rsidP="00347EE3">
            <w:pPr>
              <w:spacing w:line="259" w:lineRule="auto"/>
              <w:rPr>
                <w:rFonts w:eastAsia="Calibri"/>
                <w:lang w:val="lv-LV"/>
              </w:rPr>
            </w:pPr>
            <w:r w:rsidRPr="0040534A">
              <w:rPr>
                <w:rFonts w:eastAsia="Calibri"/>
                <w:lang w:val="lv-LV"/>
              </w:rPr>
              <w:t>2 nakti</w:t>
            </w:r>
            <w:r w:rsidRPr="0040534A">
              <w:rPr>
                <w:rFonts w:eastAsia="Calibri"/>
                <w:lang w:val="lv-LV"/>
              </w:rPr>
              <w:t>s</w:t>
            </w:r>
            <w:r w:rsidR="002E510F">
              <w:rPr>
                <w:rFonts w:eastAsia="Calibri"/>
                <w:lang w:val="lv-LV"/>
              </w:rPr>
              <w:t>, vismaz 3 standarta vienvietīgie numuri 3 viesu izmitināšanai, citi var būt standarta divvietīgie numuri 6 viesu izmitināšanai, kopā vismaz 6 numuri 9 viesu izmitināšanai</w:t>
            </w:r>
            <w:r w:rsidR="00347EE3">
              <w:rPr>
                <w:rFonts w:eastAsia="Calibri"/>
                <w:lang w:val="lv-LV"/>
              </w:rPr>
              <w:t>.</w:t>
            </w:r>
            <w:r w:rsidRPr="0040534A">
              <w:rPr>
                <w:rFonts w:eastAsia="Calibri"/>
                <w:lang w:val="lv-LV"/>
              </w:rPr>
              <w:t xml:space="preserve"> </w:t>
            </w:r>
          </w:p>
          <w:p w14:paraId="055D63CE" w14:textId="67C29464" w:rsidR="002E510F" w:rsidRPr="00347EE3" w:rsidRDefault="002E510F" w:rsidP="00347EE3">
            <w:pPr>
              <w:spacing w:line="259" w:lineRule="auto"/>
              <w:rPr>
                <w:rFonts w:eastAsia="Calibri"/>
                <w:lang w:val="lv-LV"/>
              </w:rPr>
            </w:pPr>
            <w:r w:rsidRPr="00347EE3">
              <w:rPr>
                <w:rFonts w:eastAsia="Calibri"/>
                <w:lang w:val="lv-LV"/>
              </w:rPr>
              <w:t xml:space="preserve">Numuriem jābūt aprīkotiem ar vienu lielo vai divām gultām, labierīcībām, dušu, fēnu, TV, </w:t>
            </w:r>
            <w:proofErr w:type="spellStart"/>
            <w:r w:rsidRPr="00347EE3">
              <w:rPr>
                <w:rFonts w:eastAsia="Calibri"/>
                <w:lang w:val="lv-LV"/>
              </w:rPr>
              <w:t>Wi-Fi.</w:t>
            </w:r>
            <w:proofErr w:type="spellEnd"/>
          </w:p>
          <w:p w14:paraId="6ACA8304" w14:textId="77777777" w:rsidR="002E510F" w:rsidRDefault="002E510F" w:rsidP="00347EE3">
            <w:pPr>
              <w:spacing w:line="259" w:lineRule="auto"/>
              <w:contextualSpacing/>
              <w:jc w:val="both"/>
              <w:rPr>
                <w:rFonts w:eastAsia="Calibri"/>
                <w:lang w:val="lv-LV"/>
              </w:rPr>
            </w:pPr>
            <w:r w:rsidRPr="002E510F">
              <w:rPr>
                <w:rFonts w:eastAsia="Calibri"/>
                <w:lang w:val="lv-LV"/>
              </w:rPr>
              <w:t>Piedāvājuma cenā jābūt iekļautām brokastīm.</w:t>
            </w:r>
          </w:p>
          <w:p w14:paraId="2154716A" w14:textId="69490A67" w:rsidR="002E510F" w:rsidRPr="002E510F" w:rsidRDefault="002E510F" w:rsidP="00347EE3">
            <w:pPr>
              <w:spacing w:line="259" w:lineRule="auto"/>
              <w:contextualSpacing/>
              <w:jc w:val="both"/>
              <w:rPr>
                <w:rFonts w:eastAsia="Calibri"/>
                <w:lang w:val="lv-LV"/>
              </w:rPr>
            </w:pPr>
            <w:r>
              <w:rPr>
                <w:rFonts w:eastAsia="Calibri"/>
                <w:lang w:val="lv-LV"/>
              </w:rPr>
              <w:t>L</w:t>
            </w:r>
            <w:r w:rsidRPr="002E510F">
              <w:rPr>
                <w:rFonts w:eastAsia="Calibri"/>
                <w:lang w:val="lv-LV"/>
              </w:rPr>
              <w:t>ai nodrošinātu ērtāku loģistiku, izmitināšanas vietai jāatrodas Daugavpils pilsētas centra apkaimē.</w:t>
            </w:r>
          </w:p>
          <w:p w14:paraId="6E67198C" w14:textId="77777777" w:rsidR="0040534A" w:rsidRDefault="0040534A" w:rsidP="00870FB4">
            <w:pPr>
              <w:spacing w:line="259" w:lineRule="auto"/>
              <w:contextualSpacing/>
              <w:jc w:val="both"/>
              <w:rPr>
                <w:rFonts w:eastAsia="Calibri"/>
                <w:lang w:val="lv-LV"/>
              </w:rPr>
            </w:pPr>
          </w:p>
          <w:p w14:paraId="044C0460" w14:textId="77777777" w:rsidR="0040534A" w:rsidRPr="00905A4A" w:rsidRDefault="009C71F8" w:rsidP="00870FB4">
            <w:pPr>
              <w:spacing w:line="259" w:lineRule="auto"/>
              <w:contextualSpacing/>
              <w:jc w:val="both"/>
              <w:rPr>
                <w:rFonts w:eastAsia="Calibri"/>
                <w:b/>
                <w:lang w:val="lv-LV"/>
              </w:rPr>
            </w:pPr>
            <w:r w:rsidRPr="00905A4A">
              <w:rPr>
                <w:rFonts w:eastAsia="Calibri"/>
                <w:b/>
                <w:lang w:val="lv-LV"/>
              </w:rPr>
              <w:t>Ēdināšana :</w:t>
            </w:r>
          </w:p>
          <w:p w14:paraId="73509BBB" w14:textId="5C7C4EDF" w:rsidR="009C71F8" w:rsidRDefault="009C71F8" w:rsidP="00870FB4">
            <w:pPr>
              <w:spacing w:line="259" w:lineRule="auto"/>
              <w:contextualSpacing/>
              <w:jc w:val="both"/>
              <w:rPr>
                <w:rFonts w:eastAsia="Calibri"/>
                <w:lang w:val="lv-LV"/>
              </w:rPr>
            </w:pPr>
            <w:r>
              <w:rPr>
                <w:rFonts w:eastAsia="Calibri"/>
                <w:lang w:val="lv-LV"/>
              </w:rPr>
              <w:t>10.10.2024. nodrošināt pusdienas, vakariņas 14 personām.</w:t>
            </w:r>
          </w:p>
          <w:p w14:paraId="7673525C" w14:textId="77777777" w:rsidR="009C71F8" w:rsidRDefault="009C71F8" w:rsidP="00870FB4">
            <w:pPr>
              <w:spacing w:line="259" w:lineRule="auto"/>
              <w:contextualSpacing/>
              <w:jc w:val="both"/>
              <w:rPr>
                <w:rFonts w:eastAsia="Calibri"/>
                <w:lang w:val="lv-LV"/>
              </w:rPr>
            </w:pPr>
            <w:r>
              <w:rPr>
                <w:rFonts w:eastAsia="Calibri"/>
                <w:lang w:val="lv-LV"/>
              </w:rPr>
              <w:t xml:space="preserve">11.10.2024. nodrošināt pusdienas, vakariņas un 1 kafijas pauzi 14 personām. </w:t>
            </w:r>
          </w:p>
          <w:p w14:paraId="412B9652" w14:textId="2888E197" w:rsidR="009C71F8" w:rsidRDefault="009C71F8" w:rsidP="00870FB4">
            <w:pPr>
              <w:spacing w:line="259" w:lineRule="auto"/>
              <w:contextualSpacing/>
              <w:jc w:val="both"/>
              <w:rPr>
                <w:rFonts w:eastAsia="Calibri"/>
                <w:lang w:val="lv-LV"/>
              </w:rPr>
            </w:pPr>
            <w:r>
              <w:rPr>
                <w:rFonts w:eastAsia="Calibri"/>
                <w:lang w:val="lv-LV"/>
              </w:rPr>
              <w:t xml:space="preserve">12.10.2024. Nodrošināt </w:t>
            </w:r>
            <w:r w:rsidRPr="00347EE3">
              <w:rPr>
                <w:rFonts w:eastAsia="Calibri"/>
                <w:lang w:val="lv-LV"/>
              </w:rPr>
              <w:t xml:space="preserve">pusdienas </w:t>
            </w:r>
            <w:r w:rsidR="001351E6" w:rsidRPr="00347EE3">
              <w:rPr>
                <w:rFonts w:eastAsia="Calibri"/>
                <w:lang w:val="lv-LV"/>
              </w:rPr>
              <w:t xml:space="preserve">un </w:t>
            </w:r>
            <w:r w:rsidRPr="00347EE3">
              <w:rPr>
                <w:rFonts w:eastAsia="Calibri"/>
                <w:lang w:val="lv-LV"/>
              </w:rPr>
              <w:t xml:space="preserve">1 </w:t>
            </w:r>
            <w:r>
              <w:rPr>
                <w:rFonts w:eastAsia="Calibri"/>
                <w:lang w:val="lv-LV"/>
              </w:rPr>
              <w:t>kafijas pauzi 14 personām.</w:t>
            </w:r>
          </w:p>
          <w:p w14:paraId="4032AE37" w14:textId="77777777" w:rsidR="009C71F8" w:rsidRDefault="009C71F8" w:rsidP="00870FB4">
            <w:pPr>
              <w:spacing w:line="259" w:lineRule="auto"/>
              <w:contextualSpacing/>
              <w:jc w:val="both"/>
              <w:rPr>
                <w:rFonts w:eastAsia="Calibri"/>
                <w:lang w:val="lv-LV"/>
              </w:rPr>
            </w:pPr>
          </w:p>
          <w:p w14:paraId="7352596E" w14:textId="51620962" w:rsidR="009F155E" w:rsidRDefault="009C71F8" w:rsidP="00870FB4">
            <w:pPr>
              <w:spacing w:line="259" w:lineRule="auto"/>
              <w:contextualSpacing/>
              <w:jc w:val="both"/>
              <w:rPr>
                <w:rFonts w:eastAsia="Calibri"/>
                <w:lang w:val="lv-LV"/>
              </w:rPr>
            </w:pPr>
            <w:r>
              <w:rPr>
                <w:rFonts w:eastAsia="Calibri"/>
                <w:lang w:val="lv-LV"/>
              </w:rPr>
              <w:t>Katrā kafijas pauzē paredzēt</w:t>
            </w:r>
            <w:r w:rsidR="009F155E" w:rsidRPr="009F155E">
              <w:rPr>
                <w:rFonts w:eastAsia="Calibri"/>
                <w:lang w:val="lv-LV"/>
              </w:rPr>
              <w:t xml:space="preserve">: sāļās uzkodas vismaz </w:t>
            </w:r>
            <w:r w:rsidR="009F155E">
              <w:rPr>
                <w:rFonts w:eastAsia="Calibri"/>
                <w:lang w:val="lv-LV"/>
              </w:rPr>
              <w:t>2</w:t>
            </w:r>
            <w:r w:rsidR="009F155E" w:rsidRPr="009F155E">
              <w:rPr>
                <w:rFonts w:eastAsia="Calibri"/>
                <w:lang w:val="lv-LV"/>
              </w:rPr>
              <w:t xml:space="preserve"> dažādi veidi (kopā ne </w:t>
            </w:r>
            <w:r w:rsidR="009F155E" w:rsidRPr="00367A92">
              <w:rPr>
                <w:rFonts w:eastAsia="Calibri"/>
                <w:lang w:val="lv-LV"/>
              </w:rPr>
              <w:t xml:space="preserve">mazāk </w:t>
            </w:r>
            <w:r w:rsidR="001351E6" w:rsidRPr="00347EE3">
              <w:rPr>
                <w:rFonts w:eastAsia="Calibri"/>
                <w:lang w:val="lv-LV"/>
              </w:rPr>
              <w:t>kā</w:t>
            </w:r>
            <w:r w:rsidR="001351E6" w:rsidRPr="00367A92">
              <w:rPr>
                <w:rFonts w:eastAsia="Calibri"/>
                <w:lang w:val="lv-LV"/>
              </w:rPr>
              <w:t xml:space="preserve"> </w:t>
            </w:r>
            <w:r w:rsidR="009F155E">
              <w:rPr>
                <w:rFonts w:eastAsia="Calibri"/>
                <w:lang w:val="lv-LV"/>
              </w:rPr>
              <w:t>5</w:t>
            </w:r>
            <w:r>
              <w:rPr>
                <w:rFonts w:eastAsia="Calibri"/>
                <w:lang w:val="lv-LV"/>
              </w:rPr>
              <w:t>6</w:t>
            </w:r>
            <w:r w:rsidR="009F155E" w:rsidRPr="009F155E">
              <w:rPr>
                <w:rFonts w:eastAsia="Calibri"/>
                <w:lang w:val="lv-LV"/>
              </w:rPr>
              <w:t xml:space="preserve"> </w:t>
            </w:r>
            <w:proofErr w:type="spellStart"/>
            <w:r w:rsidR="009F155E" w:rsidRPr="009F155E">
              <w:rPr>
                <w:rFonts w:eastAsia="Calibri"/>
                <w:lang w:val="lv-LV"/>
              </w:rPr>
              <w:t>gab</w:t>
            </w:r>
            <w:proofErr w:type="spellEnd"/>
            <w:r w:rsidR="009F155E" w:rsidRPr="009F155E">
              <w:rPr>
                <w:rFonts w:eastAsia="Calibri"/>
                <w:lang w:val="lv-LV"/>
              </w:rPr>
              <w:t xml:space="preserve">.); saldās uzkodas vismaz 2 dažādi veidi (kopā ne mazāk kā </w:t>
            </w:r>
            <w:r>
              <w:rPr>
                <w:rFonts w:eastAsia="Calibri"/>
                <w:lang w:val="lv-LV"/>
              </w:rPr>
              <w:t>56</w:t>
            </w:r>
            <w:r w:rsidR="009F155E">
              <w:rPr>
                <w:rFonts w:eastAsia="Calibri"/>
                <w:lang w:val="lv-LV"/>
              </w:rPr>
              <w:t xml:space="preserve"> </w:t>
            </w:r>
            <w:proofErr w:type="spellStart"/>
            <w:r w:rsidR="009F155E">
              <w:rPr>
                <w:rFonts w:eastAsia="Calibri"/>
                <w:lang w:val="lv-LV"/>
              </w:rPr>
              <w:t>gab</w:t>
            </w:r>
            <w:proofErr w:type="spellEnd"/>
            <w:r w:rsidR="009F155E">
              <w:rPr>
                <w:rFonts w:eastAsia="Calibri"/>
                <w:lang w:val="lv-LV"/>
              </w:rPr>
              <w:t>.)</w:t>
            </w:r>
            <w:r w:rsidR="009F155E" w:rsidRPr="009F155E">
              <w:rPr>
                <w:rFonts w:eastAsia="Calibri"/>
                <w:lang w:val="lv-LV"/>
              </w:rPr>
              <w:t xml:space="preserve">, katrai personai jāparedz vismaz 150 ml kafijas, piens, cukurs, tējas paciņa, ūdens. Traukus, galda uzklāšanu un galda piederumus un apkalpošanu pilnībā nodrošina pakalpojuma </w:t>
            </w:r>
            <w:r w:rsidR="009F155E" w:rsidRPr="009F155E">
              <w:rPr>
                <w:rFonts w:eastAsia="Calibri"/>
                <w:lang w:val="lv-LV"/>
              </w:rPr>
              <w:lastRenderedPageBreak/>
              <w:t>sniedzējs.</w:t>
            </w:r>
          </w:p>
          <w:p w14:paraId="393DCEEB" w14:textId="77777777" w:rsidR="009F155E" w:rsidRPr="00421C93" w:rsidRDefault="009F155E" w:rsidP="00870FB4">
            <w:pPr>
              <w:spacing w:line="259" w:lineRule="auto"/>
              <w:contextualSpacing/>
              <w:jc w:val="both"/>
              <w:rPr>
                <w:rFonts w:eastAsia="Calibri"/>
                <w:color w:val="FF0000"/>
                <w:lang w:val="lv-LV"/>
              </w:rPr>
            </w:pPr>
          </w:p>
          <w:p w14:paraId="28BE253B" w14:textId="77777777" w:rsidR="0096536D" w:rsidRPr="0096536D" w:rsidRDefault="0096536D" w:rsidP="00870FB4">
            <w:pPr>
              <w:spacing w:line="259" w:lineRule="auto"/>
              <w:contextualSpacing/>
              <w:jc w:val="both"/>
              <w:rPr>
                <w:rFonts w:eastAsia="Calibri"/>
                <w:b/>
                <w:lang w:val="lv-LV"/>
              </w:rPr>
            </w:pPr>
            <w:r w:rsidRPr="0096536D">
              <w:rPr>
                <w:rFonts w:eastAsia="Calibri"/>
                <w:b/>
                <w:lang w:val="lv-LV"/>
              </w:rPr>
              <w:t>Izglītojošā daļa:</w:t>
            </w:r>
          </w:p>
          <w:p w14:paraId="21A70B1F" w14:textId="77777777" w:rsidR="009C71F8" w:rsidRDefault="0096536D" w:rsidP="00870FB4">
            <w:pPr>
              <w:spacing w:line="259" w:lineRule="auto"/>
              <w:contextualSpacing/>
              <w:jc w:val="both"/>
              <w:rPr>
                <w:rFonts w:eastAsia="Calibri"/>
                <w:lang w:val="lv-LV"/>
              </w:rPr>
            </w:pPr>
            <w:r>
              <w:rPr>
                <w:rFonts w:eastAsia="Calibri"/>
                <w:lang w:val="lv-LV"/>
              </w:rPr>
              <w:t xml:space="preserve">Jānodrošina 16 akadēmisko stundu A programmas izstrāde un saskaņošana pašvaldībā par tēmu </w:t>
            </w:r>
            <w:r w:rsidR="00F26C1F">
              <w:rPr>
                <w:rFonts w:eastAsia="Calibri"/>
                <w:lang w:val="lv-LV"/>
              </w:rPr>
              <w:t>„</w:t>
            </w:r>
            <w:r w:rsidR="00F26C1F" w:rsidRPr="00A511D7">
              <w:rPr>
                <w:rFonts w:eastAsia="Calibri"/>
                <w:lang w:val="lv-LV"/>
              </w:rPr>
              <w:t xml:space="preserve">Fizisko aktivitāšu pielāgošana </w:t>
            </w:r>
            <w:r>
              <w:rPr>
                <w:rFonts w:eastAsia="Calibri"/>
                <w:lang w:val="lv-LV"/>
              </w:rPr>
              <w:t>audzēkņiem ar īpašām vajadzībām”.</w:t>
            </w:r>
          </w:p>
          <w:p w14:paraId="4F0D12A1" w14:textId="036AE78A" w:rsidR="00367A92" w:rsidRPr="00367A92" w:rsidRDefault="00367A92" w:rsidP="00367A92">
            <w:pPr>
              <w:spacing w:line="259" w:lineRule="auto"/>
              <w:contextualSpacing/>
              <w:jc w:val="both"/>
              <w:rPr>
                <w:rFonts w:eastAsia="Calibri"/>
                <w:lang w:val="lv-LV"/>
              </w:rPr>
            </w:pPr>
            <w:r w:rsidRPr="00367A92">
              <w:rPr>
                <w:rFonts w:eastAsia="Calibri"/>
                <w:lang w:val="lv-LV"/>
              </w:rPr>
              <w:t xml:space="preserve">Programmā jāiekļauj tēmas par fizisko sagatavotību, nodarbību organizēšanu, nometņu organizēšanu, </w:t>
            </w:r>
            <w:r>
              <w:rPr>
                <w:rFonts w:eastAsia="Calibri"/>
                <w:lang w:val="lv-LV"/>
              </w:rPr>
              <w:t xml:space="preserve">airēšanas </w:t>
            </w:r>
            <w:r w:rsidRPr="00367A92">
              <w:rPr>
                <w:rFonts w:eastAsia="Calibri"/>
                <w:lang w:val="lv-LV"/>
              </w:rPr>
              <w:t xml:space="preserve">treniņu plānošanu bērniem un jauniešiem ar īpašām vajadzībām. </w:t>
            </w:r>
          </w:p>
          <w:p w14:paraId="28F43090" w14:textId="77777777" w:rsidR="00367A92" w:rsidRDefault="00367A92" w:rsidP="00870FB4">
            <w:pPr>
              <w:spacing w:line="259" w:lineRule="auto"/>
              <w:contextualSpacing/>
              <w:jc w:val="both"/>
              <w:rPr>
                <w:rFonts w:eastAsia="Calibri"/>
                <w:lang w:val="lv-LV"/>
              </w:rPr>
            </w:pPr>
          </w:p>
          <w:p w14:paraId="20627111" w14:textId="77777777" w:rsidR="0096536D" w:rsidRDefault="0096536D" w:rsidP="00870FB4">
            <w:pPr>
              <w:spacing w:line="259" w:lineRule="auto"/>
              <w:contextualSpacing/>
              <w:jc w:val="both"/>
              <w:rPr>
                <w:rFonts w:eastAsia="Calibri"/>
                <w:lang w:val="lv-LV"/>
              </w:rPr>
            </w:pPr>
            <w:r>
              <w:rPr>
                <w:rFonts w:eastAsia="Calibri"/>
                <w:lang w:val="lv-LV"/>
              </w:rPr>
              <w:t>No 10.10.2024. – 12.10.2024. jānodrošina izglītojošās programmas pasniegšana airēšanas treneriem.</w:t>
            </w:r>
          </w:p>
          <w:p w14:paraId="7B98539E" w14:textId="77777777" w:rsidR="00E10159" w:rsidRDefault="00E10159" w:rsidP="00E10159">
            <w:pPr>
              <w:spacing w:line="259" w:lineRule="auto"/>
              <w:contextualSpacing/>
              <w:jc w:val="both"/>
              <w:rPr>
                <w:rFonts w:eastAsia="Calibri"/>
                <w:lang w:val="lv-LV"/>
              </w:rPr>
            </w:pPr>
            <w:r>
              <w:rPr>
                <w:rFonts w:eastAsia="Calibri"/>
                <w:lang w:val="lv-LV"/>
              </w:rPr>
              <w:t>Prasības ekspertam: augstākā izglītība pedagoģij</w:t>
            </w:r>
            <w:r w:rsidR="00905A4A">
              <w:rPr>
                <w:rFonts w:eastAsia="Calibri"/>
                <w:lang w:val="lv-LV"/>
              </w:rPr>
              <w:t>ā.</w:t>
            </w:r>
          </w:p>
          <w:p w14:paraId="1DCCC851" w14:textId="77777777" w:rsidR="00F26C1F" w:rsidRDefault="00F26C1F" w:rsidP="00F26C1F">
            <w:pPr>
              <w:spacing w:line="259" w:lineRule="auto"/>
              <w:contextualSpacing/>
              <w:jc w:val="both"/>
              <w:rPr>
                <w:rFonts w:eastAsia="Calibri"/>
                <w:b/>
                <w:lang w:val="lv-LV"/>
              </w:rPr>
            </w:pPr>
          </w:p>
          <w:p w14:paraId="542D7EE7" w14:textId="77777777" w:rsidR="00F26C1F" w:rsidRPr="00F26C1F" w:rsidRDefault="00F26C1F" w:rsidP="00F26C1F">
            <w:pPr>
              <w:spacing w:line="259" w:lineRule="auto"/>
              <w:contextualSpacing/>
              <w:jc w:val="both"/>
              <w:rPr>
                <w:rFonts w:eastAsia="Calibri"/>
                <w:lang w:val="lv-LV"/>
              </w:rPr>
            </w:pPr>
            <w:r w:rsidRPr="00F26C1F">
              <w:rPr>
                <w:rFonts w:eastAsia="Calibri"/>
                <w:b/>
                <w:lang w:val="lv-LV"/>
              </w:rPr>
              <w:t>Dalību apliecinoši sertifikāti:</w:t>
            </w:r>
            <w:r w:rsidRPr="00F26C1F">
              <w:rPr>
                <w:rFonts w:eastAsia="Calibri"/>
                <w:lang w:val="lv-LV"/>
              </w:rPr>
              <w:t xml:space="preserve">  </w:t>
            </w:r>
          </w:p>
          <w:p w14:paraId="706A3596" w14:textId="77777777" w:rsidR="00F26C1F" w:rsidRPr="00F26C1F" w:rsidRDefault="00F26C1F" w:rsidP="00F26C1F">
            <w:pPr>
              <w:spacing w:line="259" w:lineRule="auto"/>
              <w:contextualSpacing/>
              <w:jc w:val="both"/>
              <w:rPr>
                <w:rFonts w:eastAsia="Calibri"/>
                <w:lang w:val="lv-LV"/>
              </w:rPr>
            </w:pPr>
            <w:r w:rsidRPr="00F26C1F">
              <w:rPr>
                <w:rFonts w:eastAsia="Calibri"/>
                <w:lang w:val="lv-LV"/>
              </w:rPr>
              <w:t xml:space="preserve">Katram </w:t>
            </w:r>
            <w:r>
              <w:rPr>
                <w:rFonts w:eastAsia="Calibri"/>
                <w:lang w:val="lv-LV"/>
              </w:rPr>
              <w:t>trenerim</w:t>
            </w:r>
            <w:r w:rsidRPr="00F26C1F">
              <w:rPr>
                <w:rFonts w:eastAsia="Calibri"/>
                <w:lang w:val="lv-LV"/>
              </w:rPr>
              <w:t xml:space="preserve"> izsniegt apliecinošu sertifikātu par dalību seminārā. (izsniegto sertifikātu kopijas iesniegt elektroniski Pasūtītājam). </w:t>
            </w:r>
          </w:p>
          <w:p w14:paraId="3596BB3F" w14:textId="77777777" w:rsidR="00E10159" w:rsidRDefault="00E10159" w:rsidP="00E10159">
            <w:pPr>
              <w:spacing w:line="259" w:lineRule="auto"/>
              <w:contextualSpacing/>
              <w:jc w:val="both"/>
              <w:rPr>
                <w:rFonts w:eastAsia="Calibri"/>
                <w:lang w:val="lv-LV"/>
              </w:rPr>
            </w:pPr>
          </w:p>
          <w:p w14:paraId="729A2E2F" w14:textId="7285818F" w:rsidR="00E10159" w:rsidRPr="00421C93" w:rsidRDefault="00E10159" w:rsidP="00347EE3">
            <w:pPr>
              <w:spacing w:line="259" w:lineRule="auto"/>
              <w:contextualSpacing/>
              <w:jc w:val="both"/>
              <w:rPr>
                <w:rFonts w:eastAsia="Calibri"/>
                <w:lang w:val="lv-LV"/>
              </w:rPr>
            </w:pPr>
            <w:r w:rsidRPr="00E10159">
              <w:rPr>
                <w:rFonts w:eastAsia="Calibri"/>
                <w:lang w:val="lv-LV"/>
              </w:rPr>
              <w:t xml:space="preserve">Izpildītājam jānodrošina </w:t>
            </w:r>
            <w:r w:rsidR="00347EE3">
              <w:rPr>
                <w:rFonts w:eastAsia="Calibri"/>
                <w:lang w:val="lv-LV"/>
              </w:rPr>
              <w:t xml:space="preserve">fotografēšanu, </w:t>
            </w:r>
            <w:r w:rsidRPr="00E10159">
              <w:rPr>
                <w:rFonts w:eastAsia="Calibri"/>
                <w:lang w:val="lv-LV"/>
              </w:rPr>
              <w:t xml:space="preserve">visu semināra laiku un semināru fotogrāfijas jānosūta uz </w:t>
            </w:r>
            <w:hyperlink r:id="rId13" w:history="1">
              <w:r>
                <w:rPr>
                  <w:rStyle w:val="Hyperlink"/>
                  <w:rFonts w:eastAsia="Calibri"/>
                  <w:lang w:val="lv-LV"/>
                </w:rPr>
                <w:t>santa.upite</w:t>
              </w:r>
              <w:r w:rsidRPr="00E10159">
                <w:rPr>
                  <w:rStyle w:val="Hyperlink"/>
                  <w:rFonts w:eastAsia="Calibri"/>
                  <w:lang w:val="lv-LV"/>
                </w:rPr>
                <w:t>@daugavpils.lv</w:t>
              </w:r>
            </w:hyperlink>
            <w:r w:rsidRPr="00E10159">
              <w:rPr>
                <w:rFonts w:eastAsia="Calibri"/>
                <w:lang w:val="lv-LV"/>
              </w:rPr>
              <w:t>. Ja fotografēšana konkrētajā pasākumā nebūs nepieciešama, tad Pasūtītājs iepriekš  par to informēs.</w:t>
            </w:r>
          </w:p>
        </w:tc>
      </w:tr>
    </w:tbl>
    <w:p w14:paraId="0AF47EC1" w14:textId="77777777" w:rsidR="0082655A" w:rsidRPr="00533D19" w:rsidRDefault="0082655A" w:rsidP="00A223C1">
      <w:pPr>
        <w:widowControl w:val="0"/>
        <w:suppressAutoHyphens/>
        <w:ind w:left="720"/>
        <w:rPr>
          <w:bCs/>
          <w:lang w:val="lv-LV" w:eastAsia="lv-LV"/>
        </w:rPr>
      </w:pPr>
    </w:p>
    <w:p w14:paraId="60AF6D01" w14:textId="77777777" w:rsidR="00533D19" w:rsidRPr="00533D19" w:rsidRDefault="00533D19" w:rsidP="00447E61">
      <w:pPr>
        <w:widowControl w:val="0"/>
        <w:suppressAutoHyphens/>
        <w:rPr>
          <w:bCs/>
          <w:lang w:val="lv-LV" w:eastAsia="lv-LV"/>
        </w:rPr>
      </w:pPr>
    </w:p>
    <w:p w14:paraId="44F5B6B9" w14:textId="77777777" w:rsidR="00C8116A" w:rsidRPr="00533D19" w:rsidRDefault="008316B6" w:rsidP="00447E61">
      <w:pPr>
        <w:widowControl w:val="0"/>
        <w:suppressAutoHyphens/>
        <w:rPr>
          <w:bCs/>
          <w:lang w:val="lv-LV" w:eastAsia="lv-LV"/>
        </w:rPr>
      </w:pPr>
      <w:r w:rsidRPr="00533D19">
        <w:rPr>
          <w:bCs/>
          <w:lang w:val="lv-LV" w:eastAsia="lv-LV"/>
        </w:rPr>
        <w:t>S</w:t>
      </w:r>
      <w:r w:rsidR="00C8116A" w:rsidRPr="00533D19">
        <w:rPr>
          <w:bCs/>
          <w:lang w:val="lv-LV" w:eastAsia="lv-LV"/>
        </w:rPr>
        <w:t>agatavoja:</w:t>
      </w:r>
    </w:p>
    <w:p w14:paraId="216FBE9C" w14:textId="77777777" w:rsidR="00742862" w:rsidRDefault="00742862" w:rsidP="00742862">
      <w:pPr>
        <w:rPr>
          <w:sz w:val="22"/>
          <w:szCs w:val="22"/>
          <w:lang w:val="lv-LV"/>
        </w:rPr>
      </w:pPr>
      <w:r w:rsidRPr="00AA358E">
        <w:rPr>
          <w:sz w:val="22"/>
          <w:szCs w:val="22"/>
          <w:lang w:val="lv-LV"/>
        </w:rPr>
        <w:t xml:space="preserve">Daugavpils pašvaldības centrālās pārvaldes Attīstības departamenta </w:t>
      </w:r>
    </w:p>
    <w:p w14:paraId="56F0339F" w14:textId="77777777" w:rsidR="00742862" w:rsidRPr="00D3238C" w:rsidRDefault="00742862" w:rsidP="00742862">
      <w:pPr>
        <w:rPr>
          <w:sz w:val="23"/>
          <w:szCs w:val="23"/>
          <w:lang w:val="lv-LV"/>
        </w:rPr>
      </w:pPr>
      <w:r>
        <w:rPr>
          <w:sz w:val="22"/>
          <w:szCs w:val="22"/>
          <w:lang w:val="lv-LV"/>
        </w:rPr>
        <w:t>Projektu</w:t>
      </w:r>
      <w:r w:rsidRPr="00AA358E">
        <w:rPr>
          <w:sz w:val="22"/>
          <w:szCs w:val="22"/>
          <w:lang w:val="lv-LV"/>
        </w:rPr>
        <w:t xml:space="preserve"> nodaļas </w:t>
      </w:r>
      <w:r>
        <w:rPr>
          <w:sz w:val="22"/>
          <w:szCs w:val="22"/>
          <w:lang w:val="lv-LV"/>
        </w:rPr>
        <w:t xml:space="preserve">vecākā eksperte projektu jautājumos </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Santa Upīte</w:t>
      </w:r>
    </w:p>
    <w:p w14:paraId="57F94981" w14:textId="0F555234" w:rsidR="00DC2705" w:rsidRPr="00695B69" w:rsidRDefault="00DC2705" w:rsidP="00A511D7">
      <w:pPr>
        <w:tabs>
          <w:tab w:val="left" w:pos="1890"/>
        </w:tabs>
        <w:outlineLvl w:val="0"/>
        <w:rPr>
          <w:b/>
          <w:color w:val="FF0000"/>
          <w:lang w:val="lv-LV" w:eastAsia="lv-LV"/>
        </w:rPr>
        <w:sectPr w:rsidR="00DC2705" w:rsidRPr="00695B69" w:rsidSect="00506256">
          <w:footerReference w:type="default" r:id="rId14"/>
          <w:pgSz w:w="12240" w:h="15840"/>
          <w:pgMar w:top="851" w:right="851" w:bottom="1134" w:left="1134" w:header="709" w:footer="709" w:gutter="0"/>
          <w:cols w:space="708"/>
          <w:docGrid w:linePitch="360"/>
        </w:sectPr>
      </w:pPr>
    </w:p>
    <w:p w14:paraId="58952E73" w14:textId="73077168" w:rsidR="00BF23DD" w:rsidRPr="00863952" w:rsidRDefault="00BF23DD" w:rsidP="00BF23DD">
      <w:pPr>
        <w:spacing w:line="259" w:lineRule="auto"/>
        <w:jc w:val="right"/>
        <w:rPr>
          <w:b/>
          <w:lang w:val="lv-LV"/>
        </w:rPr>
      </w:pPr>
      <w:r>
        <w:rPr>
          <w:b/>
          <w:lang w:val="lv-LV"/>
        </w:rPr>
        <w:lastRenderedPageBreak/>
        <w:t>2</w:t>
      </w:r>
      <w:r w:rsidRPr="00863952">
        <w:rPr>
          <w:b/>
          <w:lang w:val="lv-LV"/>
        </w:rPr>
        <w:t>. pielikums</w:t>
      </w:r>
    </w:p>
    <w:p w14:paraId="2AF9F737" w14:textId="77777777" w:rsidR="00BF23DD" w:rsidRPr="00BF23DD" w:rsidRDefault="00BF23DD" w:rsidP="00BF23DD">
      <w:pPr>
        <w:pStyle w:val="Heading1"/>
        <w:rPr>
          <w:b/>
          <w:bCs/>
        </w:rPr>
      </w:pPr>
      <w:r w:rsidRPr="00BF23DD">
        <w:rPr>
          <w:b/>
          <w:bCs/>
        </w:rPr>
        <w:t>TEHNISKAIS - FINANŠU PIEDĀVĀJUMS</w:t>
      </w:r>
    </w:p>
    <w:p w14:paraId="6E23D5E1" w14:textId="528DC974" w:rsidR="00BF23DD" w:rsidRPr="00D3238C" w:rsidRDefault="00BF23DD" w:rsidP="00BF23DD">
      <w:pPr>
        <w:pStyle w:val="Heading1"/>
        <w:numPr>
          <w:ilvl w:val="0"/>
          <w:numId w:val="0"/>
        </w:numPr>
        <w:rPr>
          <w:sz w:val="24"/>
        </w:rPr>
      </w:pPr>
      <w:r w:rsidRPr="00BF23DD">
        <w:rPr>
          <w:b/>
          <w:sz w:val="24"/>
          <w:lang w:val="en-US"/>
        </w:rPr>
        <w:t>CENU APTAUJAI</w:t>
      </w:r>
    </w:p>
    <w:p w14:paraId="6FD10C5A" w14:textId="77777777" w:rsidR="00BF23DD" w:rsidRPr="00863952" w:rsidRDefault="00BF23DD" w:rsidP="00BF23DD">
      <w:pPr>
        <w:contextualSpacing/>
        <w:jc w:val="center"/>
        <w:rPr>
          <w:b/>
          <w:color w:val="FF0000"/>
          <w:lang w:val="lv-LV"/>
        </w:rPr>
      </w:pPr>
      <w:r w:rsidRPr="00841D0D">
        <w:rPr>
          <w:b/>
          <w:lang w:val="lv-LV"/>
        </w:rPr>
        <w:t>„</w:t>
      </w:r>
      <w:r>
        <w:rPr>
          <w:b/>
          <w:lang w:val="lv-LV"/>
        </w:rPr>
        <w:t xml:space="preserve">Mācību programmas izstrāde un teorētiskā </w:t>
      </w:r>
      <w:r w:rsidRPr="00841D0D">
        <w:rPr>
          <w:b/>
          <w:lang w:val="lv-LV"/>
        </w:rPr>
        <w:t xml:space="preserve">semināra organizēšana airēšanas treneriem projekta “Mazaizsargāto bērnu sociālā iekļaušana ar airēšanas un drošas uzvedības uz ūdens aktivitātēm” “Rowing4confidence, </w:t>
      </w:r>
      <w:proofErr w:type="spellStart"/>
      <w:r w:rsidRPr="00841D0D">
        <w:rPr>
          <w:b/>
          <w:lang w:val="lv-LV"/>
        </w:rPr>
        <w:t>Nr</w:t>
      </w:r>
      <w:proofErr w:type="spellEnd"/>
      <w:r w:rsidRPr="00841D0D">
        <w:rPr>
          <w:b/>
          <w:lang w:val="lv-LV"/>
        </w:rPr>
        <w:t>. LL-00032” ietvaros</w:t>
      </w:r>
      <w:r>
        <w:rPr>
          <w:b/>
          <w:lang w:val="lv-LV"/>
        </w:rPr>
        <w:t xml:space="preserve">”, </w:t>
      </w:r>
      <w:r w:rsidRPr="00D3238C">
        <w:rPr>
          <w:b/>
          <w:sz w:val="23"/>
          <w:szCs w:val="23"/>
          <w:lang w:val="lv-LV"/>
        </w:rPr>
        <w:t xml:space="preserve">identifikācijas </w:t>
      </w:r>
      <w:proofErr w:type="spellStart"/>
      <w:r w:rsidRPr="00D3238C">
        <w:rPr>
          <w:b/>
          <w:sz w:val="23"/>
          <w:szCs w:val="23"/>
          <w:lang w:val="lv-LV"/>
        </w:rPr>
        <w:t>Nr</w:t>
      </w:r>
      <w:proofErr w:type="spellEnd"/>
      <w:r w:rsidRPr="00D3238C">
        <w:rPr>
          <w:b/>
          <w:sz w:val="23"/>
          <w:szCs w:val="23"/>
          <w:lang w:val="lv-LV"/>
        </w:rPr>
        <w:t xml:space="preserve">. </w:t>
      </w:r>
      <w:r w:rsidRPr="00347EE3">
        <w:rPr>
          <w:b/>
          <w:sz w:val="23"/>
          <w:szCs w:val="23"/>
          <w:lang w:val="lv-LV"/>
        </w:rPr>
        <w:t>DPCP 2024/86</w:t>
      </w:r>
    </w:p>
    <w:p w14:paraId="1185C58A" w14:textId="77777777" w:rsidR="007B6E4B" w:rsidRDefault="007B6E4B" w:rsidP="00A511D7">
      <w:pPr>
        <w:widowControl w:val="0"/>
        <w:suppressAutoHyphens/>
        <w:rPr>
          <w:b/>
        </w:rPr>
      </w:pPr>
    </w:p>
    <w:p w14:paraId="469BB722" w14:textId="1577FE4E" w:rsidR="00BF23DD" w:rsidRPr="00BF23DD" w:rsidRDefault="00BF23DD" w:rsidP="00BF23DD">
      <w:pPr>
        <w:contextualSpacing/>
        <w:jc w:val="both"/>
        <w:rPr>
          <w:lang w:val="lv-LV" w:eastAsia="ar-SA"/>
        </w:rPr>
      </w:pPr>
      <w:r w:rsidRPr="00BF23DD">
        <w:rPr>
          <w:lang w:val="lv-LV" w:eastAsia="ar-SA"/>
        </w:rPr>
        <w:t>Iepazinušies ar cenu aptauju „</w:t>
      </w:r>
      <w:r w:rsidRPr="00BF23DD">
        <w:rPr>
          <w:lang w:val="lv-LV" w:eastAsia="ar-SA"/>
        </w:rPr>
        <w:t xml:space="preserve">Mācību programmas izstrāde un teorētiskā semināra organizēšana airēšanas treneriem projekta “Mazaizsargāto bērnu sociālā iekļaušana ar airēšanas un drošas uzvedības uz ūdens aktivitātēm” “Rowing4confidence, </w:t>
      </w:r>
      <w:proofErr w:type="spellStart"/>
      <w:r w:rsidRPr="00BF23DD">
        <w:rPr>
          <w:lang w:val="lv-LV" w:eastAsia="ar-SA"/>
        </w:rPr>
        <w:t>Nr</w:t>
      </w:r>
      <w:proofErr w:type="spellEnd"/>
      <w:r w:rsidRPr="00BF23DD">
        <w:rPr>
          <w:lang w:val="lv-LV" w:eastAsia="ar-SA"/>
        </w:rPr>
        <w:t>. LL-00032” ietvaros</w:t>
      </w:r>
      <w:r w:rsidRPr="00BF23DD">
        <w:rPr>
          <w:lang w:val="lv-LV" w:eastAsia="ar-SA"/>
        </w:rPr>
        <w:t xml:space="preserve">” identifikācijas </w:t>
      </w:r>
      <w:proofErr w:type="spellStart"/>
      <w:r w:rsidRPr="00BF23DD">
        <w:rPr>
          <w:lang w:val="lv-LV" w:eastAsia="ar-SA"/>
        </w:rPr>
        <w:t>Nr</w:t>
      </w:r>
      <w:proofErr w:type="spellEnd"/>
      <w:r w:rsidRPr="00BF23DD">
        <w:rPr>
          <w:lang w:val="lv-LV" w:eastAsia="ar-SA"/>
        </w:rPr>
        <w:t>. DPCP 2024/</w:t>
      </w:r>
      <w:r>
        <w:rPr>
          <w:lang w:val="lv-LV" w:eastAsia="ar-SA"/>
        </w:rPr>
        <w:t>86</w:t>
      </w:r>
      <w:r w:rsidRPr="00BF23DD">
        <w:rPr>
          <w:lang w:val="lv-LV" w:eastAsia="ar-SA"/>
        </w:rPr>
        <w:t xml:space="preserve"> un cenu aptaujas tehniskās specifikācijas prasībām, ____________________ (</w:t>
      </w:r>
      <w:r w:rsidRPr="00BF23DD">
        <w:rPr>
          <w:i/>
          <w:lang w:val="lv-LV" w:eastAsia="ar-SA"/>
        </w:rPr>
        <w:t>uzņēmuma nosaukums</w:t>
      </w:r>
      <w:r w:rsidRPr="00BF23DD">
        <w:rPr>
          <w:lang w:val="lv-LV" w:eastAsia="ar-SA"/>
        </w:rPr>
        <w:t xml:space="preserve">) piedāvā </w:t>
      </w:r>
      <w:r>
        <w:rPr>
          <w:lang w:val="lv-LV" w:eastAsia="ar-SA"/>
        </w:rPr>
        <w:t>nodrošināt m</w:t>
      </w:r>
      <w:r w:rsidRPr="00BF23DD">
        <w:rPr>
          <w:lang w:val="lv-LV" w:eastAsia="ar-SA"/>
        </w:rPr>
        <w:t>ācību programmas izstrād</w:t>
      </w:r>
      <w:r>
        <w:rPr>
          <w:lang w:val="lv-LV" w:eastAsia="ar-SA"/>
        </w:rPr>
        <w:t>i</w:t>
      </w:r>
      <w:r w:rsidRPr="00BF23DD">
        <w:rPr>
          <w:lang w:val="lv-LV" w:eastAsia="ar-SA"/>
        </w:rPr>
        <w:t xml:space="preserve"> un </w:t>
      </w:r>
      <w:r>
        <w:rPr>
          <w:lang w:val="lv-LV" w:eastAsia="ar-SA"/>
        </w:rPr>
        <w:t xml:space="preserve">no 2024.gada 10.oktobra līdz 12.oktobrim </w:t>
      </w:r>
      <w:r>
        <w:rPr>
          <w:lang w:val="lv-LV" w:eastAsia="ar-SA"/>
        </w:rPr>
        <w:t xml:space="preserve">novadīt </w:t>
      </w:r>
      <w:r w:rsidRPr="00BF23DD">
        <w:rPr>
          <w:lang w:val="lv-LV" w:eastAsia="ar-SA"/>
        </w:rPr>
        <w:t>teorētisk</w:t>
      </w:r>
      <w:r>
        <w:rPr>
          <w:lang w:val="lv-LV" w:eastAsia="ar-SA"/>
        </w:rPr>
        <w:t>o</w:t>
      </w:r>
      <w:r w:rsidRPr="00BF23DD">
        <w:rPr>
          <w:lang w:val="lv-LV" w:eastAsia="ar-SA"/>
        </w:rPr>
        <w:t xml:space="preserve"> seminār</w:t>
      </w:r>
      <w:r>
        <w:rPr>
          <w:lang w:val="lv-LV" w:eastAsia="ar-SA"/>
        </w:rPr>
        <w:t>u</w:t>
      </w:r>
      <w:r w:rsidRPr="00BF23DD">
        <w:rPr>
          <w:lang w:val="lv-LV" w:eastAsia="ar-SA"/>
        </w:rPr>
        <w:t xml:space="preserve"> airēšanas treneriem </w:t>
      </w:r>
      <w:r w:rsidRPr="00BF23DD">
        <w:rPr>
          <w:lang w:val="lv-LV" w:eastAsia="ar-SA"/>
        </w:rPr>
        <w:t>atbilstoši tehniskajai specifikācijai par šādu cenu:</w:t>
      </w:r>
    </w:p>
    <w:p w14:paraId="5ECD6A7E" w14:textId="77777777" w:rsidR="00BF23DD" w:rsidRPr="00BF23DD" w:rsidRDefault="00BF23DD" w:rsidP="00BF23DD">
      <w:pPr>
        <w:contextualSpacing/>
        <w:jc w:val="center"/>
        <w:rPr>
          <w:b/>
          <w:lang w:val="lv-LV"/>
        </w:rPr>
      </w:pPr>
    </w:p>
    <w:p w14:paraId="097B4722" w14:textId="77777777" w:rsidR="00BF23DD" w:rsidRPr="00BF23DD" w:rsidRDefault="00BF23DD" w:rsidP="00BF23DD">
      <w:pPr>
        <w:widowControl w:val="0"/>
        <w:suppressAutoHyphens/>
        <w:spacing w:after="120"/>
        <w:jc w:val="both"/>
        <w:rPr>
          <w:rFonts w:eastAsia="Lucida Sans Unicode"/>
          <w:b/>
          <w:bCs/>
          <w:u w:val="single"/>
          <w:lang w:val="lv-LV" w:eastAsia="ar-SA"/>
        </w:rPr>
      </w:pPr>
      <w:r w:rsidRPr="00BF23DD">
        <w:rPr>
          <w:rFonts w:eastAsia="Lucida Sans Unicode"/>
          <w:b/>
          <w:bCs/>
          <w:u w:val="single"/>
          <w:lang w:val="lv-LV" w:eastAsia="ar-SA"/>
        </w:rPr>
        <w:t>Pretendenta finanšu piedāvājums atbilstoši Pasūtītāja Tehniskajai specifikācijai:</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7091"/>
        <w:gridCol w:w="2126"/>
      </w:tblGrid>
      <w:tr w:rsidR="00BF23DD" w:rsidRPr="00BF23DD" w14:paraId="4E249379" w14:textId="77777777" w:rsidTr="00BF23DD">
        <w:trPr>
          <w:trHeight w:val="512"/>
        </w:trPr>
        <w:tc>
          <w:tcPr>
            <w:tcW w:w="847" w:type="dxa"/>
            <w:tcBorders>
              <w:bottom w:val="single" w:sz="4" w:space="0" w:color="auto"/>
            </w:tcBorders>
          </w:tcPr>
          <w:p w14:paraId="59649148" w14:textId="77777777" w:rsidR="00BF23DD" w:rsidRPr="00BF23DD" w:rsidRDefault="00BF23DD" w:rsidP="00BF23DD">
            <w:pPr>
              <w:jc w:val="center"/>
              <w:rPr>
                <w:b/>
                <w:lang w:val="lv-LV"/>
              </w:rPr>
            </w:pPr>
            <w:proofErr w:type="spellStart"/>
            <w:r w:rsidRPr="00BF23DD">
              <w:rPr>
                <w:b/>
                <w:lang w:val="lv-LV"/>
              </w:rPr>
              <w:t>N.p.k</w:t>
            </w:r>
            <w:proofErr w:type="spellEnd"/>
            <w:r w:rsidRPr="00BF23DD">
              <w:rPr>
                <w:b/>
                <w:lang w:val="lv-LV"/>
              </w:rPr>
              <w:t>.</w:t>
            </w:r>
          </w:p>
        </w:tc>
        <w:tc>
          <w:tcPr>
            <w:tcW w:w="7091" w:type="dxa"/>
            <w:tcBorders>
              <w:bottom w:val="single" w:sz="4" w:space="0" w:color="auto"/>
            </w:tcBorders>
          </w:tcPr>
          <w:p w14:paraId="02265E43" w14:textId="77777777" w:rsidR="00BF23DD" w:rsidRPr="00BF23DD" w:rsidRDefault="00BF23DD" w:rsidP="00BF23DD">
            <w:pPr>
              <w:jc w:val="center"/>
              <w:rPr>
                <w:b/>
                <w:lang w:val="lv-LV"/>
              </w:rPr>
            </w:pPr>
            <w:r w:rsidRPr="00BF23DD">
              <w:rPr>
                <w:b/>
                <w:lang w:val="lv-LV"/>
              </w:rPr>
              <w:t>Pakalpojuma nosaukums</w:t>
            </w:r>
          </w:p>
        </w:tc>
        <w:tc>
          <w:tcPr>
            <w:tcW w:w="2126" w:type="dxa"/>
            <w:tcBorders>
              <w:bottom w:val="single" w:sz="4" w:space="0" w:color="auto"/>
            </w:tcBorders>
            <w:vAlign w:val="center"/>
          </w:tcPr>
          <w:p w14:paraId="14FAE16C" w14:textId="77777777" w:rsidR="00BF23DD" w:rsidRPr="00BF23DD" w:rsidRDefault="00BF23DD" w:rsidP="00BF23DD">
            <w:pPr>
              <w:tabs>
                <w:tab w:val="left" w:pos="1275"/>
              </w:tabs>
              <w:suppressAutoHyphens/>
              <w:jc w:val="center"/>
              <w:rPr>
                <w:rFonts w:eastAsia="Lucida Sans Unicode"/>
                <w:b/>
                <w:sz w:val="22"/>
                <w:szCs w:val="22"/>
                <w:lang w:val="lv-LV" w:eastAsia="ar-SA"/>
              </w:rPr>
            </w:pPr>
            <w:r w:rsidRPr="00BF23DD">
              <w:rPr>
                <w:rFonts w:eastAsia="Lucida Sans Unicode"/>
                <w:b/>
                <w:sz w:val="22"/>
                <w:szCs w:val="22"/>
                <w:lang w:val="lv-LV" w:eastAsia="ar-SA"/>
              </w:rPr>
              <w:t>Izmaksas,</w:t>
            </w:r>
          </w:p>
          <w:p w14:paraId="77A69EBC" w14:textId="77777777" w:rsidR="00BF23DD" w:rsidRPr="00BF23DD" w:rsidRDefault="00BF23DD" w:rsidP="00BF23DD">
            <w:pPr>
              <w:tabs>
                <w:tab w:val="left" w:pos="1275"/>
              </w:tabs>
              <w:suppressAutoHyphens/>
              <w:jc w:val="center"/>
              <w:rPr>
                <w:rFonts w:eastAsia="Lucida Sans Unicode"/>
                <w:b/>
                <w:sz w:val="22"/>
                <w:szCs w:val="22"/>
                <w:lang w:val="lv-LV" w:eastAsia="ar-SA"/>
              </w:rPr>
            </w:pPr>
            <w:r w:rsidRPr="00BF23DD">
              <w:rPr>
                <w:rFonts w:eastAsia="Lucida Sans Unicode"/>
                <w:b/>
                <w:sz w:val="22"/>
                <w:szCs w:val="22"/>
                <w:lang w:val="lv-LV" w:eastAsia="ar-SA"/>
              </w:rPr>
              <w:t>EUR bez PVN</w:t>
            </w:r>
          </w:p>
        </w:tc>
      </w:tr>
      <w:tr w:rsidR="00BF23DD" w:rsidRPr="00BF23DD" w14:paraId="095218BD" w14:textId="77777777" w:rsidTr="00BF23DD">
        <w:trPr>
          <w:trHeight w:val="404"/>
        </w:trPr>
        <w:tc>
          <w:tcPr>
            <w:tcW w:w="847" w:type="dxa"/>
            <w:tcBorders>
              <w:top w:val="single" w:sz="4" w:space="0" w:color="auto"/>
              <w:left w:val="single" w:sz="4" w:space="0" w:color="auto"/>
              <w:bottom w:val="single" w:sz="4" w:space="0" w:color="auto"/>
              <w:right w:val="single" w:sz="4" w:space="0" w:color="auto"/>
            </w:tcBorders>
          </w:tcPr>
          <w:p w14:paraId="6C3A687D" w14:textId="77777777" w:rsidR="00BF23DD" w:rsidRPr="00BF23DD" w:rsidRDefault="00BF23DD" w:rsidP="00BF23DD">
            <w:pPr>
              <w:jc w:val="center"/>
              <w:rPr>
                <w:b/>
                <w:lang w:val="lv-LV"/>
              </w:rPr>
            </w:pPr>
            <w:r w:rsidRPr="00BF23DD">
              <w:rPr>
                <w:b/>
                <w:lang w:val="lv-LV"/>
              </w:rPr>
              <w:t>1.</w:t>
            </w:r>
          </w:p>
        </w:tc>
        <w:tc>
          <w:tcPr>
            <w:tcW w:w="7091" w:type="dxa"/>
            <w:tcBorders>
              <w:top w:val="single" w:sz="4" w:space="0" w:color="auto"/>
              <w:left w:val="single" w:sz="4" w:space="0" w:color="auto"/>
              <w:bottom w:val="single" w:sz="4" w:space="0" w:color="auto"/>
              <w:right w:val="single" w:sz="4" w:space="0" w:color="auto"/>
            </w:tcBorders>
          </w:tcPr>
          <w:p w14:paraId="17C773F5" w14:textId="0852BD88" w:rsidR="00BF23DD" w:rsidRPr="00BF23DD" w:rsidRDefault="00BF23DD" w:rsidP="00BF23DD">
            <w:pPr>
              <w:jc w:val="both"/>
              <w:rPr>
                <w:b/>
                <w:lang w:val="lv-LV"/>
              </w:rPr>
            </w:pPr>
            <w:r w:rsidRPr="00BF23DD">
              <w:rPr>
                <w:b/>
                <w:lang w:val="lv-LV"/>
              </w:rPr>
              <w:t xml:space="preserve">Mācību programmas izstrāde un teorētiskā semināra organizēšana airēšanas treneriem projekta “Mazaizsargāto bērnu sociālā iekļaušana ar airēšanas un drošas uzvedības uz ūdens aktivitātēm” “Rowing4confidence, </w:t>
            </w:r>
            <w:proofErr w:type="spellStart"/>
            <w:r w:rsidRPr="00BF23DD">
              <w:rPr>
                <w:b/>
                <w:lang w:val="lv-LV"/>
              </w:rPr>
              <w:t>Nr</w:t>
            </w:r>
            <w:proofErr w:type="spellEnd"/>
            <w:r w:rsidRPr="00BF23DD">
              <w:rPr>
                <w:b/>
                <w:lang w:val="lv-LV"/>
              </w:rPr>
              <w:t>. LL-00032” ietvaros</w:t>
            </w:r>
          </w:p>
        </w:tc>
        <w:tc>
          <w:tcPr>
            <w:tcW w:w="2126" w:type="dxa"/>
            <w:tcBorders>
              <w:top w:val="single" w:sz="4" w:space="0" w:color="auto"/>
              <w:left w:val="single" w:sz="4" w:space="0" w:color="auto"/>
              <w:bottom w:val="single" w:sz="4" w:space="0" w:color="auto"/>
              <w:right w:val="single" w:sz="4" w:space="0" w:color="auto"/>
            </w:tcBorders>
          </w:tcPr>
          <w:p w14:paraId="59B82AE2" w14:textId="77777777" w:rsidR="00BF23DD" w:rsidRPr="00BF23DD" w:rsidRDefault="00BF23DD" w:rsidP="00BF23DD">
            <w:pPr>
              <w:rPr>
                <w:b/>
                <w:lang w:val="lv-LV"/>
              </w:rPr>
            </w:pPr>
          </w:p>
        </w:tc>
      </w:tr>
      <w:tr w:rsidR="00BF23DD" w:rsidRPr="00BF23DD" w14:paraId="293328A5" w14:textId="77777777" w:rsidTr="00BF23DD">
        <w:trPr>
          <w:trHeight w:val="256"/>
        </w:trPr>
        <w:tc>
          <w:tcPr>
            <w:tcW w:w="7938" w:type="dxa"/>
            <w:gridSpan w:val="2"/>
          </w:tcPr>
          <w:p w14:paraId="2D8BCF12" w14:textId="77777777" w:rsidR="00BF23DD" w:rsidRPr="00BF23DD" w:rsidRDefault="00BF23DD" w:rsidP="00BF23DD">
            <w:pPr>
              <w:jc w:val="right"/>
              <w:rPr>
                <w:lang w:val="lv-LV"/>
              </w:rPr>
            </w:pPr>
            <w:r w:rsidRPr="00BF23DD">
              <w:rPr>
                <w:lang w:val="lv-LV"/>
              </w:rPr>
              <w:t>PVN____% ,EUR:</w:t>
            </w:r>
          </w:p>
        </w:tc>
        <w:tc>
          <w:tcPr>
            <w:tcW w:w="2126" w:type="dxa"/>
          </w:tcPr>
          <w:p w14:paraId="6793B928" w14:textId="77777777" w:rsidR="00BF23DD" w:rsidRPr="00BF23DD" w:rsidRDefault="00BF23DD" w:rsidP="00BF23DD">
            <w:pPr>
              <w:rPr>
                <w:lang w:val="lv-LV"/>
              </w:rPr>
            </w:pPr>
          </w:p>
        </w:tc>
      </w:tr>
      <w:tr w:rsidR="00BF23DD" w:rsidRPr="00BF23DD" w14:paraId="306DC044" w14:textId="77777777" w:rsidTr="00BF23DD">
        <w:trPr>
          <w:trHeight w:val="256"/>
        </w:trPr>
        <w:tc>
          <w:tcPr>
            <w:tcW w:w="7938" w:type="dxa"/>
            <w:gridSpan w:val="2"/>
          </w:tcPr>
          <w:p w14:paraId="2AAB181C" w14:textId="77777777" w:rsidR="00BF23DD" w:rsidRPr="00BF23DD" w:rsidRDefault="00BF23DD" w:rsidP="00BF23DD">
            <w:pPr>
              <w:jc w:val="right"/>
              <w:rPr>
                <w:lang w:val="lv-LV"/>
              </w:rPr>
            </w:pPr>
            <w:r w:rsidRPr="00BF23DD">
              <w:rPr>
                <w:lang w:val="lv-LV"/>
              </w:rPr>
              <w:t>Piedāvājuma summa kopā ar PVN, EUR:</w:t>
            </w:r>
          </w:p>
        </w:tc>
        <w:tc>
          <w:tcPr>
            <w:tcW w:w="2126" w:type="dxa"/>
          </w:tcPr>
          <w:p w14:paraId="00C8BFAB" w14:textId="77777777" w:rsidR="00BF23DD" w:rsidRPr="00BF23DD" w:rsidRDefault="00BF23DD" w:rsidP="00BF23DD">
            <w:pPr>
              <w:rPr>
                <w:lang w:val="lv-LV"/>
              </w:rPr>
            </w:pPr>
          </w:p>
        </w:tc>
      </w:tr>
    </w:tbl>
    <w:p w14:paraId="7D75AC92" w14:textId="77777777" w:rsidR="00BF23DD" w:rsidRPr="00BF23DD" w:rsidRDefault="00BF23DD" w:rsidP="00BF23DD">
      <w:pPr>
        <w:suppressAutoHyphens/>
        <w:ind w:firstLine="709"/>
        <w:jc w:val="both"/>
        <w:rPr>
          <w:sz w:val="18"/>
          <w:lang w:val="lv-LV" w:eastAsia="ar-SA"/>
        </w:rPr>
      </w:pPr>
      <w:bookmarkStart w:id="1" w:name="_GoBack"/>
      <w:bookmarkEnd w:id="1"/>
    </w:p>
    <w:p w14:paraId="266A4767" w14:textId="77777777" w:rsidR="00BF23DD" w:rsidRPr="00BF23DD" w:rsidRDefault="00BF23DD" w:rsidP="00BF23DD">
      <w:pPr>
        <w:widowControl w:val="0"/>
        <w:suppressAutoHyphens/>
        <w:spacing w:before="60" w:after="60"/>
        <w:jc w:val="both"/>
        <w:rPr>
          <w:rFonts w:eastAsia="Lucida Sans Unicode"/>
          <w:b/>
          <w:bCs/>
          <w:color w:val="000000"/>
          <w:lang w:val="lv-LV" w:eastAsia="ar-SA"/>
        </w:rPr>
      </w:pPr>
      <w:r w:rsidRPr="00BF23DD">
        <w:rPr>
          <w:rFonts w:eastAsia="Lucida Sans Unicode"/>
          <w:b/>
          <w:bCs/>
          <w:color w:val="000000"/>
          <w:u w:val="single"/>
          <w:lang w:val="lv-LV" w:eastAsia="ar-SA"/>
        </w:rPr>
        <w:t>Pretendenta tehniskais piedāvājums atbilstoši Pasūtītāja Tehniskajai specifikācijai:</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6"/>
        <w:gridCol w:w="4971"/>
      </w:tblGrid>
      <w:tr w:rsidR="00BF23DD" w:rsidRPr="00BF23DD" w14:paraId="14EF4C5B" w14:textId="77777777" w:rsidTr="00DD2C28">
        <w:trPr>
          <w:trHeight w:val="245"/>
        </w:trPr>
        <w:tc>
          <w:tcPr>
            <w:tcW w:w="2565" w:type="pct"/>
            <w:vAlign w:val="center"/>
          </w:tcPr>
          <w:p w14:paraId="5641FAEE" w14:textId="77777777" w:rsidR="00BF23DD" w:rsidRPr="00BF23DD" w:rsidRDefault="00BF23DD" w:rsidP="00BF23DD">
            <w:pPr>
              <w:suppressAutoHyphens/>
              <w:jc w:val="center"/>
              <w:rPr>
                <w:bCs/>
                <w:i/>
                <w:color w:val="000000"/>
                <w:lang w:val="lv-LV" w:eastAsia="ar-SA"/>
              </w:rPr>
            </w:pPr>
            <w:r w:rsidRPr="00BF23DD">
              <w:rPr>
                <w:bCs/>
                <w:i/>
                <w:color w:val="000000"/>
                <w:lang w:val="lv-LV" w:eastAsia="ar-SA"/>
              </w:rPr>
              <w:t>Prasības atbilstoši tehniskās specifikācijas nosacījumiem</w:t>
            </w:r>
          </w:p>
        </w:tc>
        <w:tc>
          <w:tcPr>
            <w:tcW w:w="2435" w:type="pct"/>
            <w:vAlign w:val="center"/>
          </w:tcPr>
          <w:p w14:paraId="3C44655C" w14:textId="77777777" w:rsidR="00BF23DD" w:rsidRPr="00BF23DD" w:rsidRDefault="00BF23DD" w:rsidP="00BF23DD">
            <w:pPr>
              <w:suppressAutoHyphens/>
              <w:jc w:val="center"/>
              <w:rPr>
                <w:bCs/>
                <w:i/>
                <w:color w:val="000000"/>
                <w:lang w:val="lv-LV" w:eastAsia="ar-SA"/>
              </w:rPr>
            </w:pPr>
            <w:r w:rsidRPr="00BF23DD">
              <w:rPr>
                <w:bCs/>
                <w:i/>
                <w:color w:val="000000"/>
                <w:lang w:val="lv-LV" w:eastAsia="ar-SA"/>
              </w:rPr>
              <w:t>Pretendenta piedāvājums</w:t>
            </w:r>
          </w:p>
          <w:p w14:paraId="26F15FA7" w14:textId="77777777" w:rsidR="00BF23DD" w:rsidRPr="00BF23DD" w:rsidRDefault="00BF23DD" w:rsidP="00BF23DD">
            <w:pPr>
              <w:suppressAutoHyphens/>
              <w:jc w:val="center"/>
              <w:rPr>
                <w:bCs/>
                <w:i/>
                <w:color w:val="000000"/>
                <w:lang w:val="lv-LV" w:eastAsia="ar-SA"/>
              </w:rPr>
            </w:pPr>
            <w:r w:rsidRPr="00BF23DD">
              <w:rPr>
                <w:bCs/>
                <w:i/>
                <w:color w:val="000000"/>
                <w:lang w:val="lv-LV" w:eastAsia="ar-SA"/>
              </w:rPr>
              <w:t>(apraksts, lai var salīdzināt ar tehniskās specifikācijas prasībām)</w:t>
            </w:r>
          </w:p>
        </w:tc>
      </w:tr>
      <w:tr w:rsidR="00BF23DD" w:rsidRPr="00BF23DD" w14:paraId="3A3EEBA4" w14:textId="77777777" w:rsidTr="00DD2C28">
        <w:trPr>
          <w:trHeight w:val="876"/>
        </w:trPr>
        <w:tc>
          <w:tcPr>
            <w:tcW w:w="2565" w:type="pct"/>
            <w:shd w:val="clear" w:color="auto" w:fill="auto"/>
          </w:tcPr>
          <w:p w14:paraId="38AABD01"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Izpildītājam semināra (turpmāk - pasākums) organizēšanai jānodrošina programmas izstrāde un treneru apmācības, dalībnieku naktsmītnes un ēdināšana.</w:t>
            </w:r>
          </w:p>
          <w:p w14:paraId="0921986C" w14:textId="77777777" w:rsidR="00BF23DD" w:rsidRPr="00BF23DD" w:rsidRDefault="00BF23DD" w:rsidP="00BF23DD">
            <w:pPr>
              <w:ind w:left="360"/>
              <w:contextualSpacing/>
              <w:jc w:val="both"/>
              <w:rPr>
                <w:rFonts w:eastAsia="Calibri"/>
                <w:color w:val="000000"/>
                <w:sz w:val="22"/>
                <w:lang w:val="lv-LV"/>
              </w:rPr>
            </w:pPr>
          </w:p>
          <w:p w14:paraId="68E11E87"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Semināra  ilgums:</w:t>
            </w:r>
          </w:p>
          <w:p w14:paraId="1F5D2332" w14:textId="77777777" w:rsidR="00BF23DD" w:rsidRPr="00BF23DD" w:rsidRDefault="00BF23DD" w:rsidP="00BF23DD">
            <w:pPr>
              <w:ind w:left="360"/>
              <w:contextualSpacing/>
              <w:jc w:val="both"/>
              <w:rPr>
                <w:rFonts w:eastAsia="Calibri"/>
                <w:color w:val="000000"/>
                <w:sz w:val="22"/>
                <w:lang w:val="lv-LV"/>
              </w:rPr>
            </w:pPr>
            <w:r w:rsidRPr="00BF23DD">
              <w:rPr>
                <w:rFonts w:eastAsia="Calibri"/>
                <w:color w:val="000000"/>
                <w:sz w:val="22"/>
                <w:lang w:val="lv-LV"/>
              </w:rPr>
              <w:t>10.10.2024. no plkst.12:00 līdz 18:00;</w:t>
            </w:r>
          </w:p>
          <w:p w14:paraId="531BFC32" w14:textId="77777777" w:rsidR="00BF23DD" w:rsidRPr="00BF23DD" w:rsidRDefault="00BF23DD" w:rsidP="00BF23DD">
            <w:pPr>
              <w:ind w:left="360"/>
              <w:contextualSpacing/>
              <w:jc w:val="both"/>
              <w:rPr>
                <w:rFonts w:eastAsia="Calibri"/>
                <w:color w:val="000000"/>
                <w:sz w:val="22"/>
                <w:lang w:val="lv-LV"/>
              </w:rPr>
            </w:pPr>
            <w:r w:rsidRPr="00BF23DD">
              <w:rPr>
                <w:rFonts w:eastAsia="Calibri"/>
                <w:color w:val="000000"/>
                <w:sz w:val="22"/>
                <w:lang w:val="lv-LV"/>
              </w:rPr>
              <w:t xml:space="preserve">11.10.2024. no </w:t>
            </w:r>
            <w:proofErr w:type="spellStart"/>
            <w:r w:rsidRPr="00BF23DD">
              <w:rPr>
                <w:rFonts w:eastAsia="Calibri"/>
                <w:color w:val="000000"/>
                <w:sz w:val="22"/>
                <w:lang w:val="lv-LV"/>
              </w:rPr>
              <w:t>plkst</w:t>
            </w:r>
            <w:proofErr w:type="spellEnd"/>
            <w:r w:rsidRPr="00BF23DD">
              <w:rPr>
                <w:rFonts w:eastAsia="Calibri"/>
                <w:color w:val="000000"/>
                <w:sz w:val="22"/>
                <w:lang w:val="lv-LV"/>
              </w:rPr>
              <w:t>. 9:00 līdz 18:00;</w:t>
            </w:r>
          </w:p>
          <w:p w14:paraId="73A6EB7E" w14:textId="77777777" w:rsidR="00BF23DD" w:rsidRPr="00BF23DD" w:rsidRDefault="00BF23DD" w:rsidP="00BF23DD">
            <w:pPr>
              <w:ind w:left="360"/>
              <w:contextualSpacing/>
              <w:jc w:val="both"/>
              <w:rPr>
                <w:rFonts w:eastAsia="Calibri"/>
                <w:color w:val="000000"/>
                <w:sz w:val="22"/>
                <w:lang w:val="lv-LV"/>
              </w:rPr>
            </w:pPr>
            <w:r w:rsidRPr="00BF23DD">
              <w:rPr>
                <w:rFonts w:eastAsia="Calibri"/>
                <w:color w:val="000000"/>
                <w:sz w:val="22"/>
                <w:lang w:val="lv-LV"/>
              </w:rPr>
              <w:t>12.10.2024. no plkst.9:00 līdz  13:00.</w:t>
            </w:r>
          </w:p>
          <w:p w14:paraId="65A53F1A"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Paredzētais dalībnieki skaits – 14 personas.</w:t>
            </w:r>
          </w:p>
          <w:p w14:paraId="0F72ABE1"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Naktsmītnes nodrošināt izglītojošā semināra 9 dalībniekiem.</w:t>
            </w:r>
          </w:p>
          <w:p w14:paraId="3D388BA3" w14:textId="77777777" w:rsidR="00BF23DD" w:rsidRPr="00BF23DD" w:rsidRDefault="00BF23DD" w:rsidP="00BF23DD">
            <w:pPr>
              <w:ind w:left="360"/>
              <w:contextualSpacing/>
              <w:jc w:val="both"/>
              <w:rPr>
                <w:rFonts w:eastAsia="Calibri"/>
                <w:color w:val="000000"/>
                <w:sz w:val="22"/>
                <w:lang w:val="lv-LV"/>
              </w:rPr>
            </w:pPr>
          </w:p>
          <w:p w14:paraId="3D51CF32"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Izmitināšanas nodrošinājums:</w:t>
            </w:r>
          </w:p>
          <w:p w14:paraId="068688FC"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2024. gada 10.– 12. oktobrim.</w:t>
            </w:r>
          </w:p>
          <w:p w14:paraId="7241DA86"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2 naktis, vismaz 3 standarta vienvietīgie numuri 3 viesu izmitināšanai, citi var būt standarta divvietīgie numuri 6 viesu izmitināšanai, kopā vismaz 6 numuri 9 viesu izmitināšanai. </w:t>
            </w:r>
          </w:p>
          <w:p w14:paraId="6369429C"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Numuriem jābūt aprīkotiem ar vienu lielo vai divām gultām, labierīcībām, dušu, fēnu, TV, </w:t>
            </w:r>
            <w:proofErr w:type="spellStart"/>
            <w:r w:rsidRPr="00BF23DD">
              <w:rPr>
                <w:rFonts w:eastAsia="Calibri"/>
                <w:color w:val="000000"/>
                <w:sz w:val="22"/>
                <w:lang w:val="lv-LV"/>
              </w:rPr>
              <w:t>Wi-Fi.</w:t>
            </w:r>
            <w:proofErr w:type="spellEnd"/>
          </w:p>
          <w:p w14:paraId="582D454B"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Piedāvājuma cenā jābūt iekļautām brokastīm.</w:t>
            </w:r>
          </w:p>
          <w:p w14:paraId="5BC83A4B"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Lai nodrošinātu ērtāku loģistiku, izmitināšanas vietai </w:t>
            </w:r>
            <w:r w:rsidRPr="00BF23DD">
              <w:rPr>
                <w:rFonts w:eastAsia="Calibri"/>
                <w:color w:val="000000"/>
                <w:sz w:val="22"/>
                <w:lang w:val="lv-LV"/>
              </w:rPr>
              <w:lastRenderedPageBreak/>
              <w:t>jāatrodas Daugavpils pilsētas centra apkaimē.</w:t>
            </w:r>
          </w:p>
          <w:p w14:paraId="2B71263D" w14:textId="77777777" w:rsidR="00BF23DD" w:rsidRPr="00BF23DD" w:rsidRDefault="00BF23DD" w:rsidP="00BF23DD">
            <w:pPr>
              <w:ind w:left="360"/>
              <w:contextualSpacing/>
              <w:jc w:val="both"/>
              <w:rPr>
                <w:rFonts w:eastAsia="Calibri"/>
                <w:color w:val="000000"/>
                <w:sz w:val="22"/>
                <w:lang w:val="lv-LV"/>
              </w:rPr>
            </w:pPr>
          </w:p>
          <w:p w14:paraId="2ED4C794"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Ēdināšana :</w:t>
            </w:r>
          </w:p>
          <w:p w14:paraId="33F9554E"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10.10.2024. nodrošināt pusdienas, vakariņas 14 personām.</w:t>
            </w:r>
          </w:p>
          <w:p w14:paraId="7F4A5152"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11.10.2024. nodrošināt pusdienas, vakariņas un 1 kafijas pauzi 14 personām. </w:t>
            </w:r>
          </w:p>
          <w:p w14:paraId="611EBBA3"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12.10.2024. Nodrošināt pusdienas un 1 kafijas pauzi 14 personām.</w:t>
            </w:r>
          </w:p>
          <w:p w14:paraId="73113800" w14:textId="77777777" w:rsidR="00BF23DD" w:rsidRPr="00BF23DD" w:rsidRDefault="00BF23DD" w:rsidP="00BF23DD">
            <w:pPr>
              <w:ind w:left="360"/>
              <w:contextualSpacing/>
              <w:jc w:val="both"/>
              <w:rPr>
                <w:rFonts w:eastAsia="Calibri"/>
                <w:color w:val="000000"/>
                <w:sz w:val="22"/>
                <w:lang w:val="lv-LV"/>
              </w:rPr>
            </w:pPr>
          </w:p>
          <w:p w14:paraId="769E4564"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Katrā kafijas pauzē paredzēt: sāļās uzkodas vismaz 2 dažādi veidi (kopā ne mazāk kā 56 </w:t>
            </w:r>
            <w:proofErr w:type="spellStart"/>
            <w:r w:rsidRPr="00BF23DD">
              <w:rPr>
                <w:rFonts w:eastAsia="Calibri"/>
                <w:color w:val="000000"/>
                <w:sz w:val="22"/>
                <w:lang w:val="lv-LV"/>
              </w:rPr>
              <w:t>gab</w:t>
            </w:r>
            <w:proofErr w:type="spellEnd"/>
            <w:r w:rsidRPr="00BF23DD">
              <w:rPr>
                <w:rFonts w:eastAsia="Calibri"/>
                <w:color w:val="000000"/>
                <w:sz w:val="22"/>
                <w:lang w:val="lv-LV"/>
              </w:rPr>
              <w:t xml:space="preserve">.); saldās uzkodas vismaz 2 dažādi veidi (kopā ne mazāk kā 56 </w:t>
            </w:r>
            <w:proofErr w:type="spellStart"/>
            <w:r w:rsidRPr="00BF23DD">
              <w:rPr>
                <w:rFonts w:eastAsia="Calibri"/>
                <w:color w:val="000000"/>
                <w:sz w:val="22"/>
                <w:lang w:val="lv-LV"/>
              </w:rPr>
              <w:t>gab</w:t>
            </w:r>
            <w:proofErr w:type="spellEnd"/>
            <w:r w:rsidRPr="00BF23DD">
              <w:rPr>
                <w:rFonts w:eastAsia="Calibri"/>
                <w:color w:val="000000"/>
                <w:sz w:val="22"/>
                <w:lang w:val="lv-LV"/>
              </w:rPr>
              <w:t>.), katrai personai jāparedz vismaz 150 ml kafijas, piens, cukurs, tējas paciņa, ūdens. Traukus, galda uzklāšanu un galda piederumus un apkalpošanu pilnībā nodrošina pakalpojuma sniedzējs.</w:t>
            </w:r>
          </w:p>
          <w:p w14:paraId="30D91506" w14:textId="77777777" w:rsidR="00BF23DD" w:rsidRPr="00BF23DD" w:rsidRDefault="00BF23DD" w:rsidP="00BF23DD">
            <w:pPr>
              <w:ind w:left="360"/>
              <w:contextualSpacing/>
              <w:jc w:val="both"/>
              <w:rPr>
                <w:rFonts w:eastAsia="Calibri"/>
                <w:color w:val="000000"/>
                <w:sz w:val="22"/>
                <w:lang w:val="lv-LV"/>
              </w:rPr>
            </w:pPr>
          </w:p>
          <w:p w14:paraId="13085F39"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Izglītojošā daļa:</w:t>
            </w:r>
          </w:p>
          <w:p w14:paraId="4339D198"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Jānodrošina 16 akadēmisko stundu A programmas izstrāde un saskaņošana pašvaldībā par tēmu „Fizisko aktivitāšu pielāgošana audzēkņiem ar īpašām vajadzībām”.</w:t>
            </w:r>
          </w:p>
          <w:p w14:paraId="1C2A7D6D"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Programmā jāiekļauj tēmas par fizisko sagatavotību, nodarbību organizēšanu, nometņu organizēšanu, airēšanas treniņu plānošanu bērniem un jauniešiem ar īpašām vajadzībām. </w:t>
            </w:r>
          </w:p>
          <w:p w14:paraId="251A83D5" w14:textId="77777777" w:rsidR="00BF23DD" w:rsidRPr="00BF23DD" w:rsidRDefault="00BF23DD" w:rsidP="00BF23DD">
            <w:pPr>
              <w:ind w:left="360"/>
              <w:contextualSpacing/>
              <w:jc w:val="both"/>
              <w:rPr>
                <w:rFonts w:eastAsia="Calibri"/>
                <w:color w:val="000000"/>
                <w:sz w:val="22"/>
                <w:lang w:val="lv-LV"/>
              </w:rPr>
            </w:pPr>
          </w:p>
          <w:p w14:paraId="054055EE"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No 10.10.2024. – 12.10.2024. jānodrošina izglītojošās programmas pasniegšana airēšanas treneriem.</w:t>
            </w:r>
          </w:p>
          <w:p w14:paraId="102D2CE2"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Prasības ekspertam: augstākā izglītība pedagoģijā.</w:t>
            </w:r>
          </w:p>
          <w:p w14:paraId="301F8E07" w14:textId="77777777" w:rsidR="00BF23DD" w:rsidRPr="00BF23DD" w:rsidRDefault="00BF23DD" w:rsidP="00BF23DD">
            <w:pPr>
              <w:ind w:left="360"/>
              <w:contextualSpacing/>
              <w:jc w:val="both"/>
              <w:rPr>
                <w:rFonts w:eastAsia="Calibri"/>
                <w:color w:val="000000"/>
                <w:sz w:val="22"/>
                <w:lang w:val="lv-LV"/>
              </w:rPr>
            </w:pPr>
          </w:p>
          <w:p w14:paraId="459877A9"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Dalību apliecinoši sertifikāti:  </w:t>
            </w:r>
          </w:p>
          <w:p w14:paraId="0533756D" w14:textId="77777777" w:rsidR="00BF23DD" w:rsidRPr="00BF23DD" w:rsidRDefault="00BF23DD" w:rsidP="00BF23DD">
            <w:pPr>
              <w:contextualSpacing/>
              <w:jc w:val="both"/>
              <w:rPr>
                <w:rFonts w:eastAsia="Calibri"/>
                <w:color w:val="000000"/>
                <w:sz w:val="22"/>
                <w:lang w:val="lv-LV"/>
              </w:rPr>
            </w:pPr>
            <w:r w:rsidRPr="00BF23DD">
              <w:rPr>
                <w:rFonts w:eastAsia="Calibri"/>
                <w:color w:val="000000"/>
                <w:sz w:val="22"/>
                <w:lang w:val="lv-LV"/>
              </w:rPr>
              <w:t xml:space="preserve">Katram trenerim izsniegt apliecinošu sertifikātu par dalību seminārā. (izsniegto sertifikātu kopijas iesniegt elektroniski Pasūtītājam). </w:t>
            </w:r>
          </w:p>
          <w:p w14:paraId="222C80B6" w14:textId="77777777" w:rsidR="00BF23DD" w:rsidRPr="00BF23DD" w:rsidRDefault="00BF23DD" w:rsidP="00BF23DD">
            <w:pPr>
              <w:ind w:left="360"/>
              <w:contextualSpacing/>
              <w:jc w:val="both"/>
              <w:rPr>
                <w:rFonts w:eastAsia="Calibri"/>
                <w:color w:val="000000"/>
                <w:sz w:val="22"/>
                <w:lang w:val="lv-LV"/>
              </w:rPr>
            </w:pPr>
          </w:p>
          <w:p w14:paraId="49B682D5" w14:textId="20527CBE" w:rsidR="00BF23DD" w:rsidRPr="00BF23DD" w:rsidRDefault="00BF23DD" w:rsidP="00BF23DD">
            <w:pPr>
              <w:contextualSpacing/>
              <w:jc w:val="both"/>
              <w:rPr>
                <w:rFonts w:eastAsia="Calibri"/>
                <w:color w:val="000000"/>
                <w:sz w:val="18"/>
                <w:lang w:val="lv-LV"/>
              </w:rPr>
            </w:pPr>
            <w:r w:rsidRPr="00BF23DD">
              <w:rPr>
                <w:rFonts w:eastAsia="Calibri"/>
                <w:color w:val="000000"/>
                <w:sz w:val="22"/>
                <w:lang w:val="lv-LV"/>
              </w:rPr>
              <w:t xml:space="preserve">Izpildītājam jānodrošina fotografēšanu, visu semināra laiku un semināru fotogrāfijas jānosūta uz </w:t>
            </w:r>
            <w:proofErr w:type="spellStart"/>
            <w:r w:rsidRPr="00BF23DD">
              <w:rPr>
                <w:rFonts w:eastAsia="Calibri"/>
                <w:color w:val="000000"/>
                <w:sz w:val="22"/>
                <w:lang w:val="lv-LV"/>
              </w:rPr>
              <w:t>santa.upite@daugavpils.lv</w:t>
            </w:r>
            <w:proofErr w:type="spellEnd"/>
            <w:r w:rsidRPr="00BF23DD">
              <w:rPr>
                <w:rFonts w:eastAsia="Calibri"/>
                <w:color w:val="000000"/>
                <w:sz w:val="22"/>
                <w:lang w:val="lv-LV"/>
              </w:rPr>
              <w:t>. Ja fotografēšana konkrētajā pasākumā nebūs nepieciešama, tad Pasūtītājs iepriekš  par to informēs.</w:t>
            </w:r>
          </w:p>
        </w:tc>
        <w:tc>
          <w:tcPr>
            <w:tcW w:w="2435" w:type="pct"/>
            <w:vAlign w:val="center"/>
          </w:tcPr>
          <w:p w14:paraId="79C5F46D" w14:textId="77777777" w:rsidR="00BF23DD" w:rsidRPr="00BF23DD" w:rsidRDefault="00BF23DD" w:rsidP="00BF23DD">
            <w:pPr>
              <w:suppressAutoHyphens/>
              <w:jc w:val="center"/>
              <w:rPr>
                <w:bCs/>
                <w:color w:val="000000"/>
                <w:lang w:val="lv-LV" w:eastAsia="ar-SA"/>
              </w:rPr>
            </w:pPr>
          </w:p>
        </w:tc>
      </w:tr>
    </w:tbl>
    <w:p w14:paraId="06AF9A3E" w14:textId="77777777" w:rsidR="00BF23DD" w:rsidRPr="00BF23DD" w:rsidRDefault="00BF23DD" w:rsidP="00BF23DD">
      <w:pPr>
        <w:suppressAutoHyphens/>
        <w:ind w:firstLine="709"/>
        <w:jc w:val="both"/>
        <w:rPr>
          <w:sz w:val="4"/>
          <w:lang w:val="lv-LV" w:eastAsia="ar-SA"/>
        </w:rPr>
      </w:pPr>
    </w:p>
    <w:p w14:paraId="19BCE211" w14:textId="77777777" w:rsidR="00BF23DD" w:rsidRPr="00BF23DD" w:rsidRDefault="00BF23DD" w:rsidP="00BF23DD">
      <w:pPr>
        <w:suppressAutoHyphens/>
        <w:ind w:firstLine="709"/>
        <w:jc w:val="both"/>
        <w:rPr>
          <w:lang w:val="lv-LV" w:eastAsia="ar-SA"/>
        </w:rPr>
      </w:pPr>
      <w:r w:rsidRPr="00BF23DD">
        <w:rPr>
          <w:lang w:val="lv-LV" w:eastAsia="ar-SA"/>
        </w:rPr>
        <w:t>Apliecinām, ka:</w:t>
      </w:r>
    </w:p>
    <w:p w14:paraId="7E3959B9" w14:textId="77777777" w:rsidR="00BF23DD" w:rsidRPr="00BF23DD" w:rsidRDefault="00BF23DD" w:rsidP="00BF23DD">
      <w:pPr>
        <w:suppressAutoHyphens/>
        <w:jc w:val="both"/>
        <w:rPr>
          <w:lang w:val="lv-LV" w:eastAsia="ar-SA"/>
        </w:rPr>
      </w:pPr>
      <w:r w:rsidRPr="00BF23DD">
        <w:rPr>
          <w:lang w:val="lv-LV" w:eastAsia="ar-SA"/>
        </w:rPr>
        <w:t xml:space="preserve">– spējam nodrošināt pasūtījuma izpildi un mums ir pieredze līdzīgu pakalpojumu sniegšanā, </w:t>
      </w:r>
    </w:p>
    <w:p w14:paraId="79340D35" w14:textId="77777777" w:rsidR="00BF23DD" w:rsidRPr="00BF23DD" w:rsidRDefault="00BF23DD" w:rsidP="00BF23DD">
      <w:pPr>
        <w:keepLines/>
        <w:widowControl w:val="0"/>
        <w:suppressAutoHyphens/>
        <w:jc w:val="both"/>
        <w:rPr>
          <w:lang w:val="lv-LV" w:eastAsia="ar-SA"/>
        </w:rPr>
      </w:pPr>
      <w:r w:rsidRPr="00BF23DD">
        <w:rPr>
          <w:lang w:val="lv-LV" w:eastAsia="ar-SA"/>
        </w:rPr>
        <w:t>– nav tādu apstākļu, kuri liegtu mums piedalīties cenu aptaujā un pildīt tehniskās specifikācijās norādītās prasības;</w:t>
      </w:r>
    </w:p>
    <w:p w14:paraId="5CEBA5F6" w14:textId="77777777" w:rsidR="00BF23DD" w:rsidRPr="00BF23DD" w:rsidRDefault="00BF23DD" w:rsidP="00BF23DD">
      <w:pPr>
        <w:keepLines/>
        <w:widowControl w:val="0"/>
        <w:suppressAutoHyphens/>
        <w:jc w:val="both"/>
        <w:rPr>
          <w:lang w:val="lv-LV" w:eastAsia="ar-SA"/>
        </w:rPr>
      </w:pPr>
      <w:r w:rsidRPr="00BF23DD">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BF23DD" w:rsidRPr="00BF23DD" w14:paraId="66C5959C" w14:textId="77777777" w:rsidTr="00DD2C28">
        <w:trPr>
          <w:trHeight w:val="386"/>
        </w:trPr>
        <w:tc>
          <w:tcPr>
            <w:tcW w:w="2552" w:type="dxa"/>
            <w:shd w:val="pct5" w:color="auto" w:fill="FFFFFF"/>
            <w:vAlign w:val="center"/>
          </w:tcPr>
          <w:p w14:paraId="574AA402" w14:textId="77777777" w:rsidR="00BF23DD" w:rsidRPr="00BF23DD" w:rsidRDefault="00BF23DD" w:rsidP="00BF23DD">
            <w:pPr>
              <w:widowControl w:val="0"/>
              <w:suppressAutoHyphens/>
              <w:jc w:val="both"/>
              <w:rPr>
                <w:rFonts w:eastAsia="Lucida Sans Unicode"/>
                <w:b/>
                <w:lang w:val="lv-LV" w:eastAsia="ar-SA"/>
              </w:rPr>
            </w:pPr>
            <w:r w:rsidRPr="00BF23DD">
              <w:rPr>
                <w:rFonts w:eastAsia="Lucida Sans Unicode"/>
                <w:b/>
                <w:lang w:val="lv-LV" w:eastAsia="ar-SA"/>
              </w:rPr>
              <w:t>Vārds, uzvārds*</w:t>
            </w:r>
          </w:p>
        </w:tc>
        <w:tc>
          <w:tcPr>
            <w:tcW w:w="6662" w:type="dxa"/>
            <w:vAlign w:val="center"/>
          </w:tcPr>
          <w:p w14:paraId="6582D22B" w14:textId="77777777" w:rsidR="00BF23DD" w:rsidRPr="00BF23DD" w:rsidRDefault="00BF23DD" w:rsidP="00BF23DD">
            <w:pPr>
              <w:widowControl w:val="0"/>
              <w:suppressAutoHyphens/>
              <w:rPr>
                <w:rFonts w:eastAsia="Lucida Sans Unicode"/>
                <w:lang w:val="lv-LV" w:eastAsia="ar-SA"/>
              </w:rPr>
            </w:pPr>
          </w:p>
        </w:tc>
      </w:tr>
      <w:tr w:rsidR="00BF23DD" w:rsidRPr="00BF23DD" w14:paraId="73A7F74F" w14:textId="77777777" w:rsidTr="00DD2C28">
        <w:trPr>
          <w:trHeight w:val="208"/>
        </w:trPr>
        <w:tc>
          <w:tcPr>
            <w:tcW w:w="2552" w:type="dxa"/>
            <w:shd w:val="pct5" w:color="auto" w:fill="FFFFFF"/>
            <w:vAlign w:val="center"/>
          </w:tcPr>
          <w:p w14:paraId="45096148" w14:textId="77777777" w:rsidR="00BF23DD" w:rsidRPr="00BF23DD" w:rsidRDefault="00BF23DD" w:rsidP="00BF23DD">
            <w:pPr>
              <w:widowControl w:val="0"/>
              <w:suppressAutoHyphens/>
              <w:jc w:val="both"/>
              <w:rPr>
                <w:rFonts w:eastAsia="Lucida Sans Unicode"/>
                <w:b/>
                <w:lang w:val="lv-LV" w:eastAsia="ar-SA"/>
              </w:rPr>
            </w:pPr>
            <w:r w:rsidRPr="00BF23DD">
              <w:rPr>
                <w:rFonts w:eastAsia="Lucida Sans Unicode"/>
                <w:b/>
                <w:lang w:val="lv-LV" w:eastAsia="ar-SA"/>
              </w:rPr>
              <w:t>Amats</w:t>
            </w:r>
          </w:p>
        </w:tc>
        <w:tc>
          <w:tcPr>
            <w:tcW w:w="6662" w:type="dxa"/>
            <w:vAlign w:val="center"/>
          </w:tcPr>
          <w:p w14:paraId="13E5D84E" w14:textId="77777777" w:rsidR="00BF23DD" w:rsidRPr="00BF23DD" w:rsidRDefault="00BF23DD" w:rsidP="00BF23DD">
            <w:pPr>
              <w:widowControl w:val="0"/>
              <w:suppressAutoHyphens/>
              <w:rPr>
                <w:rFonts w:eastAsia="Lucida Sans Unicode"/>
                <w:lang w:val="lv-LV" w:eastAsia="ar-SA"/>
              </w:rPr>
            </w:pPr>
          </w:p>
        </w:tc>
      </w:tr>
      <w:tr w:rsidR="00BF23DD" w:rsidRPr="00BF23DD" w14:paraId="6308E0F2" w14:textId="77777777" w:rsidTr="00DD2C28">
        <w:trPr>
          <w:trHeight w:val="229"/>
        </w:trPr>
        <w:tc>
          <w:tcPr>
            <w:tcW w:w="2552" w:type="dxa"/>
            <w:shd w:val="pct5" w:color="auto" w:fill="FFFFFF"/>
            <w:vAlign w:val="center"/>
          </w:tcPr>
          <w:p w14:paraId="0DC77CC6" w14:textId="77777777" w:rsidR="00BF23DD" w:rsidRPr="00BF23DD" w:rsidRDefault="00BF23DD" w:rsidP="00BF23DD">
            <w:pPr>
              <w:widowControl w:val="0"/>
              <w:suppressAutoHyphens/>
              <w:jc w:val="both"/>
              <w:rPr>
                <w:rFonts w:eastAsia="Lucida Sans Unicode"/>
                <w:b/>
                <w:lang w:val="lv-LV" w:eastAsia="ar-SA"/>
              </w:rPr>
            </w:pPr>
            <w:r w:rsidRPr="00BF23DD">
              <w:rPr>
                <w:rFonts w:eastAsia="Lucida Sans Unicode"/>
                <w:b/>
                <w:lang w:val="lv-LV" w:eastAsia="ar-SA"/>
              </w:rPr>
              <w:t>Paraksts</w:t>
            </w:r>
          </w:p>
        </w:tc>
        <w:tc>
          <w:tcPr>
            <w:tcW w:w="6662" w:type="dxa"/>
            <w:vAlign w:val="center"/>
          </w:tcPr>
          <w:p w14:paraId="390A8123" w14:textId="77777777" w:rsidR="00BF23DD" w:rsidRPr="00BF23DD" w:rsidRDefault="00BF23DD" w:rsidP="00BF23DD">
            <w:pPr>
              <w:widowControl w:val="0"/>
              <w:suppressAutoHyphens/>
              <w:rPr>
                <w:rFonts w:eastAsia="Lucida Sans Unicode"/>
                <w:lang w:val="lv-LV" w:eastAsia="ar-SA"/>
              </w:rPr>
            </w:pPr>
          </w:p>
        </w:tc>
      </w:tr>
    </w:tbl>
    <w:p w14:paraId="66AA9DD2" w14:textId="77777777" w:rsidR="00BF23DD" w:rsidRPr="00BF23DD" w:rsidRDefault="00BF23DD" w:rsidP="00BF23DD">
      <w:pPr>
        <w:widowControl w:val="0"/>
        <w:suppressAutoHyphens/>
        <w:spacing w:before="60" w:after="60"/>
        <w:rPr>
          <w:rFonts w:eastAsia="Lucida Sans Unicode"/>
          <w:sz w:val="20"/>
          <w:szCs w:val="20"/>
          <w:lang w:val="lv-LV"/>
        </w:rPr>
      </w:pPr>
      <w:r w:rsidRPr="00BF23DD">
        <w:rPr>
          <w:rFonts w:eastAsia="Lucida Sans Unicode"/>
          <w:sz w:val="20"/>
          <w:szCs w:val="20"/>
          <w:lang w:val="lv-LV" w:eastAsia="ar-SA"/>
        </w:rPr>
        <w:t xml:space="preserve">* </w:t>
      </w:r>
      <w:r w:rsidRPr="00BF23DD">
        <w:rPr>
          <w:rFonts w:eastAsia="Lucida Sans Unicode"/>
          <w:i/>
          <w:sz w:val="20"/>
          <w:szCs w:val="20"/>
          <w:lang w:val="lv-LV" w:eastAsia="ar-SA"/>
        </w:rPr>
        <w:t xml:space="preserve">Pretendenta </w:t>
      </w:r>
      <w:proofErr w:type="spellStart"/>
      <w:r w:rsidRPr="00BF23DD">
        <w:rPr>
          <w:rFonts w:eastAsia="Lucida Sans Unicode"/>
          <w:i/>
          <w:sz w:val="20"/>
          <w:szCs w:val="20"/>
          <w:lang w:val="lv-LV" w:eastAsia="ar-SA"/>
        </w:rPr>
        <w:t>paraksttiesīgās</w:t>
      </w:r>
      <w:proofErr w:type="spellEnd"/>
      <w:r w:rsidRPr="00BF23DD">
        <w:rPr>
          <w:rFonts w:eastAsia="Lucida Sans Unicode"/>
          <w:i/>
          <w:sz w:val="20"/>
          <w:szCs w:val="20"/>
          <w:lang w:val="lv-LV" w:eastAsia="ar-SA"/>
        </w:rPr>
        <w:t xml:space="preserve"> vai tā pilnvarotās personas vārds, uzvārds</w:t>
      </w:r>
    </w:p>
    <w:p w14:paraId="3A756F6F" w14:textId="77777777" w:rsidR="00BF23DD" w:rsidRPr="00BF23DD" w:rsidRDefault="00BF23DD" w:rsidP="00BF23DD">
      <w:pPr>
        <w:suppressAutoHyphens/>
        <w:spacing w:after="120"/>
        <w:rPr>
          <w:b/>
          <w:sz w:val="22"/>
          <w:szCs w:val="22"/>
          <w:lang w:val="lv-LV" w:eastAsia="ar-SA"/>
        </w:rPr>
      </w:pPr>
    </w:p>
    <w:p w14:paraId="4640CF9D" w14:textId="77777777" w:rsidR="00BF23DD" w:rsidRPr="00BF23DD" w:rsidRDefault="00BF23DD" w:rsidP="00BF23DD">
      <w:pPr>
        <w:suppressAutoHyphens/>
        <w:spacing w:after="80"/>
        <w:rPr>
          <w:b/>
          <w:sz w:val="22"/>
          <w:szCs w:val="22"/>
          <w:lang w:val="lv-LV" w:eastAsia="ar-SA"/>
        </w:rPr>
      </w:pPr>
      <w:r w:rsidRPr="00BF23DD">
        <w:rPr>
          <w:b/>
          <w:sz w:val="22"/>
          <w:szCs w:val="22"/>
          <w:lang w:val="lv-LV" w:eastAsia="ar-SA"/>
        </w:rPr>
        <w:t>INFORMĀCIJA PAR PRETENDENTU</w:t>
      </w:r>
    </w:p>
    <w:p w14:paraId="3F698F27" w14:textId="77777777" w:rsidR="00BF23DD" w:rsidRPr="00BF23DD" w:rsidRDefault="00BF23DD" w:rsidP="00BF23DD">
      <w:pPr>
        <w:suppressAutoHyphens/>
        <w:rPr>
          <w:sz w:val="22"/>
          <w:szCs w:val="22"/>
          <w:lang w:val="lv-LV" w:eastAsia="ar-SA"/>
        </w:rPr>
      </w:pPr>
      <w:r w:rsidRPr="00BF23DD">
        <w:rPr>
          <w:sz w:val="22"/>
          <w:szCs w:val="22"/>
          <w:lang w:val="lv-LV" w:eastAsia="ar-SA"/>
        </w:rPr>
        <w:t>Pretendenta nosaukums:</w:t>
      </w:r>
    </w:p>
    <w:p w14:paraId="4FA5B232"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2B1F8A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Nodokļu maksātāja reģistrācijas </w:t>
      </w:r>
      <w:proofErr w:type="spellStart"/>
      <w:r w:rsidRPr="00BF23DD">
        <w:rPr>
          <w:sz w:val="22"/>
          <w:szCs w:val="22"/>
          <w:lang w:val="lv-LV" w:eastAsia="ar-SA"/>
        </w:rPr>
        <w:t>Nr</w:t>
      </w:r>
      <w:proofErr w:type="spellEnd"/>
      <w:r w:rsidRPr="00BF23DD">
        <w:rPr>
          <w:sz w:val="22"/>
          <w:szCs w:val="22"/>
          <w:lang w:val="lv-LV" w:eastAsia="ar-SA"/>
        </w:rPr>
        <w:t xml:space="preserve">. </w:t>
      </w:r>
    </w:p>
    <w:p w14:paraId="209C6234" w14:textId="77777777" w:rsidR="00BF23DD" w:rsidRPr="00BF23DD" w:rsidRDefault="00BF23DD" w:rsidP="00BF23DD">
      <w:pPr>
        <w:suppressAutoHyphens/>
        <w:rPr>
          <w:sz w:val="22"/>
          <w:szCs w:val="22"/>
          <w:lang w:val="lv-LV" w:eastAsia="ar-SA"/>
        </w:rPr>
      </w:pPr>
      <w:r w:rsidRPr="00BF23DD">
        <w:rPr>
          <w:sz w:val="22"/>
          <w:szCs w:val="22"/>
          <w:lang w:val="lv-LV" w:eastAsia="ar-SA"/>
        </w:rPr>
        <w:t xml:space="preserve">Juridiskā adrese: </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 </w:t>
      </w:r>
    </w:p>
    <w:p w14:paraId="2A702854" w14:textId="77777777" w:rsidR="00BF23DD" w:rsidRPr="00BF23DD" w:rsidRDefault="00BF23DD" w:rsidP="00BF23DD">
      <w:pPr>
        <w:suppressAutoHyphens/>
        <w:rPr>
          <w:sz w:val="22"/>
          <w:szCs w:val="22"/>
          <w:lang w:val="lv-LV" w:eastAsia="ar-SA"/>
        </w:rPr>
      </w:pPr>
      <w:r w:rsidRPr="00BF23DD">
        <w:rPr>
          <w:sz w:val="22"/>
          <w:szCs w:val="22"/>
          <w:lang w:val="lv-LV" w:eastAsia="ar-SA"/>
        </w:rPr>
        <w:t>Bankas rekvizīti:</w:t>
      </w:r>
    </w:p>
    <w:p w14:paraId="2BC7E447" w14:textId="77777777" w:rsidR="00BF23DD" w:rsidRPr="00BF23DD" w:rsidRDefault="00BF23DD" w:rsidP="00BF23DD">
      <w:pPr>
        <w:suppressAutoHyphens/>
        <w:rPr>
          <w:sz w:val="22"/>
          <w:szCs w:val="22"/>
          <w:lang w:val="lv-LV" w:eastAsia="ar-SA"/>
        </w:rPr>
      </w:pPr>
      <w:r w:rsidRPr="00BF23DD">
        <w:rPr>
          <w:sz w:val="22"/>
          <w:szCs w:val="22"/>
          <w:lang w:val="lv-LV" w:eastAsia="ar-SA"/>
        </w:rPr>
        <w:t>Kontaktpersonas vārds, uzvārds:</w:t>
      </w:r>
      <w:r w:rsidRPr="00BF23DD">
        <w:rPr>
          <w:sz w:val="22"/>
          <w:szCs w:val="22"/>
          <w:lang w:val="lv-LV" w:eastAsia="ar-SA"/>
        </w:rPr>
        <w:tab/>
      </w:r>
      <w:r w:rsidRPr="00BF23DD">
        <w:rPr>
          <w:sz w:val="22"/>
          <w:szCs w:val="22"/>
          <w:lang w:val="lv-LV" w:eastAsia="ar-SA"/>
        </w:rPr>
        <w:tab/>
      </w:r>
    </w:p>
    <w:p w14:paraId="2E8D2F64" w14:textId="77777777" w:rsidR="00BF23DD" w:rsidRPr="00BF23DD" w:rsidRDefault="00BF23DD" w:rsidP="00BF23DD">
      <w:pPr>
        <w:suppressAutoHyphens/>
        <w:rPr>
          <w:sz w:val="22"/>
          <w:szCs w:val="22"/>
          <w:lang w:val="lv-LV" w:eastAsia="ar-SA"/>
        </w:rPr>
      </w:pPr>
      <w:r w:rsidRPr="00BF23DD">
        <w:rPr>
          <w:sz w:val="22"/>
          <w:szCs w:val="22"/>
          <w:lang w:val="lv-LV" w:eastAsia="ar-SA"/>
        </w:rPr>
        <w:t>Tālrunis:</w:t>
      </w:r>
      <w:r w:rsidRPr="00BF23DD">
        <w:rPr>
          <w:sz w:val="22"/>
          <w:szCs w:val="22"/>
          <w:lang w:val="lv-LV" w:eastAsia="ar-SA"/>
        </w:rPr>
        <w:tab/>
      </w:r>
      <w:r w:rsidRPr="00BF23DD">
        <w:rPr>
          <w:sz w:val="22"/>
          <w:szCs w:val="22"/>
          <w:lang w:val="lv-LV" w:eastAsia="ar-SA"/>
        </w:rPr>
        <w:tab/>
      </w:r>
      <w:r w:rsidRPr="00BF23DD">
        <w:rPr>
          <w:sz w:val="22"/>
          <w:szCs w:val="22"/>
          <w:lang w:val="lv-LV" w:eastAsia="ar-SA"/>
        </w:rPr>
        <w:tab/>
        <w:t xml:space="preserve">Fakss: </w:t>
      </w:r>
    </w:p>
    <w:p w14:paraId="795FE09F" w14:textId="77777777" w:rsidR="00BF23DD" w:rsidRPr="00BF23DD" w:rsidRDefault="00BF23DD" w:rsidP="00BF23DD">
      <w:pPr>
        <w:suppressAutoHyphens/>
        <w:rPr>
          <w:sz w:val="22"/>
          <w:szCs w:val="22"/>
          <w:lang w:val="lv-LV" w:eastAsia="ar-SA"/>
        </w:rPr>
      </w:pPr>
      <w:r w:rsidRPr="00BF23DD">
        <w:rPr>
          <w:sz w:val="22"/>
          <w:szCs w:val="22"/>
          <w:lang w:val="lv-LV" w:eastAsia="ar-SA"/>
        </w:rPr>
        <w:t>E-pasta adrese:</w:t>
      </w:r>
      <w:r w:rsidRPr="00BF23DD">
        <w:rPr>
          <w:sz w:val="22"/>
          <w:szCs w:val="22"/>
          <w:lang w:val="lv-LV" w:eastAsia="ar-SA"/>
        </w:rPr>
        <w:tab/>
      </w:r>
      <w:r w:rsidRPr="00BF23DD">
        <w:rPr>
          <w:sz w:val="22"/>
          <w:szCs w:val="22"/>
          <w:lang w:val="lv-LV" w:eastAsia="ar-SA"/>
        </w:rPr>
        <w:tab/>
      </w:r>
      <w:r w:rsidRPr="00BF23DD">
        <w:rPr>
          <w:sz w:val="22"/>
          <w:szCs w:val="22"/>
          <w:lang w:val="lv-LV" w:eastAsia="ar-SA"/>
        </w:rPr>
        <w:tab/>
      </w:r>
      <w:r w:rsidRPr="00BF23DD">
        <w:rPr>
          <w:sz w:val="22"/>
          <w:szCs w:val="22"/>
          <w:lang w:val="lv-LV" w:eastAsia="ar-SA"/>
        </w:rPr>
        <w:tab/>
        <w:t>Tīmekļa vietnes adrese:</w:t>
      </w:r>
    </w:p>
    <w:p w14:paraId="3079C3B8" w14:textId="6E393709" w:rsidR="00BF23DD" w:rsidRPr="00BF23DD" w:rsidRDefault="00BF23DD" w:rsidP="00BF23DD">
      <w:pPr>
        <w:widowControl w:val="0"/>
        <w:suppressAutoHyphens/>
        <w:rPr>
          <w:b/>
          <w:lang w:val="lv-LV"/>
        </w:rPr>
      </w:pPr>
      <w:r w:rsidRPr="00BF23DD">
        <w:rPr>
          <w:lang w:val="lv-LV"/>
        </w:rPr>
        <w:t>Personas, kura, gadījumā, ja pretendentam tiks piešķirtas tiesības slēgt pakalpojuma līgumu, ir tiesīga parakstīt pakalpojuma līgumu, amats, vārds, uzvārds:</w:t>
      </w:r>
    </w:p>
    <w:sectPr w:rsidR="00BF23DD" w:rsidRPr="00BF23DD" w:rsidSect="00BF23DD">
      <w:pgSz w:w="12240" w:h="15840"/>
      <w:pgMar w:top="851" w:right="851"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93521C" w15:done="0"/>
  <w15:commentEx w15:paraId="44CE31CA" w15:done="0"/>
  <w15:commentEx w15:paraId="31F4B5B8" w15:done="0"/>
  <w15:commentEx w15:paraId="48FA956A" w15:done="0"/>
  <w15:commentEx w15:paraId="45BDB5C3" w15:done="0"/>
  <w15:commentEx w15:paraId="2AD8349A" w15:done="0"/>
  <w15:commentEx w15:paraId="1526D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3736F0" w16cex:dateUtc="2024-09-17T21:08:00Z"/>
  <w16cex:commentExtensible w16cex:durableId="2BB1400B" w16cex:dateUtc="2024-09-17T20:59:00Z"/>
  <w16cex:commentExtensible w16cex:durableId="5E1ADD43" w16cex:dateUtc="2024-09-17T21:02:00Z"/>
  <w16cex:commentExtensible w16cex:durableId="3CEA2002" w16cex:dateUtc="2024-09-17T21:03:00Z"/>
  <w16cex:commentExtensible w16cex:durableId="2AE3E460" w16cex:dateUtc="2024-09-17T21:05:00Z"/>
  <w16cex:commentExtensible w16cex:durableId="72AC9817" w16cex:dateUtc="2024-09-17T21:09:00Z"/>
  <w16cex:commentExtensible w16cex:durableId="685FBB4B" w16cex:dateUtc="2024-09-17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93521C" w16cid:durableId="513736F0"/>
  <w16cid:commentId w16cid:paraId="44CE31CA" w16cid:durableId="2BB1400B"/>
  <w16cid:commentId w16cid:paraId="31F4B5B8" w16cid:durableId="5E1ADD43"/>
  <w16cid:commentId w16cid:paraId="48FA956A" w16cid:durableId="3CEA2002"/>
  <w16cid:commentId w16cid:paraId="45BDB5C3" w16cid:durableId="2AE3E460"/>
  <w16cid:commentId w16cid:paraId="2AD8349A" w16cid:durableId="72AC9817"/>
  <w16cid:commentId w16cid:paraId="1526D2CA" w16cid:durableId="685FBB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D8183" w14:textId="77777777" w:rsidR="007B0C66" w:rsidRDefault="007B0C66" w:rsidP="000101B1">
      <w:r>
        <w:separator/>
      </w:r>
    </w:p>
  </w:endnote>
  <w:endnote w:type="continuationSeparator" w:id="0">
    <w:p w14:paraId="50E7EB95" w14:textId="77777777" w:rsidR="007B0C66" w:rsidRDefault="007B0C66"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13144"/>
      <w:docPartObj>
        <w:docPartGallery w:val="Page Numbers (Bottom of Page)"/>
        <w:docPartUnique/>
      </w:docPartObj>
    </w:sdtPr>
    <w:sdtEndPr>
      <w:rPr>
        <w:noProof/>
      </w:rPr>
    </w:sdtEndPr>
    <w:sdtContent>
      <w:p w14:paraId="2D44F2F7" w14:textId="77777777" w:rsidR="00F70AF5" w:rsidRDefault="00F70AF5">
        <w:pPr>
          <w:pStyle w:val="Footer"/>
          <w:jc w:val="center"/>
        </w:pPr>
        <w:r>
          <w:fldChar w:fldCharType="begin"/>
        </w:r>
        <w:r>
          <w:instrText xml:space="preserve"> PAGE   \* MERGEFORMAT </w:instrText>
        </w:r>
        <w:r>
          <w:fldChar w:fldCharType="separate"/>
        </w:r>
        <w:r w:rsidR="00BF23DD">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A8BAE" w14:textId="77777777" w:rsidR="007B0C66" w:rsidRDefault="007B0C66" w:rsidP="000101B1">
      <w:r>
        <w:separator/>
      </w:r>
    </w:p>
  </w:footnote>
  <w:footnote w:type="continuationSeparator" w:id="0">
    <w:p w14:paraId="49742AED" w14:textId="77777777" w:rsidR="007B0C66" w:rsidRDefault="007B0C66"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1163C5"/>
    <w:multiLevelType w:val="hybridMultilevel"/>
    <w:tmpl w:val="AE021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6"/>
  </w:num>
  <w:num w:numId="4">
    <w:abstractNumId w:val="2"/>
  </w:num>
  <w:num w:numId="5">
    <w:abstractNumId w:val="20"/>
  </w:num>
  <w:num w:numId="6">
    <w:abstractNumId w:val="25"/>
  </w:num>
  <w:num w:numId="7">
    <w:abstractNumId w:val="27"/>
  </w:num>
  <w:num w:numId="8">
    <w:abstractNumId w:val="5"/>
  </w:num>
  <w:num w:numId="9">
    <w:abstractNumId w:val="29"/>
  </w:num>
  <w:num w:numId="10">
    <w:abstractNumId w:val="10"/>
  </w:num>
  <w:num w:numId="11">
    <w:abstractNumId w:val="7"/>
  </w:num>
  <w:num w:numId="12">
    <w:abstractNumId w:val="19"/>
  </w:num>
  <w:num w:numId="13">
    <w:abstractNumId w:val="15"/>
  </w:num>
  <w:num w:numId="14">
    <w:abstractNumId w:val="22"/>
  </w:num>
  <w:num w:numId="15">
    <w:abstractNumId w:val="28"/>
  </w:num>
  <w:num w:numId="16">
    <w:abstractNumId w:val="17"/>
  </w:num>
  <w:num w:numId="17">
    <w:abstractNumId w:val="21"/>
  </w:num>
  <w:num w:numId="18">
    <w:abstractNumId w:val="26"/>
  </w:num>
  <w:num w:numId="19">
    <w:abstractNumId w:val="23"/>
  </w:num>
  <w:num w:numId="20">
    <w:abstractNumId w:val="3"/>
  </w:num>
  <w:num w:numId="21">
    <w:abstractNumId w:val="4"/>
  </w:num>
  <w:num w:numId="22">
    <w:abstractNumId w:val="16"/>
  </w:num>
  <w:num w:numId="23">
    <w:abstractNumId w:val="8"/>
  </w:num>
  <w:num w:numId="24">
    <w:abstractNumId w:val="13"/>
  </w:num>
  <w:num w:numId="25">
    <w:abstractNumId w:val="14"/>
  </w:num>
  <w:num w:numId="26">
    <w:abstractNumId w:val="24"/>
  </w:num>
  <w:num w:numId="27">
    <w:abstractNumId w:val="11"/>
  </w:num>
  <w:num w:numId="28">
    <w:abstractNumId w:val="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36F4"/>
    <w:rsid w:val="0002777C"/>
    <w:rsid w:val="00030B21"/>
    <w:rsid w:val="000358DD"/>
    <w:rsid w:val="00036478"/>
    <w:rsid w:val="00037F6B"/>
    <w:rsid w:val="000409E2"/>
    <w:rsid w:val="00041C82"/>
    <w:rsid w:val="00042568"/>
    <w:rsid w:val="00042630"/>
    <w:rsid w:val="00050F05"/>
    <w:rsid w:val="000510D4"/>
    <w:rsid w:val="000526EF"/>
    <w:rsid w:val="000610FD"/>
    <w:rsid w:val="00071945"/>
    <w:rsid w:val="00071FBA"/>
    <w:rsid w:val="000779AE"/>
    <w:rsid w:val="000813CC"/>
    <w:rsid w:val="00084285"/>
    <w:rsid w:val="00084401"/>
    <w:rsid w:val="00094452"/>
    <w:rsid w:val="00094FE7"/>
    <w:rsid w:val="000A5167"/>
    <w:rsid w:val="000B20D1"/>
    <w:rsid w:val="000B78F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325F1"/>
    <w:rsid w:val="00132D3F"/>
    <w:rsid w:val="001351E6"/>
    <w:rsid w:val="001375DD"/>
    <w:rsid w:val="00140781"/>
    <w:rsid w:val="001431AC"/>
    <w:rsid w:val="001519B6"/>
    <w:rsid w:val="00156810"/>
    <w:rsid w:val="0016579E"/>
    <w:rsid w:val="00165F44"/>
    <w:rsid w:val="001729B0"/>
    <w:rsid w:val="00172C5F"/>
    <w:rsid w:val="001762B0"/>
    <w:rsid w:val="001771D8"/>
    <w:rsid w:val="00181F96"/>
    <w:rsid w:val="001842C6"/>
    <w:rsid w:val="00184E8F"/>
    <w:rsid w:val="00192BFC"/>
    <w:rsid w:val="00194275"/>
    <w:rsid w:val="00197931"/>
    <w:rsid w:val="001A163B"/>
    <w:rsid w:val="001A6F20"/>
    <w:rsid w:val="001B2CB3"/>
    <w:rsid w:val="001B7357"/>
    <w:rsid w:val="001C7250"/>
    <w:rsid w:val="001C7A4E"/>
    <w:rsid w:val="001C7FC3"/>
    <w:rsid w:val="001D0B25"/>
    <w:rsid w:val="001D2038"/>
    <w:rsid w:val="001E1925"/>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507EC"/>
    <w:rsid w:val="0025591A"/>
    <w:rsid w:val="00262C81"/>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E510F"/>
    <w:rsid w:val="002F12E3"/>
    <w:rsid w:val="002F2EB9"/>
    <w:rsid w:val="00300C5D"/>
    <w:rsid w:val="0030178A"/>
    <w:rsid w:val="0030564E"/>
    <w:rsid w:val="00313B05"/>
    <w:rsid w:val="0033081C"/>
    <w:rsid w:val="003310D5"/>
    <w:rsid w:val="00335DB7"/>
    <w:rsid w:val="00336684"/>
    <w:rsid w:val="00336A0D"/>
    <w:rsid w:val="00336AAC"/>
    <w:rsid w:val="00337841"/>
    <w:rsid w:val="00341BE9"/>
    <w:rsid w:val="00347EE3"/>
    <w:rsid w:val="003506BA"/>
    <w:rsid w:val="003638BC"/>
    <w:rsid w:val="00367A92"/>
    <w:rsid w:val="0038095D"/>
    <w:rsid w:val="003823CB"/>
    <w:rsid w:val="0038595D"/>
    <w:rsid w:val="0039077D"/>
    <w:rsid w:val="003910C6"/>
    <w:rsid w:val="0039525C"/>
    <w:rsid w:val="00397990"/>
    <w:rsid w:val="003B778A"/>
    <w:rsid w:val="003C4356"/>
    <w:rsid w:val="003C5BAA"/>
    <w:rsid w:val="003D3BCD"/>
    <w:rsid w:val="003D4891"/>
    <w:rsid w:val="003E4CA7"/>
    <w:rsid w:val="003E5FE0"/>
    <w:rsid w:val="003F3424"/>
    <w:rsid w:val="003F5AC7"/>
    <w:rsid w:val="003F6C61"/>
    <w:rsid w:val="0040534A"/>
    <w:rsid w:val="00407644"/>
    <w:rsid w:val="00412C89"/>
    <w:rsid w:val="00421609"/>
    <w:rsid w:val="00424CB7"/>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2B5A"/>
    <w:rsid w:val="004E3B85"/>
    <w:rsid w:val="004E5D57"/>
    <w:rsid w:val="004F26AA"/>
    <w:rsid w:val="00501F32"/>
    <w:rsid w:val="00506256"/>
    <w:rsid w:val="005078E5"/>
    <w:rsid w:val="005151DB"/>
    <w:rsid w:val="00523268"/>
    <w:rsid w:val="00523D97"/>
    <w:rsid w:val="005300D7"/>
    <w:rsid w:val="0053128A"/>
    <w:rsid w:val="00533D19"/>
    <w:rsid w:val="00535B36"/>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0EDD"/>
    <w:rsid w:val="005C2B3C"/>
    <w:rsid w:val="005C2DFA"/>
    <w:rsid w:val="005C524C"/>
    <w:rsid w:val="005D08C4"/>
    <w:rsid w:val="005D2AD2"/>
    <w:rsid w:val="005D2F02"/>
    <w:rsid w:val="005D3FFD"/>
    <w:rsid w:val="005E02CF"/>
    <w:rsid w:val="005E28CC"/>
    <w:rsid w:val="005F026D"/>
    <w:rsid w:val="005F2C6A"/>
    <w:rsid w:val="005F45A7"/>
    <w:rsid w:val="005F5227"/>
    <w:rsid w:val="00601CE7"/>
    <w:rsid w:val="00604387"/>
    <w:rsid w:val="00611224"/>
    <w:rsid w:val="00614A2C"/>
    <w:rsid w:val="00621E0A"/>
    <w:rsid w:val="00622580"/>
    <w:rsid w:val="006258C9"/>
    <w:rsid w:val="00631C9F"/>
    <w:rsid w:val="00632116"/>
    <w:rsid w:val="00645A47"/>
    <w:rsid w:val="00650659"/>
    <w:rsid w:val="00652626"/>
    <w:rsid w:val="006530E7"/>
    <w:rsid w:val="006539FC"/>
    <w:rsid w:val="00656143"/>
    <w:rsid w:val="006568C8"/>
    <w:rsid w:val="00664D46"/>
    <w:rsid w:val="006721B0"/>
    <w:rsid w:val="00673005"/>
    <w:rsid w:val="00677623"/>
    <w:rsid w:val="0068601E"/>
    <w:rsid w:val="00695B69"/>
    <w:rsid w:val="006960F1"/>
    <w:rsid w:val="006969C6"/>
    <w:rsid w:val="0069797F"/>
    <w:rsid w:val="006B09B7"/>
    <w:rsid w:val="006B0D21"/>
    <w:rsid w:val="006B3A58"/>
    <w:rsid w:val="006D1655"/>
    <w:rsid w:val="006D20AD"/>
    <w:rsid w:val="006D2710"/>
    <w:rsid w:val="006D5287"/>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C66"/>
    <w:rsid w:val="007B0ED1"/>
    <w:rsid w:val="007B1729"/>
    <w:rsid w:val="007B6A5F"/>
    <w:rsid w:val="007B6E4B"/>
    <w:rsid w:val="007C5548"/>
    <w:rsid w:val="007C7135"/>
    <w:rsid w:val="007D1E47"/>
    <w:rsid w:val="007D2F5A"/>
    <w:rsid w:val="007D7C72"/>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0D"/>
    <w:rsid w:val="00841D86"/>
    <w:rsid w:val="008437C9"/>
    <w:rsid w:val="00852DFC"/>
    <w:rsid w:val="00853E98"/>
    <w:rsid w:val="00863952"/>
    <w:rsid w:val="00866336"/>
    <w:rsid w:val="008700B4"/>
    <w:rsid w:val="00877949"/>
    <w:rsid w:val="00884B79"/>
    <w:rsid w:val="00887768"/>
    <w:rsid w:val="008905E5"/>
    <w:rsid w:val="008939CF"/>
    <w:rsid w:val="00895DFB"/>
    <w:rsid w:val="00895F6A"/>
    <w:rsid w:val="008A253A"/>
    <w:rsid w:val="008A7CA3"/>
    <w:rsid w:val="008B1661"/>
    <w:rsid w:val="008B1AB5"/>
    <w:rsid w:val="008B5395"/>
    <w:rsid w:val="008D1A59"/>
    <w:rsid w:val="008D3CB0"/>
    <w:rsid w:val="008E3A62"/>
    <w:rsid w:val="008E53C8"/>
    <w:rsid w:val="008F6547"/>
    <w:rsid w:val="00905A4A"/>
    <w:rsid w:val="00910F63"/>
    <w:rsid w:val="009111B9"/>
    <w:rsid w:val="00914F20"/>
    <w:rsid w:val="00920D05"/>
    <w:rsid w:val="00922FCA"/>
    <w:rsid w:val="0092551D"/>
    <w:rsid w:val="00926929"/>
    <w:rsid w:val="00927CF9"/>
    <w:rsid w:val="009312DD"/>
    <w:rsid w:val="009318F6"/>
    <w:rsid w:val="00947C11"/>
    <w:rsid w:val="0095054D"/>
    <w:rsid w:val="00952725"/>
    <w:rsid w:val="00953648"/>
    <w:rsid w:val="00954D0B"/>
    <w:rsid w:val="00957C2C"/>
    <w:rsid w:val="00962719"/>
    <w:rsid w:val="0096536D"/>
    <w:rsid w:val="009702F8"/>
    <w:rsid w:val="0097639C"/>
    <w:rsid w:val="009B2AD0"/>
    <w:rsid w:val="009B3282"/>
    <w:rsid w:val="009B6652"/>
    <w:rsid w:val="009C6BD5"/>
    <w:rsid w:val="009C71F8"/>
    <w:rsid w:val="009C794D"/>
    <w:rsid w:val="009D4394"/>
    <w:rsid w:val="009D6341"/>
    <w:rsid w:val="009D6678"/>
    <w:rsid w:val="009E0350"/>
    <w:rsid w:val="009E0C49"/>
    <w:rsid w:val="009E2EAC"/>
    <w:rsid w:val="009E4CFD"/>
    <w:rsid w:val="009E65BA"/>
    <w:rsid w:val="009F0F37"/>
    <w:rsid w:val="009F155E"/>
    <w:rsid w:val="009F3F5D"/>
    <w:rsid w:val="009F5BDA"/>
    <w:rsid w:val="00A02B8B"/>
    <w:rsid w:val="00A128D5"/>
    <w:rsid w:val="00A12C30"/>
    <w:rsid w:val="00A146D4"/>
    <w:rsid w:val="00A16AAF"/>
    <w:rsid w:val="00A16C2C"/>
    <w:rsid w:val="00A17C2E"/>
    <w:rsid w:val="00A223C1"/>
    <w:rsid w:val="00A36C5E"/>
    <w:rsid w:val="00A45E3A"/>
    <w:rsid w:val="00A47E33"/>
    <w:rsid w:val="00A511D7"/>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7256"/>
    <w:rsid w:val="00B07428"/>
    <w:rsid w:val="00B169B5"/>
    <w:rsid w:val="00B20C9A"/>
    <w:rsid w:val="00B236FD"/>
    <w:rsid w:val="00B261A0"/>
    <w:rsid w:val="00B350C3"/>
    <w:rsid w:val="00B428E1"/>
    <w:rsid w:val="00B44354"/>
    <w:rsid w:val="00B47299"/>
    <w:rsid w:val="00B5038B"/>
    <w:rsid w:val="00B641D6"/>
    <w:rsid w:val="00B67835"/>
    <w:rsid w:val="00B74000"/>
    <w:rsid w:val="00B74480"/>
    <w:rsid w:val="00B75FD5"/>
    <w:rsid w:val="00B76AF2"/>
    <w:rsid w:val="00B8279D"/>
    <w:rsid w:val="00B82DA1"/>
    <w:rsid w:val="00B844F7"/>
    <w:rsid w:val="00B8634F"/>
    <w:rsid w:val="00B875DD"/>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DD1"/>
    <w:rsid w:val="00BD526B"/>
    <w:rsid w:val="00BD5F32"/>
    <w:rsid w:val="00BE025B"/>
    <w:rsid w:val="00BE4577"/>
    <w:rsid w:val="00BE72A0"/>
    <w:rsid w:val="00BF23DD"/>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6383"/>
    <w:rsid w:val="00D2642B"/>
    <w:rsid w:val="00D26D57"/>
    <w:rsid w:val="00D30303"/>
    <w:rsid w:val="00D31170"/>
    <w:rsid w:val="00D3238C"/>
    <w:rsid w:val="00D35A08"/>
    <w:rsid w:val="00D55BAA"/>
    <w:rsid w:val="00D631AC"/>
    <w:rsid w:val="00D6603A"/>
    <w:rsid w:val="00D6750C"/>
    <w:rsid w:val="00D67CF9"/>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0159"/>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13778"/>
    <w:rsid w:val="00F17C1A"/>
    <w:rsid w:val="00F219E4"/>
    <w:rsid w:val="00F236EE"/>
    <w:rsid w:val="00F26C1F"/>
    <w:rsid w:val="00F34D53"/>
    <w:rsid w:val="00F36748"/>
    <w:rsid w:val="00F37BCF"/>
    <w:rsid w:val="00F4709B"/>
    <w:rsid w:val="00F47922"/>
    <w:rsid w:val="00F51FC8"/>
    <w:rsid w:val="00F52601"/>
    <w:rsid w:val="00F542CE"/>
    <w:rsid w:val="00F56C84"/>
    <w:rsid w:val="00F56CE3"/>
    <w:rsid w:val="00F605A8"/>
    <w:rsid w:val="00F7008B"/>
    <w:rsid w:val="00F70AF5"/>
    <w:rsid w:val="00F731C7"/>
    <w:rsid w:val="00F773A8"/>
    <w:rsid w:val="00F8700F"/>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5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 w:id="21389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lanta.uzulina@daugavpils.lv" TargetMode="Externa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nta.upite@daugavpils.lv"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247CBC"/>
    <w:rsid w:val="002B2134"/>
    <w:rsid w:val="003345F5"/>
    <w:rsid w:val="003471BC"/>
    <w:rsid w:val="0036390E"/>
    <w:rsid w:val="00364F7F"/>
    <w:rsid w:val="004A033E"/>
    <w:rsid w:val="004E2B5A"/>
    <w:rsid w:val="006539FC"/>
    <w:rsid w:val="006816AF"/>
    <w:rsid w:val="006C1D97"/>
    <w:rsid w:val="00701111"/>
    <w:rsid w:val="00884B8B"/>
    <w:rsid w:val="009030B1"/>
    <w:rsid w:val="00924620"/>
    <w:rsid w:val="009A1A6B"/>
    <w:rsid w:val="009B7361"/>
    <w:rsid w:val="00A524F0"/>
    <w:rsid w:val="00A91B62"/>
    <w:rsid w:val="00BE025B"/>
    <w:rsid w:val="00CF2E52"/>
    <w:rsid w:val="00D55EE8"/>
    <w:rsid w:val="00D611E3"/>
    <w:rsid w:val="00D73C2D"/>
    <w:rsid w:val="00E13E7A"/>
    <w:rsid w:val="00E61218"/>
    <w:rsid w:val="00ED0DC6"/>
    <w:rsid w:val="00F4751A"/>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BD79-77FC-41FF-A94B-4DCFA4665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1802</Words>
  <Characters>10278</Characters>
  <Application>Microsoft Office Word</Application>
  <DocSecurity>4</DocSecurity>
  <Lines>85</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2</cp:revision>
  <cp:lastPrinted>2024-09-09T11:37:00Z</cp:lastPrinted>
  <dcterms:created xsi:type="dcterms:W3CDTF">2024-09-20T13:31:00Z</dcterms:created>
  <dcterms:modified xsi:type="dcterms:W3CDTF">2024-09-20T13:31:00Z</dcterms:modified>
</cp:coreProperties>
</file>