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Nereglamentēto iepirkumu procedūru</w:t>
      </w:r>
    </w:p>
    <w:p w:rsidR="00903648" w:rsidRPr="00BB405D" w:rsidRDefault="007D6EF7" w:rsidP="00435F14">
      <w:pPr>
        <w:spacing w:after="0" w:line="240" w:lineRule="auto"/>
        <w:jc w:val="right"/>
        <w:rPr>
          <w:rFonts w:ascii="Times New Roman" w:hAnsi="Times New Roman"/>
          <w:lang w:val="lv-LV"/>
        </w:rPr>
      </w:pPr>
      <w:r w:rsidRPr="00BB405D">
        <w:rPr>
          <w:rFonts w:ascii="Times New Roman" w:hAnsi="Times New Roman"/>
          <w:lang w:val="lv-LV"/>
        </w:rPr>
        <w:t xml:space="preserve"> komisijas priekšsēdētāj</w:t>
      </w:r>
      <w:r w:rsidR="00472E9D" w:rsidRPr="00BB405D">
        <w:rPr>
          <w:rFonts w:ascii="Times New Roman" w:hAnsi="Times New Roman"/>
          <w:lang w:val="lv-LV"/>
        </w:rPr>
        <w:t>s Teodors Binders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A353A5">
        <w:rPr>
          <w:rFonts w:ascii="Times New Roman" w:hAnsi="Times New Roman"/>
          <w:b w:val="0"/>
          <w:sz w:val="22"/>
          <w:szCs w:val="22"/>
          <w:lang w:val="lv-LV"/>
        </w:rPr>
        <w:t>13</w:t>
      </w:r>
      <w:r w:rsidR="004C0672" w:rsidRPr="00BB405D">
        <w:rPr>
          <w:rFonts w:ascii="Times New Roman" w:hAnsi="Times New Roman"/>
          <w:b w:val="0"/>
          <w:sz w:val="22"/>
          <w:szCs w:val="22"/>
          <w:lang w:val="lv-LV"/>
        </w:rPr>
        <w:t>.februāris</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DB34B8" w:rsidRDefault="003901E0" w:rsidP="00A353A5">
      <w:pPr>
        <w:jc w:val="center"/>
        <w:rPr>
          <w:rFonts w:ascii="Times New Roman" w:hAnsi="Times New Roman"/>
          <w:b/>
          <w:bCs/>
          <w:lang w:val="lv-LV"/>
        </w:rPr>
      </w:pPr>
      <w:r w:rsidRPr="00DB34B8">
        <w:rPr>
          <w:rFonts w:ascii="Times New Roman" w:hAnsi="Times New Roman"/>
          <w:lang w:val="lv-LV"/>
        </w:rPr>
        <w:t>„</w:t>
      </w:r>
      <w:r w:rsidR="004118B0" w:rsidRPr="00DB34B8">
        <w:rPr>
          <w:rFonts w:ascii="Times New Roman" w:hAnsi="Times New Roman"/>
          <w:lang w:val="lv-LV"/>
        </w:rPr>
        <w:t xml:space="preserve"> </w:t>
      </w:r>
      <w:proofErr w:type="spellStart"/>
      <w:r w:rsidR="00A353A5" w:rsidRPr="00DB34B8">
        <w:rPr>
          <w:rFonts w:ascii="Times New Roman" w:hAnsi="Times New Roman"/>
          <w:b/>
          <w:bCs/>
          <w:lang w:val="lv-LV"/>
        </w:rPr>
        <w:t>Šuņicas</w:t>
      </w:r>
      <w:proofErr w:type="spellEnd"/>
      <w:r w:rsidR="00A353A5" w:rsidRPr="00DB34B8">
        <w:rPr>
          <w:rFonts w:ascii="Times New Roman" w:hAnsi="Times New Roman"/>
          <w:b/>
          <w:bCs/>
          <w:lang w:val="lv-LV"/>
        </w:rPr>
        <w:t xml:space="preserve"> upes tīrīšana pie Daugavpils ūdens attīrīšanas iekārtas, Daugavpilī</w:t>
      </w:r>
      <w:r w:rsidR="004E0649" w:rsidRPr="00DB34B8">
        <w:rPr>
          <w:rFonts w:ascii="Times New Roman" w:hAnsi="Times New Roman"/>
          <w:b/>
          <w:bCs/>
          <w:lang w:val="lv-LV"/>
        </w:rPr>
        <w:t xml:space="preserve">”, </w:t>
      </w:r>
      <w:r w:rsidR="005F074A" w:rsidRPr="00DB34B8">
        <w:rPr>
          <w:rFonts w:ascii="Times New Roman" w:hAnsi="Times New Roman"/>
          <w:b/>
          <w:lang w:val="lv-LV"/>
        </w:rPr>
        <w:t>ID</w:t>
      </w:r>
      <w:r w:rsidR="00B5363D" w:rsidRPr="00DB34B8">
        <w:rPr>
          <w:rFonts w:ascii="Times New Roman" w:hAnsi="Times New Roman"/>
          <w:b/>
          <w:lang w:val="lv-LV"/>
        </w:rPr>
        <w:t xml:space="preserve"> </w:t>
      </w:r>
      <w:proofErr w:type="spellStart"/>
      <w:r w:rsidR="00B5363D" w:rsidRPr="00DB34B8">
        <w:rPr>
          <w:rFonts w:ascii="Times New Roman" w:hAnsi="Times New Roman"/>
          <w:b/>
          <w:lang w:val="lv-LV"/>
        </w:rPr>
        <w:t>Nr.D</w:t>
      </w:r>
      <w:r w:rsidR="00435F14" w:rsidRPr="00DB34B8">
        <w:rPr>
          <w:rFonts w:ascii="Times New Roman" w:hAnsi="Times New Roman"/>
          <w:b/>
          <w:lang w:val="lv-LV"/>
        </w:rPr>
        <w:t>V</w:t>
      </w:r>
      <w:r w:rsidR="00B5363D" w:rsidRPr="00DB34B8">
        <w:rPr>
          <w:rFonts w:ascii="Times New Roman" w:hAnsi="Times New Roman"/>
          <w:b/>
          <w:lang w:val="lv-LV"/>
        </w:rPr>
        <w:t>PI</w:t>
      </w:r>
      <w:proofErr w:type="spellEnd"/>
      <w:r w:rsidR="00B5363D" w:rsidRPr="00DB34B8">
        <w:rPr>
          <w:rFonts w:ascii="Times New Roman" w:hAnsi="Times New Roman"/>
          <w:b/>
          <w:lang w:val="lv-LV"/>
        </w:rPr>
        <w:t xml:space="preserve"> KSP </w:t>
      </w:r>
      <w:r w:rsidR="00435F14" w:rsidRPr="00DB34B8">
        <w:rPr>
          <w:rFonts w:ascii="Times New Roman" w:hAnsi="Times New Roman"/>
          <w:b/>
          <w:lang w:val="lv-LV"/>
        </w:rPr>
        <w:t>2023</w:t>
      </w:r>
      <w:r w:rsidR="005F074A" w:rsidRPr="00DB34B8">
        <w:rPr>
          <w:rFonts w:ascii="Times New Roman" w:hAnsi="Times New Roman"/>
          <w:b/>
          <w:lang w:val="lv-LV"/>
        </w:rPr>
        <w:t>/</w:t>
      </w:r>
      <w:r w:rsidR="00A353A5" w:rsidRPr="00DB34B8">
        <w:rPr>
          <w:rFonts w:ascii="Times New Roman" w:hAnsi="Times New Roman"/>
          <w:b/>
          <w:lang w:val="lv-LV"/>
        </w:rPr>
        <w:t>6</w:t>
      </w:r>
      <w:r w:rsidR="00015E82" w:rsidRPr="00DB34B8">
        <w:rPr>
          <w:rFonts w:ascii="Times New Roman" w:hAnsi="Times New Roman"/>
          <w:b/>
          <w:lang w:val="lv-LV"/>
        </w:rPr>
        <w:t xml:space="preserve"> </w:t>
      </w:r>
      <w:r w:rsidRPr="00DB34B8">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A353A5"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A353A5" w:rsidP="00435F14">
            <w:pPr>
              <w:spacing w:after="0" w:line="240" w:lineRule="auto"/>
              <w:rPr>
                <w:rFonts w:ascii="Times New Roman" w:hAnsi="Times New Roman"/>
                <w:lang w:val="lv-LV"/>
              </w:rPr>
            </w:pPr>
            <w:r>
              <w:rPr>
                <w:rFonts w:ascii="Times New Roman" w:hAnsi="Times New Roman"/>
                <w:lang w:val="lv-LV"/>
              </w:rPr>
              <w:t xml:space="preserve">Oļegs </w:t>
            </w:r>
            <w:proofErr w:type="spellStart"/>
            <w:r>
              <w:rPr>
                <w:rFonts w:ascii="Times New Roman" w:hAnsi="Times New Roman"/>
                <w:lang w:val="lv-LV"/>
              </w:rPr>
              <w:t>Krukovskis</w:t>
            </w:r>
            <w:proofErr w:type="spellEnd"/>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A353A5">
            <w:pPr>
              <w:spacing w:after="0" w:line="240" w:lineRule="auto"/>
              <w:rPr>
                <w:rFonts w:ascii="Times New Roman" w:hAnsi="Times New Roman"/>
                <w:lang w:val="lv-LV"/>
              </w:rPr>
            </w:pPr>
            <w:r w:rsidRPr="00BB405D">
              <w:rPr>
                <w:rFonts w:ascii="Times New Roman" w:hAnsi="Times New Roman"/>
                <w:lang w:val="lv-LV"/>
              </w:rPr>
              <w:t>65476</w:t>
            </w:r>
            <w:r w:rsidR="003049ED" w:rsidRPr="00BB405D">
              <w:rPr>
                <w:rFonts w:ascii="Times New Roman" w:hAnsi="Times New Roman"/>
                <w:lang w:val="lv-LV"/>
              </w:rPr>
              <w:t>48</w:t>
            </w:r>
            <w:r w:rsidR="00A353A5">
              <w:rPr>
                <w:rFonts w:ascii="Times New Roman" w:hAnsi="Times New Roman"/>
                <w:lang w:val="lv-LV"/>
              </w:rPr>
              <w:t>2</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A353A5">
        <w:rPr>
          <w:rFonts w:ascii="Times New Roman" w:hAnsi="Times New Roman"/>
          <w:u w:val="single"/>
          <w:lang w:val="lv-LV"/>
        </w:rPr>
        <w:t>5780</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līdz 2023.gada </w:t>
      </w:r>
      <w:r w:rsidR="00A353A5">
        <w:rPr>
          <w:rFonts w:ascii="Times New Roman" w:hAnsi="Times New Roman"/>
          <w:lang w:val="lv-LV"/>
        </w:rPr>
        <w:t>20.decembrim</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A353A5"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A353A5"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276D6A" w:rsidRPr="00A353A5"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276D6A" w:rsidRPr="00BB405D" w:rsidRDefault="00276D6A" w:rsidP="00A353A5">
            <w:pPr>
              <w:spacing w:after="0" w:line="240" w:lineRule="auto"/>
              <w:rPr>
                <w:rFonts w:ascii="Times New Roman" w:hAnsi="Times New Roman"/>
                <w:lang w:val="lv-LV" w:eastAsia="ar-SA"/>
              </w:rPr>
            </w:pPr>
            <w:r w:rsidRPr="00BB405D">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BB405D">
              <w:rPr>
                <w:rFonts w:ascii="Times New Roman" w:hAnsi="Times New Roman"/>
                <w:b/>
                <w:lang w:val="lv-LV"/>
              </w:rPr>
              <w:t xml:space="preserve">līdzīgu </w:t>
            </w:r>
            <w:r w:rsidR="00A353A5">
              <w:rPr>
                <w:rFonts w:ascii="Times New Roman" w:hAnsi="Times New Roman"/>
                <w:b/>
                <w:lang w:val="lv-LV"/>
              </w:rPr>
              <w:t>pakalpojumu sniegšanā</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Pieredzes apraksts par pakalpojuma līgumiem, norādot pasūtītāju, īsu līguma priekšmeta aprakstu (pakalpojumu veidu un </w:t>
            </w:r>
            <w:r w:rsidRPr="00BB405D">
              <w:rPr>
                <w:rFonts w:ascii="Times New Roman" w:hAnsi="Times New Roman"/>
                <w:u w:val="single"/>
                <w:lang w:val="lv-LV"/>
              </w:rPr>
              <w:t>apjomu</w:t>
            </w:r>
            <w:r w:rsidRPr="00BB405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Pr>
                <w:rFonts w:ascii="Times New Roman" w:hAnsi="Times New Roman"/>
                <w:b/>
                <w:lang w:val="lv-LV"/>
              </w:rPr>
              <w:t>7</w:t>
            </w:r>
            <w:r w:rsidRPr="00BB405D">
              <w:rPr>
                <w:rFonts w:ascii="Times New Roman" w:hAnsi="Times New Roman"/>
                <w:b/>
                <w:lang w:val="lv-LV"/>
              </w:rPr>
              <w:t>.pielikumu</w:t>
            </w:r>
            <w:r w:rsidRPr="00BB405D">
              <w:rPr>
                <w:rFonts w:ascii="Times New Roman" w:hAnsi="Times New Roman"/>
                <w:lang w:val="lv-LV"/>
              </w:rPr>
              <w:t>.</w:t>
            </w:r>
          </w:p>
          <w:p w:rsidR="00276D6A" w:rsidRPr="00BB405D" w:rsidRDefault="00276D6A" w:rsidP="00276D6A">
            <w:pPr>
              <w:spacing w:after="0" w:line="240" w:lineRule="auto"/>
              <w:jc w:val="both"/>
              <w:rPr>
                <w:rFonts w:ascii="Times New Roman" w:hAnsi="Times New Roman"/>
                <w:lang w:val="lv-LV"/>
              </w:rPr>
            </w:pPr>
          </w:p>
        </w:tc>
      </w:tr>
      <w:tr w:rsidR="00276D6A" w:rsidRPr="00A353A5"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276D6A" w:rsidRPr="00A353A5"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44711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44711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A353A5"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44711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447113">
              <w:rPr>
                <w:rFonts w:ascii="Times New Roman" w:hAnsi="Times New Roman"/>
                <w:b/>
                <w:u w:val="single"/>
                <w:lang w:val="lv-LV"/>
              </w:rPr>
              <w:t>6</w:t>
            </w:r>
            <w:bookmarkStart w:id="13" w:name="_GoBack"/>
            <w:bookmarkEnd w:id="13"/>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A353A5" w:rsidRPr="00A353A5" w:rsidTr="00435F14">
        <w:tc>
          <w:tcPr>
            <w:tcW w:w="353" w:type="pct"/>
            <w:vAlign w:val="center"/>
          </w:tcPr>
          <w:p w:rsidR="00A353A5" w:rsidRPr="00BB405D" w:rsidRDefault="00A353A5" w:rsidP="00A353A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A353A5" w:rsidRPr="00BB405D" w:rsidRDefault="00A353A5" w:rsidP="00A353A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A353A5" w:rsidRPr="00BB405D" w:rsidRDefault="00A353A5" w:rsidP="00A353A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bl>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BB405D">
        <w:rPr>
          <w:rFonts w:ascii="Times New Roman" w:hAnsi="Times New Roman"/>
          <w:sz w:val="22"/>
          <w:szCs w:val="22"/>
          <w:lang w:val="lv-LV"/>
        </w:rPr>
        <w:t>Piedāvājuma vērtēšana un lēmuma pieņemšana</w:t>
      </w:r>
      <w:bookmarkEnd w:id="14"/>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lastRenderedPageBreak/>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26D2D">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DB34B8">
        <w:rPr>
          <w:b/>
          <w:color w:val="FF0000"/>
          <w:sz w:val="22"/>
          <w:szCs w:val="22"/>
          <w:u w:val="single"/>
        </w:rPr>
        <w:t>16</w:t>
      </w:r>
      <w:r w:rsidR="00BB405D" w:rsidRPr="00BB405D">
        <w:rPr>
          <w:b/>
          <w:color w:val="FF0000"/>
          <w:sz w:val="22"/>
          <w:szCs w:val="22"/>
          <w:u w:val="single"/>
        </w:rPr>
        <w:t>.februārim</w:t>
      </w:r>
      <w:r w:rsidRPr="00BB405D">
        <w:rPr>
          <w:b/>
          <w:color w:val="FF0000"/>
          <w:sz w:val="22"/>
          <w:szCs w:val="22"/>
        </w:rPr>
        <w:t xml:space="preserve"> plkst.</w:t>
      </w:r>
      <w:r w:rsidR="00BB405D" w:rsidRPr="00BB405D">
        <w:rPr>
          <w:b/>
          <w:color w:val="FF0000"/>
          <w:sz w:val="22"/>
          <w:szCs w:val="22"/>
        </w:rPr>
        <w:t>10</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2411AD" w:rsidRDefault="002411AD" w:rsidP="00435F14">
      <w:pPr>
        <w:spacing w:after="0" w:line="240" w:lineRule="auto"/>
        <w:jc w:val="both"/>
        <w:rPr>
          <w:rFonts w:ascii="Times New Roman" w:hAnsi="Times New Roman"/>
          <w:lang w:val="lv-LV"/>
        </w:rPr>
      </w:pPr>
    </w:p>
    <w:p w:rsidR="00DB34B8" w:rsidRDefault="00DB34B8" w:rsidP="00435F14">
      <w:pPr>
        <w:spacing w:after="0" w:line="24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DB34B8" w:rsidRPr="00BB405D" w:rsidRDefault="00DB34B8"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lastRenderedPageBreak/>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DB34B8" w:rsidRPr="00DB34B8" w:rsidRDefault="003B2A9E" w:rsidP="00DB34B8">
      <w:pPr>
        <w:jc w:val="center"/>
        <w:rPr>
          <w:rFonts w:ascii="Times New Roman" w:hAnsi="Times New Roman"/>
          <w:b/>
          <w:bCs/>
          <w:lang w:val="lv-LV"/>
        </w:rPr>
      </w:pPr>
      <w:r w:rsidRPr="003049ED">
        <w:rPr>
          <w:rFonts w:ascii="Times New Roman" w:hAnsi="Times New Roman"/>
          <w:lang w:val="lv-LV"/>
        </w:rPr>
        <w:t xml:space="preserve">„ </w:t>
      </w:r>
      <w:proofErr w:type="spellStart"/>
      <w:r w:rsidR="00DB34B8" w:rsidRPr="00DB34B8">
        <w:rPr>
          <w:rFonts w:ascii="Times New Roman" w:hAnsi="Times New Roman"/>
          <w:b/>
          <w:bCs/>
          <w:lang w:val="lv-LV"/>
        </w:rPr>
        <w:t>Šuņicas</w:t>
      </w:r>
      <w:proofErr w:type="spellEnd"/>
      <w:r w:rsidR="00DB34B8" w:rsidRPr="00DB34B8">
        <w:rPr>
          <w:rFonts w:ascii="Times New Roman" w:hAnsi="Times New Roman"/>
          <w:b/>
          <w:bCs/>
          <w:lang w:val="lv-LV"/>
        </w:rPr>
        <w:t xml:space="preserve"> upes tīrīšana pie Daugavpils ūdens attīrīšanas iekārtas, Daugavpilī”, </w:t>
      </w:r>
      <w:r w:rsidR="00DB34B8" w:rsidRPr="00DB34B8">
        <w:rPr>
          <w:rFonts w:ascii="Times New Roman" w:hAnsi="Times New Roman"/>
          <w:b/>
          <w:lang w:val="lv-LV"/>
        </w:rPr>
        <w:t xml:space="preserve">ID </w:t>
      </w:r>
      <w:proofErr w:type="spellStart"/>
      <w:r w:rsidR="00DB34B8" w:rsidRPr="00DB34B8">
        <w:rPr>
          <w:rFonts w:ascii="Times New Roman" w:hAnsi="Times New Roman"/>
          <w:b/>
          <w:lang w:val="lv-LV"/>
        </w:rPr>
        <w:t>Nr.DVPI</w:t>
      </w:r>
      <w:proofErr w:type="spellEnd"/>
      <w:r w:rsidR="00DB34B8" w:rsidRPr="00DB34B8">
        <w:rPr>
          <w:rFonts w:ascii="Times New Roman" w:hAnsi="Times New Roman"/>
          <w:b/>
          <w:lang w:val="lv-LV"/>
        </w:rPr>
        <w:t xml:space="preserve"> KSP 2023/6 N</w:t>
      </w:r>
    </w:p>
    <w:p w:rsidR="00903648" w:rsidRPr="003049E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lastRenderedPageBreak/>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DB34B8" w:rsidRDefault="003A41EA" w:rsidP="00DB34B8">
      <w:pPr>
        <w:spacing w:after="0" w:line="240" w:lineRule="auto"/>
        <w:rPr>
          <w:rFonts w:ascii="Times New Roman" w:hAnsi="Times New Roman"/>
          <w:bCs/>
          <w:lang w:val="lv-LV"/>
        </w:rPr>
      </w:pPr>
    </w:p>
    <w:p w:rsidR="00DB34B8" w:rsidRPr="00DB34B8" w:rsidRDefault="00DB34B8" w:rsidP="00DB34B8">
      <w:pPr>
        <w:spacing w:after="0" w:line="240" w:lineRule="auto"/>
        <w:jc w:val="center"/>
        <w:rPr>
          <w:rFonts w:ascii="Times New Roman" w:hAnsi="Times New Roman"/>
          <w:b/>
          <w:bCs/>
          <w:lang w:val="lv-LV"/>
        </w:rPr>
      </w:pPr>
      <w:proofErr w:type="spellStart"/>
      <w:r w:rsidRPr="00DB34B8">
        <w:rPr>
          <w:rFonts w:ascii="Times New Roman" w:hAnsi="Times New Roman"/>
          <w:b/>
          <w:bCs/>
          <w:lang w:val="lv-LV"/>
        </w:rPr>
        <w:t>Šuņicas</w:t>
      </w:r>
      <w:proofErr w:type="spellEnd"/>
      <w:r w:rsidRPr="00DB34B8">
        <w:rPr>
          <w:rFonts w:ascii="Times New Roman" w:hAnsi="Times New Roman"/>
          <w:b/>
          <w:bCs/>
          <w:lang w:val="lv-LV"/>
        </w:rPr>
        <w:t xml:space="preserve"> upes tīrīšana pie Daugavpils ūdens attīrīšanas iekārtas, Daugavpilī</w:t>
      </w:r>
    </w:p>
    <w:p w:rsidR="00DB34B8" w:rsidRPr="00DB34B8" w:rsidRDefault="00DB34B8" w:rsidP="00DB34B8">
      <w:pPr>
        <w:spacing w:after="0" w:line="240" w:lineRule="auto"/>
        <w:jc w:val="center"/>
        <w:rPr>
          <w:rFonts w:ascii="Times New Roman" w:hAnsi="Times New Roman"/>
          <w:b/>
          <w:bCs/>
          <w:lang w:val="lv-LV"/>
        </w:rPr>
      </w:pPr>
    </w:p>
    <w:p w:rsidR="00DB34B8" w:rsidRPr="00DB34B8" w:rsidRDefault="00DB34B8" w:rsidP="00DB34B8">
      <w:pPr>
        <w:pStyle w:val="ListParagraph"/>
        <w:numPr>
          <w:ilvl w:val="0"/>
          <w:numId w:val="21"/>
        </w:numPr>
        <w:suppressAutoHyphens w:val="0"/>
        <w:contextualSpacing/>
        <w:rPr>
          <w:b/>
          <w:bCs/>
          <w:sz w:val="22"/>
          <w:szCs w:val="22"/>
        </w:rPr>
      </w:pPr>
      <w:r w:rsidRPr="00DB34B8">
        <w:rPr>
          <w:b/>
          <w:bCs/>
          <w:sz w:val="22"/>
          <w:szCs w:val="22"/>
        </w:rPr>
        <w:t>Uzdevums</w:t>
      </w:r>
    </w:p>
    <w:p w:rsidR="00DB34B8" w:rsidRPr="00DB34B8" w:rsidRDefault="00DB34B8" w:rsidP="00DB34B8">
      <w:pPr>
        <w:spacing w:after="0" w:line="240" w:lineRule="auto"/>
        <w:ind w:firstLine="360"/>
        <w:jc w:val="both"/>
        <w:rPr>
          <w:rFonts w:ascii="Times New Roman" w:hAnsi="Times New Roman"/>
          <w:bCs/>
          <w:lang w:val="lv-LV"/>
        </w:rPr>
      </w:pPr>
      <w:r w:rsidRPr="00DB34B8">
        <w:rPr>
          <w:rFonts w:ascii="Times New Roman" w:hAnsi="Times New Roman"/>
          <w:lang w:val="lv-LV"/>
        </w:rPr>
        <w:t xml:space="preserve">Veikt </w:t>
      </w:r>
      <w:proofErr w:type="spellStart"/>
      <w:r w:rsidRPr="00DB34B8">
        <w:rPr>
          <w:rFonts w:ascii="Times New Roman" w:hAnsi="Times New Roman"/>
          <w:bCs/>
          <w:lang w:val="lv-LV"/>
        </w:rPr>
        <w:t>Šuņicas</w:t>
      </w:r>
      <w:proofErr w:type="spellEnd"/>
      <w:r w:rsidRPr="00DB34B8">
        <w:rPr>
          <w:rFonts w:ascii="Times New Roman" w:hAnsi="Times New Roman"/>
          <w:bCs/>
          <w:lang w:val="lv-LV"/>
        </w:rPr>
        <w:t xml:space="preserve"> upes tīrīšana pie Daugavpils ūdens attīrīšanas iekārtas (att.1.), Daugavpilī, no atkritumiem un zaļas masas (att.2.) ņemot vēra attīrīšanas iekārtas konstruktīvas īpašības. Nodrošināt savlaicīgo attīrīšanas darbu veikšanu.</w:t>
      </w:r>
    </w:p>
    <w:p w:rsidR="00DB34B8" w:rsidRPr="00DB34B8" w:rsidRDefault="00DB34B8" w:rsidP="00DB34B8">
      <w:pPr>
        <w:spacing w:after="0" w:line="240" w:lineRule="auto"/>
        <w:rPr>
          <w:rFonts w:ascii="Times New Roman" w:hAnsi="Times New Roman"/>
          <w:b/>
          <w:bCs/>
          <w:lang w:val="lv-LV"/>
        </w:rPr>
      </w:pPr>
    </w:p>
    <w:p w:rsidR="00DB34B8" w:rsidRPr="00DB34B8" w:rsidRDefault="00DB34B8" w:rsidP="00DB34B8">
      <w:pPr>
        <w:pStyle w:val="ListParagraph"/>
        <w:numPr>
          <w:ilvl w:val="0"/>
          <w:numId w:val="21"/>
        </w:numPr>
        <w:suppressAutoHyphens w:val="0"/>
        <w:contextualSpacing/>
        <w:rPr>
          <w:b/>
          <w:bCs/>
          <w:sz w:val="22"/>
          <w:szCs w:val="22"/>
        </w:rPr>
      </w:pPr>
      <w:r w:rsidRPr="00DB34B8">
        <w:rPr>
          <w:b/>
          <w:bCs/>
          <w:sz w:val="22"/>
          <w:szCs w:val="22"/>
        </w:rPr>
        <w:t>Darba apjomi:</w:t>
      </w:r>
    </w:p>
    <w:tbl>
      <w:tblPr>
        <w:tblW w:w="8666" w:type="dxa"/>
        <w:jc w:val="center"/>
        <w:tblLook w:val="04A0" w:firstRow="1" w:lastRow="0" w:firstColumn="1" w:lastColumn="0" w:noHBand="0" w:noVBand="1"/>
      </w:tblPr>
      <w:tblGrid>
        <w:gridCol w:w="1153"/>
        <w:gridCol w:w="4031"/>
        <w:gridCol w:w="1560"/>
        <w:gridCol w:w="1922"/>
      </w:tblGrid>
      <w:tr w:rsidR="00DB34B8" w:rsidRPr="00DB34B8" w:rsidTr="0043500C">
        <w:trPr>
          <w:trHeight w:val="491"/>
          <w:jc w:val="center"/>
        </w:trPr>
        <w:tc>
          <w:tcPr>
            <w:tcW w:w="1153"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Nr. p. k.</w:t>
            </w:r>
          </w:p>
        </w:tc>
        <w:tc>
          <w:tcPr>
            <w:tcW w:w="4031"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Būvdarbu</w:t>
            </w:r>
            <w:r w:rsidRPr="00DB34B8">
              <w:rPr>
                <w:rFonts w:ascii="Times New Roman" w:hAnsi="Times New Roman"/>
                <w:lang w:val="lv-LV"/>
              </w:rPr>
              <w:br/>
              <w:t>nosaukums</w:t>
            </w:r>
          </w:p>
        </w:tc>
        <w:tc>
          <w:tcPr>
            <w:tcW w:w="1560"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Mērvienība</w:t>
            </w:r>
          </w:p>
        </w:tc>
        <w:tc>
          <w:tcPr>
            <w:tcW w:w="1922"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Daudzums</w:t>
            </w:r>
          </w:p>
        </w:tc>
      </w:tr>
      <w:tr w:rsidR="00DB34B8" w:rsidRPr="00DB34B8" w:rsidTr="0043500C">
        <w:trPr>
          <w:trHeight w:val="436"/>
          <w:jc w:val="center"/>
        </w:trPr>
        <w:tc>
          <w:tcPr>
            <w:tcW w:w="1153"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4031"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1560"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1922"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r>
      <w:tr w:rsidR="00DB34B8" w:rsidRPr="00DB34B8" w:rsidTr="00DB34B8">
        <w:trPr>
          <w:trHeight w:val="253"/>
          <w:jc w:val="center"/>
        </w:trPr>
        <w:tc>
          <w:tcPr>
            <w:tcW w:w="1153"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4031"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1560"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c>
          <w:tcPr>
            <w:tcW w:w="1922" w:type="dxa"/>
            <w:vMerge/>
            <w:tcBorders>
              <w:top w:val="single" w:sz="4" w:space="0" w:color="414142"/>
              <w:left w:val="single" w:sz="4" w:space="0" w:color="414142"/>
              <w:bottom w:val="nil"/>
              <w:right w:val="single" w:sz="4" w:space="0" w:color="414142"/>
            </w:tcBorders>
            <w:vAlign w:val="center"/>
            <w:hideMark/>
          </w:tcPr>
          <w:p w:rsidR="00DB34B8" w:rsidRPr="00DB34B8" w:rsidRDefault="00DB34B8" w:rsidP="00DB34B8">
            <w:pPr>
              <w:spacing w:after="0" w:line="240" w:lineRule="auto"/>
              <w:rPr>
                <w:rFonts w:ascii="Times New Roman" w:hAnsi="Times New Roman"/>
                <w:lang w:val="lv-LV"/>
              </w:rPr>
            </w:pPr>
          </w:p>
        </w:tc>
      </w:tr>
      <w:tr w:rsidR="00DB34B8" w:rsidRPr="00DB34B8" w:rsidTr="00DB34B8">
        <w:trPr>
          <w:trHeight w:val="74"/>
          <w:jc w:val="center"/>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1</w:t>
            </w:r>
          </w:p>
        </w:tc>
        <w:tc>
          <w:tcPr>
            <w:tcW w:w="4031" w:type="dxa"/>
            <w:tcBorders>
              <w:top w:val="single" w:sz="4" w:space="0" w:color="auto"/>
              <w:left w:val="nil"/>
              <w:bottom w:val="single" w:sz="4" w:space="0" w:color="auto"/>
              <w:right w:val="single" w:sz="4" w:space="0" w:color="auto"/>
            </w:tcBorders>
            <w:shd w:val="clear" w:color="auto" w:fill="auto"/>
            <w:vAlign w:val="center"/>
            <w:hideMark/>
          </w:tcPr>
          <w:p w:rsidR="00DB34B8" w:rsidRPr="00DB34B8" w:rsidRDefault="00DB34B8" w:rsidP="00DB34B8">
            <w:pPr>
              <w:spacing w:after="0" w:line="240" w:lineRule="auto"/>
              <w:rPr>
                <w:rFonts w:ascii="Times New Roman" w:hAnsi="Times New Roman"/>
                <w:lang w:val="lv-LV"/>
              </w:rPr>
            </w:pPr>
            <w:r w:rsidRPr="00DB34B8">
              <w:rPr>
                <w:rFonts w:ascii="Times New Roman" w:hAnsi="Times New Roman"/>
                <w:lang w:val="lv-LV"/>
              </w:rPr>
              <w:t xml:space="preserve">Objekta mobilizācija,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B34B8" w:rsidRPr="00DB34B8" w:rsidRDefault="00DB34B8" w:rsidP="00DB34B8">
            <w:pPr>
              <w:spacing w:after="0" w:line="240" w:lineRule="auto"/>
              <w:jc w:val="center"/>
              <w:rPr>
                <w:rFonts w:ascii="Times New Roman" w:hAnsi="Times New Roman"/>
                <w:lang w:val="lv-LV"/>
              </w:rPr>
            </w:pPr>
            <w:proofErr w:type="spellStart"/>
            <w:r w:rsidRPr="00DB34B8">
              <w:rPr>
                <w:rFonts w:ascii="Times New Roman" w:hAnsi="Times New Roman"/>
                <w:lang w:val="lv-LV"/>
              </w:rPr>
              <w:t>kompl</w:t>
            </w:r>
            <w:proofErr w:type="spellEnd"/>
            <w:r w:rsidRPr="00DB34B8">
              <w:rPr>
                <w:rFonts w:ascii="Times New Roman" w:hAnsi="Times New Roman"/>
                <w:lang w:val="lv-LV"/>
              </w:rPr>
              <w:t>.</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6</w:t>
            </w:r>
          </w:p>
        </w:tc>
      </w:tr>
      <w:tr w:rsidR="00DB34B8" w:rsidRPr="00DB34B8" w:rsidTr="00DB34B8">
        <w:trPr>
          <w:trHeight w:val="234"/>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2</w:t>
            </w:r>
          </w:p>
        </w:tc>
        <w:tc>
          <w:tcPr>
            <w:tcW w:w="4031"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rPr>
                <w:rFonts w:ascii="Times New Roman" w:hAnsi="Times New Roman"/>
                <w:lang w:val="lv-LV"/>
              </w:rPr>
            </w:pPr>
            <w:r w:rsidRPr="00DB34B8">
              <w:rPr>
                <w:rFonts w:ascii="Times New Roman" w:hAnsi="Times New Roman"/>
                <w:lang w:val="lv-LV"/>
              </w:rPr>
              <w:t>Attīrīšanas</w:t>
            </w:r>
            <w:r w:rsidRPr="00DB34B8">
              <w:rPr>
                <w:rFonts w:ascii="Times New Roman" w:hAnsi="Times New Roman"/>
                <w:lang w:val="lv-LV"/>
              </w:rPr>
              <w:t xml:space="preserve"> darbu veikšana</w:t>
            </w:r>
          </w:p>
        </w:tc>
        <w:tc>
          <w:tcPr>
            <w:tcW w:w="1560"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reizes</w:t>
            </w:r>
          </w:p>
        </w:tc>
        <w:tc>
          <w:tcPr>
            <w:tcW w:w="1922"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6</w:t>
            </w:r>
          </w:p>
        </w:tc>
      </w:tr>
      <w:tr w:rsidR="00DB34B8" w:rsidRPr="00DB34B8" w:rsidTr="00DB34B8">
        <w:trPr>
          <w:trHeight w:val="11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3</w:t>
            </w:r>
          </w:p>
        </w:tc>
        <w:tc>
          <w:tcPr>
            <w:tcW w:w="4031"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rPr>
                <w:rFonts w:ascii="Times New Roman" w:hAnsi="Times New Roman"/>
                <w:lang w:val="lv-LV"/>
              </w:rPr>
            </w:pPr>
            <w:r w:rsidRPr="00DB34B8">
              <w:rPr>
                <w:rFonts w:ascii="Times New Roman" w:hAnsi="Times New Roman"/>
                <w:lang w:val="lv-LV"/>
              </w:rPr>
              <w:t>Atkritumu utilizācija</w:t>
            </w:r>
          </w:p>
        </w:tc>
        <w:tc>
          <w:tcPr>
            <w:tcW w:w="1560"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jc w:val="center"/>
              <w:rPr>
                <w:rFonts w:ascii="Times New Roman" w:hAnsi="Times New Roman"/>
                <w:lang w:val="lv-LV"/>
              </w:rPr>
            </w:pPr>
            <w:proofErr w:type="spellStart"/>
            <w:r w:rsidRPr="00DB34B8">
              <w:rPr>
                <w:rFonts w:ascii="Times New Roman" w:hAnsi="Times New Roman"/>
                <w:lang w:val="lv-LV"/>
              </w:rPr>
              <w:t>kompl</w:t>
            </w:r>
            <w:proofErr w:type="spellEnd"/>
          </w:p>
        </w:tc>
        <w:tc>
          <w:tcPr>
            <w:tcW w:w="1922" w:type="dxa"/>
            <w:tcBorders>
              <w:top w:val="nil"/>
              <w:left w:val="nil"/>
              <w:bottom w:val="single" w:sz="4" w:space="0" w:color="auto"/>
              <w:right w:val="single" w:sz="4" w:space="0" w:color="auto"/>
            </w:tcBorders>
            <w:shd w:val="clear" w:color="auto" w:fill="auto"/>
            <w:vAlign w:val="center"/>
          </w:tcPr>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6</w:t>
            </w:r>
          </w:p>
        </w:tc>
      </w:tr>
    </w:tbl>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spacing w:after="0" w:line="240" w:lineRule="auto"/>
        <w:rPr>
          <w:rFonts w:ascii="Times New Roman" w:hAnsi="Times New Roman"/>
          <w:lang w:val="lv-LV"/>
        </w:rPr>
      </w:pPr>
      <w:r w:rsidRPr="00DB34B8">
        <w:rPr>
          <w:rFonts w:ascii="Times New Roman" w:hAnsi="Times New Roman"/>
          <w:lang w:val="lv-LV"/>
        </w:rPr>
        <mc:AlternateContent>
          <mc:Choice Requires="wps">
            <w:drawing>
              <wp:anchor distT="0" distB="0" distL="114300" distR="114300" simplePos="0" relativeHeight="251659264" behindDoc="0" locked="0" layoutInCell="1" allowOverlap="1" wp14:anchorId="40D39FAA" wp14:editId="11A11D0B">
                <wp:simplePos x="0" y="0"/>
                <wp:positionH relativeFrom="column">
                  <wp:posOffset>2663190</wp:posOffset>
                </wp:positionH>
                <wp:positionV relativeFrom="paragraph">
                  <wp:posOffset>2367280</wp:posOffset>
                </wp:positionV>
                <wp:extent cx="400050" cy="533400"/>
                <wp:effectExtent l="19050" t="0" r="19050" b="38100"/>
                <wp:wrapNone/>
                <wp:docPr id="4" name="Arrow: Down 4"/>
                <wp:cNvGraphicFramePr/>
                <a:graphic xmlns:a="http://schemas.openxmlformats.org/drawingml/2006/main">
                  <a:graphicData uri="http://schemas.microsoft.com/office/word/2010/wordprocessingShape">
                    <wps:wsp>
                      <wps:cNvSpPr/>
                      <wps:spPr>
                        <a:xfrm>
                          <a:off x="0" y="0"/>
                          <a:ext cx="400050" cy="5334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688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9.7pt;margin-top:186.4pt;width:31.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" adj="13500" fillcolor="red" strokecolor="black [3213]" strokeweight="1pt"/>
            </w:pict>
          </mc:Fallback>
        </mc:AlternateContent>
      </w:r>
      <w:r w:rsidRPr="00DB34B8">
        <w:rPr>
          <w:rFonts w:ascii="Times New Roman" w:hAnsi="Times New Roman"/>
          <w:lang w:val="lv-LV"/>
        </w:rPr>
        <w:drawing>
          <wp:inline distT="0" distB="0" distL="0" distR="0" wp14:anchorId="6CE3F221" wp14:editId="7FCCD299">
            <wp:extent cx="5400675" cy="453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4533900"/>
                    </a:xfrm>
                    <a:prstGeom prst="rect">
                      <a:avLst/>
                    </a:prstGeom>
                    <a:noFill/>
                    <a:ln>
                      <a:noFill/>
                    </a:ln>
                  </pic:spPr>
                </pic:pic>
              </a:graphicData>
            </a:graphic>
          </wp:inline>
        </w:drawing>
      </w:r>
    </w:p>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t xml:space="preserve">Att.1. </w:t>
      </w:r>
      <w:r w:rsidRPr="00DB34B8">
        <w:rPr>
          <w:rFonts w:ascii="Times New Roman" w:hAnsi="Times New Roman"/>
          <w:i/>
          <w:lang w:val="lv-LV"/>
        </w:rPr>
        <w:t>Attīrīšanas iekārtas atrašanas vieta</w:t>
      </w:r>
    </w:p>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spacing w:after="0" w:line="240" w:lineRule="auto"/>
        <w:jc w:val="center"/>
        <w:rPr>
          <w:rFonts w:ascii="Times New Roman" w:hAnsi="Times New Roman"/>
          <w:lang w:val="lv-LV"/>
        </w:rPr>
      </w:pPr>
      <w:r w:rsidRPr="00DB34B8">
        <w:rPr>
          <w:rFonts w:ascii="Times New Roman" w:hAnsi="Times New Roman"/>
          <w:lang w:val="lv-LV"/>
        </w:rPr>
        <w:drawing>
          <wp:inline distT="0" distB="0" distL="0" distR="0" wp14:anchorId="6FB82619" wp14:editId="069A8A4B">
            <wp:extent cx="3524250" cy="4701076"/>
            <wp:effectExtent l="0" t="0" r="0" b="4445"/>
            <wp:docPr id="2" name="Picture 2" descr="\\FS-Primary\User Folders\OKrukovskis\Desktop\IMG_20190517_1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OKrukovskis\Desktop\IMG_20190517_110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982" cy="4702053"/>
                    </a:xfrm>
                    <a:prstGeom prst="rect">
                      <a:avLst/>
                    </a:prstGeom>
                    <a:noFill/>
                    <a:ln>
                      <a:noFill/>
                    </a:ln>
                  </pic:spPr>
                </pic:pic>
              </a:graphicData>
            </a:graphic>
          </wp:inline>
        </w:drawing>
      </w:r>
    </w:p>
    <w:p w:rsidR="00DB34B8" w:rsidRPr="00DB34B8" w:rsidRDefault="00DB34B8" w:rsidP="00DB34B8">
      <w:pPr>
        <w:spacing w:after="0" w:line="240" w:lineRule="auto"/>
        <w:jc w:val="center"/>
        <w:rPr>
          <w:rFonts w:ascii="Times New Roman" w:hAnsi="Times New Roman"/>
          <w:i/>
          <w:lang w:val="lv-LV"/>
        </w:rPr>
      </w:pPr>
      <w:r w:rsidRPr="00DB34B8">
        <w:rPr>
          <w:rFonts w:ascii="Times New Roman" w:hAnsi="Times New Roman"/>
          <w:lang w:val="lv-LV"/>
        </w:rPr>
        <w:t>Att.2.</w:t>
      </w:r>
      <w:r w:rsidRPr="00DB34B8">
        <w:rPr>
          <w:rFonts w:ascii="Times New Roman" w:hAnsi="Times New Roman"/>
          <w:i/>
          <w:lang w:val="lv-LV"/>
        </w:rPr>
        <w:t xml:space="preserve">Piesarņojuma </w:t>
      </w:r>
      <w:r w:rsidRPr="00DB34B8">
        <w:rPr>
          <w:rFonts w:ascii="Times New Roman" w:hAnsi="Times New Roman"/>
          <w:i/>
          <w:lang w:val="lv-LV"/>
        </w:rPr>
        <w:t>piemērs</w:t>
      </w:r>
    </w:p>
    <w:p w:rsidR="00DB34B8" w:rsidRPr="00DB34B8" w:rsidRDefault="00DB34B8" w:rsidP="00DB34B8">
      <w:pPr>
        <w:spacing w:after="0" w:line="240" w:lineRule="auto"/>
        <w:rPr>
          <w:rFonts w:ascii="Times New Roman" w:hAnsi="Times New Roman"/>
          <w:lang w:val="lv-LV"/>
        </w:rPr>
      </w:pPr>
    </w:p>
    <w:p w:rsidR="00DB34B8" w:rsidRPr="00DB34B8" w:rsidRDefault="00DB34B8" w:rsidP="00DB34B8">
      <w:pPr>
        <w:pStyle w:val="ListParagraph"/>
        <w:numPr>
          <w:ilvl w:val="0"/>
          <w:numId w:val="21"/>
        </w:numPr>
        <w:suppressAutoHyphens w:val="0"/>
        <w:contextualSpacing/>
        <w:jc w:val="both"/>
        <w:rPr>
          <w:b/>
          <w:bCs/>
          <w:sz w:val="22"/>
          <w:szCs w:val="22"/>
        </w:rPr>
      </w:pPr>
      <w:r w:rsidRPr="00DB34B8">
        <w:rPr>
          <w:b/>
          <w:bCs/>
          <w:sz w:val="22"/>
          <w:szCs w:val="22"/>
        </w:rPr>
        <w:t>Īpašie noteikumi:</w:t>
      </w:r>
    </w:p>
    <w:p w:rsidR="00DB34B8" w:rsidRPr="00DB34B8" w:rsidRDefault="00DB34B8" w:rsidP="00DB34B8">
      <w:pPr>
        <w:pStyle w:val="ListParagraph"/>
        <w:numPr>
          <w:ilvl w:val="1"/>
          <w:numId w:val="21"/>
        </w:numPr>
        <w:tabs>
          <w:tab w:val="left" w:pos="-178"/>
          <w:tab w:val="left" w:pos="105"/>
        </w:tabs>
        <w:autoSpaceDN w:val="0"/>
        <w:contextualSpacing/>
        <w:textAlignment w:val="baseline"/>
        <w:rPr>
          <w:sz w:val="22"/>
          <w:szCs w:val="22"/>
        </w:rPr>
      </w:pPr>
      <w:r w:rsidRPr="00DB34B8">
        <w:rPr>
          <w:sz w:val="22"/>
          <w:szCs w:val="22"/>
        </w:rPr>
        <w:t xml:space="preserve"> Tehniskā specifikācijā norādītais apjoms ir maksimāls;</w:t>
      </w:r>
    </w:p>
    <w:p w:rsidR="00DB34B8" w:rsidRPr="00DB34B8" w:rsidRDefault="00DB34B8" w:rsidP="00DB34B8">
      <w:pPr>
        <w:pStyle w:val="ListParagraph"/>
        <w:numPr>
          <w:ilvl w:val="1"/>
          <w:numId w:val="21"/>
        </w:numPr>
        <w:autoSpaceDN w:val="0"/>
        <w:contextualSpacing/>
        <w:textAlignment w:val="baseline"/>
        <w:rPr>
          <w:sz w:val="22"/>
          <w:szCs w:val="22"/>
        </w:rPr>
      </w:pPr>
      <w:r w:rsidRPr="00DB34B8">
        <w:rPr>
          <w:sz w:val="22"/>
          <w:szCs w:val="22"/>
        </w:rPr>
        <w:t xml:space="preserve"> Samaksa tiek veikta pēc faktiski izpildītiem darbiem;</w:t>
      </w:r>
    </w:p>
    <w:p w:rsidR="00DB34B8" w:rsidRPr="00DB34B8" w:rsidRDefault="00DB34B8" w:rsidP="00DB34B8">
      <w:pPr>
        <w:pStyle w:val="ListParagraph"/>
        <w:numPr>
          <w:ilvl w:val="1"/>
          <w:numId w:val="21"/>
        </w:numPr>
        <w:autoSpaceDN w:val="0"/>
        <w:contextualSpacing/>
        <w:textAlignment w:val="baseline"/>
        <w:rPr>
          <w:sz w:val="22"/>
          <w:szCs w:val="22"/>
        </w:rPr>
      </w:pPr>
      <w:r w:rsidRPr="00DB34B8">
        <w:rPr>
          <w:sz w:val="22"/>
          <w:szCs w:val="22"/>
        </w:rPr>
        <w:t xml:space="preserve"> Darbu </w:t>
      </w:r>
      <w:r w:rsidRPr="00DB34B8">
        <w:rPr>
          <w:sz w:val="22"/>
          <w:szCs w:val="22"/>
        </w:rPr>
        <w:t>jāveic</w:t>
      </w:r>
      <w:r w:rsidRPr="00DB34B8">
        <w:rPr>
          <w:sz w:val="22"/>
          <w:szCs w:val="22"/>
        </w:rPr>
        <w:t xml:space="preserve"> pēc telefoniska </w:t>
      </w:r>
      <w:r w:rsidRPr="00DB34B8">
        <w:rPr>
          <w:sz w:val="22"/>
          <w:szCs w:val="22"/>
        </w:rPr>
        <w:t>paziņojuma</w:t>
      </w:r>
      <w:r w:rsidRPr="00DB34B8">
        <w:rPr>
          <w:sz w:val="22"/>
          <w:szCs w:val="22"/>
        </w:rPr>
        <w:t xml:space="preserve"> vai elektroniskas vēstules no Daugavpils </w:t>
      </w:r>
      <w:proofErr w:type="spellStart"/>
      <w:r>
        <w:rPr>
          <w:sz w:val="22"/>
          <w:szCs w:val="22"/>
        </w:rPr>
        <w:t>valsts</w:t>
      </w:r>
      <w:r w:rsidRPr="00DB34B8">
        <w:rPr>
          <w:sz w:val="22"/>
          <w:szCs w:val="22"/>
        </w:rPr>
        <w:t>pilsētas</w:t>
      </w:r>
      <w:proofErr w:type="spellEnd"/>
      <w:r w:rsidRPr="00DB34B8">
        <w:rPr>
          <w:sz w:val="22"/>
          <w:szCs w:val="22"/>
        </w:rPr>
        <w:t xml:space="preserve"> pašvaldības iestādes</w:t>
      </w:r>
      <w:r>
        <w:rPr>
          <w:sz w:val="22"/>
          <w:szCs w:val="22"/>
        </w:rPr>
        <w:t xml:space="preserve"> </w:t>
      </w:r>
      <w:r w:rsidRPr="00DB34B8">
        <w:rPr>
          <w:sz w:val="22"/>
          <w:szCs w:val="22"/>
        </w:rPr>
        <w:t xml:space="preserve">“Komunālās saimniecības pārvalde”, </w:t>
      </w:r>
      <w:r>
        <w:rPr>
          <w:sz w:val="22"/>
          <w:szCs w:val="22"/>
        </w:rPr>
        <w:t>2/</w:t>
      </w:r>
      <w:r w:rsidRPr="00DB34B8">
        <w:rPr>
          <w:sz w:val="22"/>
          <w:szCs w:val="22"/>
        </w:rPr>
        <w:t>divu</w:t>
      </w:r>
      <w:r>
        <w:rPr>
          <w:sz w:val="22"/>
          <w:szCs w:val="22"/>
        </w:rPr>
        <w:t>/</w:t>
      </w:r>
      <w:r w:rsidRPr="00DB34B8">
        <w:rPr>
          <w:sz w:val="22"/>
          <w:szCs w:val="22"/>
        </w:rPr>
        <w:t xml:space="preserve"> dienu laikā;</w:t>
      </w:r>
    </w:p>
    <w:p w:rsidR="00DB34B8" w:rsidRPr="00DB34B8" w:rsidRDefault="00DB34B8" w:rsidP="00DB34B8">
      <w:pPr>
        <w:pStyle w:val="ListParagraph"/>
        <w:numPr>
          <w:ilvl w:val="1"/>
          <w:numId w:val="21"/>
        </w:numPr>
        <w:autoSpaceDN w:val="0"/>
        <w:contextualSpacing/>
        <w:textAlignment w:val="baseline"/>
        <w:rPr>
          <w:sz w:val="22"/>
          <w:szCs w:val="22"/>
        </w:rPr>
      </w:pPr>
      <w:r w:rsidRPr="00DB34B8">
        <w:rPr>
          <w:sz w:val="22"/>
          <w:szCs w:val="22"/>
        </w:rPr>
        <w:t xml:space="preserve">Pēc darbu pabeigšanu kopa ar aktu par </w:t>
      </w:r>
      <w:r>
        <w:rPr>
          <w:sz w:val="22"/>
          <w:szCs w:val="22"/>
        </w:rPr>
        <w:t>izpildītiem</w:t>
      </w:r>
      <w:r w:rsidRPr="00DB34B8">
        <w:rPr>
          <w:sz w:val="22"/>
          <w:szCs w:val="22"/>
        </w:rPr>
        <w:t xml:space="preserve"> darbiem, </w:t>
      </w:r>
      <w:r w:rsidRPr="00DB34B8">
        <w:rPr>
          <w:sz w:val="22"/>
          <w:szCs w:val="22"/>
        </w:rPr>
        <w:t>atsūtīt</w:t>
      </w:r>
      <w:r w:rsidRPr="00DB34B8">
        <w:rPr>
          <w:sz w:val="22"/>
          <w:szCs w:val="22"/>
        </w:rPr>
        <w:t xml:space="preserve"> arī </w:t>
      </w:r>
      <w:proofErr w:type="spellStart"/>
      <w:r w:rsidRPr="00DB34B8">
        <w:rPr>
          <w:sz w:val="22"/>
          <w:szCs w:val="22"/>
        </w:rPr>
        <w:t>fotofiksāciju</w:t>
      </w:r>
      <w:proofErr w:type="spellEnd"/>
      <w:r w:rsidRPr="00DB34B8">
        <w:rPr>
          <w:sz w:val="22"/>
          <w:szCs w:val="22"/>
        </w:rPr>
        <w:t xml:space="preserve"> pirms un pēc paveiktiem darbiem;</w:t>
      </w:r>
    </w:p>
    <w:p w:rsidR="00DB34B8" w:rsidRPr="00DB34B8" w:rsidRDefault="00DB34B8" w:rsidP="00DB34B8">
      <w:pPr>
        <w:pStyle w:val="ListParagraph"/>
        <w:numPr>
          <w:ilvl w:val="1"/>
          <w:numId w:val="21"/>
        </w:numPr>
        <w:autoSpaceDN w:val="0"/>
        <w:contextualSpacing/>
        <w:textAlignment w:val="baseline"/>
        <w:rPr>
          <w:sz w:val="22"/>
          <w:szCs w:val="22"/>
        </w:rPr>
      </w:pPr>
      <w:r w:rsidRPr="00DB34B8">
        <w:rPr>
          <w:sz w:val="22"/>
          <w:szCs w:val="22"/>
        </w:rPr>
        <w:t xml:space="preserve"> Pasūtītājs tiesīgs </w:t>
      </w:r>
      <w:r w:rsidRPr="00DB34B8">
        <w:rPr>
          <w:sz w:val="22"/>
          <w:szCs w:val="22"/>
        </w:rPr>
        <w:t>koriģēt</w:t>
      </w:r>
      <w:r w:rsidRPr="00DB34B8">
        <w:rPr>
          <w:sz w:val="22"/>
          <w:szCs w:val="22"/>
        </w:rPr>
        <w:t xml:space="preserve"> apjomu vadoties no budžeta iespējam;</w:t>
      </w:r>
    </w:p>
    <w:p w:rsidR="00DB34B8" w:rsidRPr="00DB34B8" w:rsidRDefault="00DB34B8" w:rsidP="00DB34B8">
      <w:pPr>
        <w:spacing w:after="0" w:line="240" w:lineRule="auto"/>
        <w:jc w:val="both"/>
        <w:rPr>
          <w:rFonts w:ascii="Times New Roman" w:hAnsi="Times New Roman"/>
          <w:b/>
          <w:bCs/>
          <w:lang w:val="lv-LV"/>
        </w:rPr>
      </w:pPr>
    </w:p>
    <w:p w:rsidR="00DB34B8" w:rsidRPr="00DB34B8" w:rsidRDefault="00DB34B8" w:rsidP="00DB34B8">
      <w:pPr>
        <w:spacing w:after="0" w:line="240" w:lineRule="auto"/>
        <w:jc w:val="both"/>
        <w:rPr>
          <w:rFonts w:ascii="Times New Roman" w:hAnsi="Times New Roman"/>
          <w:bCs/>
          <w:lang w:val="lv-LV"/>
        </w:rPr>
      </w:pPr>
      <w:r w:rsidRPr="00DB34B8">
        <w:rPr>
          <w:rFonts w:ascii="Times New Roman" w:hAnsi="Times New Roman"/>
          <w:b/>
          <w:bCs/>
          <w:lang w:val="lv-LV"/>
        </w:rPr>
        <w:t xml:space="preserve">    4.   Darbu izpildes termiņš: </w:t>
      </w:r>
      <w:r w:rsidRPr="00DB34B8">
        <w:rPr>
          <w:rFonts w:ascii="Times New Roman" w:hAnsi="Times New Roman"/>
          <w:bCs/>
          <w:lang w:val="lv-LV"/>
        </w:rPr>
        <w:t>Līdz 2023. gada 20. decembrim;</w:t>
      </w:r>
    </w:p>
    <w:p w:rsidR="003A41EA" w:rsidRPr="00DB34B8" w:rsidRDefault="003A41EA" w:rsidP="00903648">
      <w:pPr>
        <w:spacing w:after="0"/>
        <w:rPr>
          <w:rFonts w:ascii="Times New Roman" w:hAnsi="Times New Roman"/>
          <w:bCs/>
        </w:rPr>
      </w:pPr>
    </w:p>
    <w:p w:rsidR="002411AD" w:rsidRDefault="002411AD" w:rsidP="00903648">
      <w:pPr>
        <w:spacing w:after="0"/>
        <w:rPr>
          <w:rFonts w:ascii="Times New Roman" w:hAnsi="Times New Roman"/>
          <w:bCs/>
          <w:lang w:val="lv-LV"/>
        </w:rPr>
      </w:pPr>
    </w:p>
    <w:p w:rsidR="00DB34B8" w:rsidRDefault="00DB34B8">
      <w:pPr>
        <w:spacing w:after="0" w:line="240" w:lineRule="auto"/>
        <w:rPr>
          <w:rFonts w:ascii="Times New Roman" w:hAnsi="Times New Roman"/>
          <w:bCs/>
          <w:lang w:val="lv-LV"/>
        </w:rPr>
      </w:pPr>
      <w:r>
        <w:rPr>
          <w:rFonts w:ascii="Times New Roman" w:hAnsi="Times New Roman"/>
          <w:bCs/>
          <w:lang w:val="lv-LV"/>
        </w:rPr>
        <w:br w:type="page"/>
      </w: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A353A5"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DB34B8">
        <w:rPr>
          <w:rFonts w:ascii="Times New Roman" w:hAnsi="Times New Roman"/>
          <w:bCs w:val="0"/>
          <w:sz w:val="22"/>
          <w:szCs w:val="22"/>
          <w:lang w:val="lv-LV"/>
        </w:rPr>
        <w:t>13</w:t>
      </w:r>
      <w:r w:rsidR="00BB405D">
        <w:rPr>
          <w:rFonts w:ascii="Times New Roman" w:hAnsi="Times New Roman"/>
          <w:bCs w:val="0"/>
          <w:sz w:val="22"/>
          <w:szCs w:val="22"/>
          <w:lang w:val="lv-LV"/>
        </w:rPr>
        <w:t>.februāra</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3049ED" w:rsidRDefault="002C340F" w:rsidP="002411AD">
      <w:pPr>
        <w:spacing w:after="0" w:line="240" w:lineRule="auto"/>
        <w:jc w:val="both"/>
        <w:rPr>
          <w:rFonts w:ascii="Times New Roman" w:eastAsia="Times New Roman" w:hAnsi="Times New Roman"/>
          <w:b/>
          <w:bCs/>
          <w:lang w:val="lv-LV"/>
        </w:rPr>
      </w:pPr>
      <w:r w:rsidRPr="003049ED">
        <w:rPr>
          <w:rFonts w:ascii="Times New Roman" w:hAnsi="Times New Roman"/>
          <w:lang w:val="lv-LV"/>
        </w:rPr>
        <w:t>Ar šo mēs apstiprinām, ka esam iepazinušies ar uzaicinājuma „</w:t>
      </w:r>
      <w:proofErr w:type="spellStart"/>
      <w:r w:rsidR="00DB34B8" w:rsidRPr="00DB34B8">
        <w:rPr>
          <w:rFonts w:ascii="Times New Roman" w:hAnsi="Times New Roman"/>
          <w:b/>
          <w:bCs/>
          <w:lang w:val="lv-LV"/>
        </w:rPr>
        <w:t>Šuņicas</w:t>
      </w:r>
      <w:proofErr w:type="spellEnd"/>
      <w:r w:rsidR="00DB34B8" w:rsidRPr="00DB34B8">
        <w:rPr>
          <w:rFonts w:ascii="Times New Roman" w:hAnsi="Times New Roman"/>
          <w:b/>
          <w:bCs/>
          <w:lang w:val="lv-LV"/>
        </w:rPr>
        <w:t xml:space="preserve"> upes tīrīšana pie Daugavpils ūdens attīrīšanas iekārtas, Daugavpilī”, </w:t>
      </w:r>
      <w:r w:rsidR="00DB34B8" w:rsidRPr="00DB34B8">
        <w:rPr>
          <w:rFonts w:ascii="Times New Roman" w:hAnsi="Times New Roman"/>
          <w:b/>
          <w:lang w:val="lv-LV"/>
        </w:rPr>
        <w:t xml:space="preserve">ID </w:t>
      </w:r>
      <w:proofErr w:type="spellStart"/>
      <w:r w:rsidR="00DB34B8" w:rsidRPr="00DB34B8">
        <w:rPr>
          <w:rFonts w:ascii="Times New Roman" w:hAnsi="Times New Roman"/>
          <w:b/>
          <w:lang w:val="lv-LV"/>
        </w:rPr>
        <w:t>Nr.DVPI</w:t>
      </w:r>
      <w:proofErr w:type="spellEnd"/>
      <w:r w:rsidR="00DB34B8" w:rsidRPr="00DB34B8">
        <w:rPr>
          <w:rFonts w:ascii="Times New Roman" w:hAnsi="Times New Roman"/>
          <w:b/>
          <w:lang w:val="lv-LV"/>
        </w:rPr>
        <w:t xml:space="preserve"> KSP 2023/6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2411AD" w:rsidRDefault="00DB34B8" w:rsidP="002411AD">
      <w:pPr>
        <w:spacing w:after="0" w:line="240" w:lineRule="auto"/>
        <w:jc w:val="center"/>
        <w:rPr>
          <w:rFonts w:ascii="Times New Roman" w:hAnsi="Times New Roman"/>
          <w:b/>
          <w:lang w:val="lv-LV"/>
        </w:rPr>
      </w:pPr>
      <w:proofErr w:type="spellStart"/>
      <w:r w:rsidRPr="00DB34B8">
        <w:rPr>
          <w:rFonts w:ascii="Times New Roman" w:hAnsi="Times New Roman"/>
          <w:b/>
          <w:bCs/>
          <w:lang w:val="lv-LV"/>
        </w:rPr>
        <w:t>Šuņicas</w:t>
      </w:r>
      <w:proofErr w:type="spellEnd"/>
      <w:r w:rsidRPr="00DB34B8">
        <w:rPr>
          <w:rFonts w:ascii="Times New Roman" w:hAnsi="Times New Roman"/>
          <w:b/>
          <w:bCs/>
          <w:lang w:val="lv-LV"/>
        </w:rPr>
        <w:t xml:space="preserve"> upes tīrīšana pie Daugavpils ūdens attīrīšanas iekārtas, Daugavpilī”, </w:t>
      </w:r>
      <w:r w:rsidRPr="00DB34B8">
        <w:rPr>
          <w:rFonts w:ascii="Times New Roman" w:hAnsi="Times New Roman"/>
          <w:b/>
          <w:lang w:val="lv-LV"/>
        </w:rPr>
        <w:t xml:space="preserve">ID </w:t>
      </w:r>
      <w:proofErr w:type="spellStart"/>
      <w:r w:rsidRPr="00DB34B8">
        <w:rPr>
          <w:rFonts w:ascii="Times New Roman" w:hAnsi="Times New Roman"/>
          <w:b/>
          <w:lang w:val="lv-LV"/>
        </w:rPr>
        <w:t>Nr.DVPI</w:t>
      </w:r>
      <w:proofErr w:type="spellEnd"/>
      <w:r w:rsidRPr="00DB34B8">
        <w:rPr>
          <w:rFonts w:ascii="Times New Roman" w:hAnsi="Times New Roman"/>
          <w:b/>
          <w:lang w:val="lv-LV"/>
        </w:rPr>
        <w:t xml:space="preserve"> KSP 2023/6 N</w:t>
      </w:r>
    </w:p>
    <w:p w:rsidR="00DB34B8" w:rsidRDefault="00DB34B8"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5"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5"/>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5"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proofErr w:type="spellStart"/>
      <w:r w:rsidR="00DB34B8" w:rsidRPr="00DB34B8">
        <w:rPr>
          <w:rFonts w:ascii="Times New Roman" w:hAnsi="Times New Roman"/>
          <w:b/>
          <w:bCs/>
          <w:lang w:val="lv-LV"/>
        </w:rPr>
        <w:t>Šuņicas</w:t>
      </w:r>
      <w:proofErr w:type="spellEnd"/>
      <w:r w:rsidR="00DB34B8" w:rsidRPr="00DB34B8">
        <w:rPr>
          <w:rFonts w:ascii="Times New Roman" w:hAnsi="Times New Roman"/>
          <w:b/>
          <w:bCs/>
          <w:lang w:val="lv-LV"/>
        </w:rPr>
        <w:t xml:space="preserve"> upes tīrīšana pie Daugavpils ūdens attīrīšanas iekārtas, Daugavpilī”, </w:t>
      </w:r>
      <w:r w:rsidR="00DB34B8" w:rsidRPr="00DB34B8">
        <w:rPr>
          <w:rFonts w:ascii="Times New Roman" w:hAnsi="Times New Roman"/>
          <w:b/>
          <w:lang w:val="lv-LV"/>
        </w:rPr>
        <w:t xml:space="preserve">ID </w:t>
      </w:r>
      <w:proofErr w:type="spellStart"/>
      <w:r w:rsidR="00DB34B8" w:rsidRPr="00DB34B8">
        <w:rPr>
          <w:rFonts w:ascii="Times New Roman" w:hAnsi="Times New Roman"/>
          <w:b/>
          <w:lang w:val="lv-LV"/>
        </w:rPr>
        <w:t>Nr.DVPI</w:t>
      </w:r>
      <w:proofErr w:type="spellEnd"/>
      <w:r w:rsidR="00DB34B8" w:rsidRPr="00DB34B8">
        <w:rPr>
          <w:rFonts w:ascii="Times New Roman" w:hAnsi="Times New Roman"/>
          <w:b/>
          <w:lang w:val="lv-LV"/>
        </w:rPr>
        <w:t xml:space="preserve"> KSP 2023/6 N</w:t>
      </w:r>
    </w:p>
    <w:p w:rsidR="002C340F" w:rsidRPr="003049ED" w:rsidRDefault="002C340F" w:rsidP="00903648">
      <w:pPr>
        <w:pStyle w:val="Footer"/>
        <w:tabs>
          <w:tab w:val="clear" w:pos="4153"/>
          <w:tab w:val="clear" w:pos="8306"/>
        </w:tabs>
        <w:spacing w:line="276" w:lineRule="auto"/>
        <w:ind w:right="423"/>
        <w:jc w:val="center"/>
        <w:rPr>
          <w:b/>
          <w:i/>
          <w:sz w:val="22"/>
          <w:szCs w:val="22"/>
          <w:lang w:val="lv-LV"/>
        </w:rPr>
      </w:pP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6" w:name="_Toc24029511"/>
      <w:r w:rsidRPr="003049ED">
        <w:rPr>
          <w:rFonts w:ascii="Times New Roman" w:hAnsi="Times New Roman"/>
          <w:sz w:val="22"/>
          <w:szCs w:val="22"/>
          <w:lang w:val="lv-LV"/>
        </w:rPr>
        <w:t>5. pielikums APAKŠUZŅĒMĒJU SARAKSTS</w:t>
      </w:r>
      <w:bookmarkEnd w:id="16"/>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B009F" w:rsidRPr="003049ED" w:rsidRDefault="00870903" w:rsidP="00DB34B8">
      <w:pPr>
        <w:pStyle w:val="Default"/>
        <w:spacing w:line="276" w:lineRule="auto"/>
        <w:rPr>
          <w:bCs/>
          <w:sz w:val="22"/>
          <w:szCs w:val="22"/>
        </w:rPr>
      </w:pPr>
      <w:bookmarkStart w:id="22" w:name="_Toc24029508"/>
      <w:r w:rsidRPr="003049ED">
        <w:rPr>
          <w:rStyle w:val="Heading1Char"/>
          <w:rFonts w:ascii="Times New Roman" w:eastAsia="Calibri" w:hAnsi="Times New Roman"/>
          <w:sz w:val="22"/>
          <w:szCs w:val="22"/>
          <w:lang w:val="lv-LV"/>
        </w:rPr>
        <w:t xml:space="preserve">6.pielikums </w:t>
      </w:r>
      <w:bookmarkEnd w:id="22"/>
      <w:r w:rsidR="008B009F" w:rsidRPr="00DB34B8">
        <w:rPr>
          <w:b/>
          <w:caps/>
          <w:sz w:val="22"/>
          <w:szCs w:val="22"/>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6"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proofErr w:type="spellStart"/>
      <w:r w:rsidR="00DB34B8" w:rsidRPr="00DB34B8">
        <w:rPr>
          <w:rFonts w:ascii="Times New Roman" w:hAnsi="Times New Roman"/>
          <w:b/>
          <w:bCs/>
          <w:lang w:val="lv-LV"/>
        </w:rPr>
        <w:t>Šuņicas</w:t>
      </w:r>
      <w:proofErr w:type="spellEnd"/>
      <w:r w:rsidR="00DB34B8" w:rsidRPr="00DB34B8">
        <w:rPr>
          <w:rFonts w:ascii="Times New Roman" w:hAnsi="Times New Roman"/>
          <w:b/>
          <w:bCs/>
          <w:lang w:val="lv-LV"/>
        </w:rPr>
        <w:t xml:space="preserve"> upes tīrīšana pie Daugavpils ūdens attīrīšanas iekārtas, Daugavpilī”, </w:t>
      </w:r>
      <w:r w:rsidR="00DB34B8" w:rsidRPr="00DB34B8">
        <w:rPr>
          <w:rFonts w:ascii="Times New Roman" w:hAnsi="Times New Roman"/>
          <w:b/>
          <w:lang w:val="lv-LV"/>
        </w:rPr>
        <w:t xml:space="preserve">ID </w:t>
      </w:r>
      <w:proofErr w:type="spellStart"/>
      <w:r w:rsidR="00DB34B8" w:rsidRPr="00DB34B8">
        <w:rPr>
          <w:rFonts w:ascii="Times New Roman" w:hAnsi="Times New Roman"/>
          <w:b/>
          <w:lang w:val="lv-LV"/>
        </w:rPr>
        <w:t>Nr.DVPI</w:t>
      </w:r>
      <w:proofErr w:type="spellEnd"/>
      <w:r w:rsidR="00DB34B8" w:rsidRPr="00DB34B8">
        <w:rPr>
          <w:rFonts w:ascii="Times New Roman" w:hAnsi="Times New Roman"/>
          <w:b/>
          <w:lang w:val="lv-LV"/>
        </w:rPr>
        <w:t xml:space="preserve"> KSP 2023/6 N</w:t>
      </w:r>
    </w:p>
    <w:p w:rsidR="008B009F" w:rsidRPr="003049ED" w:rsidRDefault="008B009F"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276D6A" w:rsidRDefault="00276D6A">
      <w:pPr>
        <w:spacing w:after="0" w:line="240" w:lineRule="auto"/>
        <w:rPr>
          <w:rFonts w:ascii="Times New Roman" w:hAnsi="Times New Roman"/>
          <w:lang w:val="lv-LV"/>
        </w:rPr>
      </w:pPr>
      <w:r>
        <w:rPr>
          <w:rFonts w:ascii="Times New Roman" w:hAnsi="Times New Roman"/>
          <w:lang w:val="lv-LV"/>
        </w:rPr>
        <w:br w:type="page"/>
      </w:r>
    </w:p>
    <w:p w:rsidR="00276D6A" w:rsidRPr="008963D1" w:rsidRDefault="00447113" w:rsidP="00276D6A">
      <w:pPr>
        <w:pStyle w:val="Default"/>
        <w:rPr>
          <w:rStyle w:val="Heading1Char"/>
          <w:rFonts w:eastAsia="Calibri"/>
          <w:sz w:val="22"/>
          <w:szCs w:val="22"/>
        </w:rPr>
      </w:pPr>
      <w:proofErr w:type="gramStart"/>
      <w:r>
        <w:rPr>
          <w:rStyle w:val="Heading1Char"/>
          <w:rFonts w:eastAsia="Calibri"/>
          <w:sz w:val="22"/>
          <w:szCs w:val="22"/>
        </w:rPr>
        <w:t>7</w:t>
      </w:r>
      <w:r w:rsidR="00276D6A" w:rsidRPr="008963D1">
        <w:rPr>
          <w:rStyle w:val="Heading1Char"/>
          <w:rFonts w:eastAsia="Calibri"/>
          <w:sz w:val="22"/>
          <w:szCs w:val="22"/>
        </w:rPr>
        <w:t>.pielikums</w:t>
      </w:r>
      <w:proofErr w:type="gramEnd"/>
      <w:r w:rsidR="00276D6A" w:rsidRPr="008963D1">
        <w:rPr>
          <w:rStyle w:val="Heading1Char"/>
          <w:rFonts w:eastAsia="Calibri"/>
          <w:sz w:val="22"/>
          <w:szCs w:val="22"/>
        </w:rPr>
        <w:t xml:space="preserve"> “</w:t>
      </w:r>
      <w:proofErr w:type="spellStart"/>
      <w:r w:rsidR="00276D6A" w:rsidRPr="008963D1">
        <w:rPr>
          <w:rStyle w:val="Heading1Char"/>
          <w:rFonts w:eastAsia="Calibri"/>
          <w:sz w:val="22"/>
          <w:szCs w:val="22"/>
        </w:rPr>
        <w:t>Pieredzes</w:t>
      </w:r>
      <w:proofErr w:type="spellEnd"/>
      <w:r w:rsidR="00276D6A" w:rsidRPr="008963D1">
        <w:rPr>
          <w:rStyle w:val="Heading1Char"/>
          <w:rFonts w:eastAsia="Calibri"/>
          <w:sz w:val="22"/>
          <w:szCs w:val="22"/>
        </w:rPr>
        <w:t xml:space="preserve"> </w:t>
      </w:r>
      <w:proofErr w:type="spellStart"/>
      <w:r w:rsidR="00276D6A" w:rsidRPr="008963D1">
        <w:rPr>
          <w:rStyle w:val="Heading1Char"/>
          <w:rFonts w:eastAsia="Calibri"/>
          <w:sz w:val="22"/>
          <w:szCs w:val="22"/>
        </w:rPr>
        <w:t>apraksts</w:t>
      </w:r>
      <w:proofErr w:type="spellEnd"/>
      <w:r w:rsidR="00276D6A" w:rsidRPr="008963D1">
        <w:rPr>
          <w:rStyle w:val="Heading1Char"/>
          <w:rFonts w:eastAsia="Calibri"/>
          <w:sz w:val="22"/>
          <w:szCs w:val="22"/>
        </w:rPr>
        <w:t>”</w:t>
      </w:r>
    </w:p>
    <w:p w:rsidR="00276D6A" w:rsidRPr="008963D1"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8963D1"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8963D1">
        <w:rPr>
          <w:rStyle w:val="Heading1Char"/>
          <w:rFonts w:ascii="Times New Roman" w:eastAsia="Calibri" w:hAnsi="Times New Roman"/>
          <w:lang w:val="lv-LV" w:eastAsia="lv-LV"/>
        </w:rPr>
        <w:t>PRETENDENTA PIEREDZE</w:t>
      </w:r>
      <w:bookmarkEnd w:id="23"/>
      <w:r w:rsidRPr="008963D1">
        <w:rPr>
          <w:rFonts w:ascii="Times New Roman" w:hAnsi="Times New Roman"/>
          <w:lang w:val="lv-LV" w:eastAsia="lv-LV"/>
        </w:rPr>
        <w:t xml:space="preserve">* </w:t>
      </w:r>
    </w:p>
    <w:p w:rsidR="00276D6A" w:rsidRPr="008963D1" w:rsidRDefault="00276D6A" w:rsidP="00276D6A">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8</w:t>
      </w:r>
      <w:r w:rsidRPr="008963D1">
        <w:rPr>
          <w:rFonts w:ascii="Times New Roman" w:hAnsi="Times New Roman"/>
          <w:lang w:val="lv-LV" w:eastAsia="lv-LV"/>
        </w:rPr>
        <w:t xml:space="preserve">.1. </w:t>
      </w:r>
      <w:r w:rsidRPr="008963D1">
        <w:rPr>
          <w:rFonts w:ascii="Times New Roman" w:hAnsi="Times New Roman"/>
          <w:lang w:val="lv-LV"/>
        </w:rPr>
        <w:t>Pretendentam iepriekšējo triju gadu periodā (</w:t>
      </w:r>
      <w:r>
        <w:rPr>
          <w:rFonts w:ascii="Times New Roman" w:hAnsi="Times New Roman"/>
          <w:lang w:val="lv-LV"/>
        </w:rPr>
        <w:t>2019</w:t>
      </w:r>
      <w:r w:rsidRPr="008963D1">
        <w:rPr>
          <w:rFonts w:ascii="Times New Roman" w:hAnsi="Times New Roman"/>
          <w:lang w:val="lv-LV"/>
        </w:rPr>
        <w:t xml:space="preserve">., </w:t>
      </w:r>
      <w:r>
        <w:rPr>
          <w:rFonts w:ascii="Times New Roman" w:hAnsi="Times New Roman"/>
          <w:lang w:val="lv-LV"/>
        </w:rPr>
        <w:t>2020</w:t>
      </w:r>
      <w:r w:rsidRPr="008963D1">
        <w:rPr>
          <w:rFonts w:ascii="Times New Roman" w:hAnsi="Times New Roman"/>
          <w:lang w:val="lv-LV"/>
        </w:rPr>
        <w:t xml:space="preserve">., </w:t>
      </w:r>
      <w:r>
        <w:rPr>
          <w:rFonts w:ascii="Times New Roman" w:hAnsi="Times New Roman"/>
          <w:lang w:val="lv-LV"/>
        </w:rPr>
        <w:t>2021</w:t>
      </w:r>
      <w:r w:rsidRPr="008963D1">
        <w:rPr>
          <w:rFonts w:ascii="Times New Roman" w:hAnsi="Times New Roman"/>
          <w:lang w:val="lv-LV"/>
        </w:rPr>
        <w:t xml:space="preserve">.gads un </w:t>
      </w:r>
      <w:r>
        <w:rPr>
          <w:rFonts w:ascii="Times New Roman" w:hAnsi="Times New Roman"/>
          <w:lang w:val="lv-LV"/>
        </w:rPr>
        <w:t>2022</w:t>
      </w:r>
      <w:r w:rsidRPr="008963D1">
        <w:rPr>
          <w:rFonts w:ascii="Times New Roman" w:hAnsi="Times New Roman"/>
          <w:lang w:val="lv-LV"/>
        </w:rPr>
        <w:t xml:space="preserve">.gads līdz piedāvājumu iesniegšanai), vai īsākā laika periodā, ja pretendents ir dibināts vēlāk, ir pieredze iepirkuma priekšmetā </w:t>
      </w:r>
      <w:r w:rsidRPr="00276D6A">
        <w:rPr>
          <w:rFonts w:ascii="Times New Roman" w:hAnsi="Times New Roman"/>
          <w:b/>
          <w:color w:val="FF0000"/>
          <w:lang w:val="lv-LV"/>
        </w:rPr>
        <w:t xml:space="preserve">līdzīgu </w:t>
      </w:r>
      <w:r w:rsidR="00DB34B8">
        <w:rPr>
          <w:rFonts w:ascii="Times New Roman" w:hAnsi="Times New Roman"/>
          <w:b/>
          <w:color w:val="FF0000"/>
          <w:lang w:val="lv-LV"/>
        </w:rPr>
        <w:t>pakalpojumu sniegšanā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8963D1" w:rsidTr="005922D2">
        <w:trPr>
          <w:trHeight w:val="856"/>
        </w:trPr>
        <w:tc>
          <w:tcPr>
            <w:tcW w:w="675"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Pakalpojuma kopējās izmaksas, norādot summas eiro (EUR)</w:t>
            </w:r>
          </w:p>
        </w:tc>
        <w:tc>
          <w:tcPr>
            <w:tcW w:w="1737"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276D6A" w:rsidRPr="008963D1" w:rsidTr="005922D2">
        <w:trPr>
          <w:trHeight w:val="337"/>
        </w:trPr>
        <w:tc>
          <w:tcPr>
            <w:tcW w:w="675"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8963D1" w:rsidRDefault="00276D6A" w:rsidP="00276D6A">
      <w:pPr>
        <w:spacing w:after="0" w:line="240" w:lineRule="auto"/>
        <w:rPr>
          <w:rFonts w:ascii="Times New Roman" w:hAnsi="Times New Roman"/>
          <w:i/>
          <w:iCs/>
          <w:lang w:val="lv-LV"/>
        </w:rPr>
      </w:pPr>
      <w:r w:rsidRPr="008963D1">
        <w:rPr>
          <w:rFonts w:ascii="Times New Roman" w:hAnsi="Times New Roman"/>
          <w:i/>
          <w:iCs/>
          <w:lang w:val="lv-LV"/>
        </w:rPr>
        <w:t>*Atbilstoši šī nolikuma</w:t>
      </w:r>
      <w:r>
        <w:rPr>
          <w:rFonts w:ascii="Times New Roman" w:hAnsi="Times New Roman"/>
          <w:i/>
          <w:iCs/>
          <w:lang w:val="lv-LV"/>
        </w:rPr>
        <w:t xml:space="preserve"> 7.punkta 4</w:t>
      </w:r>
      <w:r w:rsidRPr="008963D1">
        <w:rPr>
          <w:rFonts w:ascii="Times New Roman" w:hAnsi="Times New Roman"/>
          <w:i/>
          <w:iCs/>
          <w:lang w:val="lv-LV"/>
        </w:rPr>
        <w:t>.</w:t>
      </w:r>
      <w:r>
        <w:rPr>
          <w:rFonts w:ascii="Times New Roman" w:hAnsi="Times New Roman"/>
          <w:i/>
          <w:iCs/>
          <w:lang w:val="lv-LV"/>
        </w:rPr>
        <w:t xml:space="preserve">tabulas </w:t>
      </w:r>
      <w:r w:rsidRPr="008963D1">
        <w:rPr>
          <w:rFonts w:ascii="Times New Roman" w:hAnsi="Times New Roman"/>
          <w:i/>
          <w:iCs/>
          <w:lang w:val="lv-LV"/>
        </w:rPr>
        <w:t>punktam</w:t>
      </w:r>
    </w:p>
    <w:p w:rsidR="00276D6A" w:rsidRPr="008963D1" w:rsidRDefault="00276D6A" w:rsidP="00276D6A">
      <w:pPr>
        <w:spacing w:after="0" w:line="240" w:lineRule="auto"/>
        <w:rPr>
          <w:rFonts w:ascii="Times New Roman" w:hAnsi="Times New Roman"/>
          <w:iCs/>
          <w:lang w:val="lv-LV"/>
        </w:rPr>
      </w:pPr>
    </w:p>
    <w:p w:rsidR="00276D6A" w:rsidRPr="008963D1" w:rsidRDefault="00276D6A" w:rsidP="00276D6A">
      <w:pPr>
        <w:pStyle w:val="BodyText"/>
        <w:spacing w:after="0"/>
        <w:jc w:val="both"/>
        <w:rPr>
          <w:i/>
          <w:sz w:val="22"/>
          <w:szCs w:val="22"/>
          <w:lang w:val="lv-LV"/>
        </w:rPr>
      </w:pPr>
      <w:r w:rsidRPr="008963D1">
        <w:rPr>
          <w:i/>
          <w:sz w:val="22"/>
          <w:szCs w:val="22"/>
          <w:lang w:val="lv-LV"/>
        </w:rPr>
        <w:t>Veikto pakalpojumu sarakstā Pretendents norāda tādu informāciju par sniegtajiem pakalpojumiem, kas apliecina Nolikuma prasīto pieredzi</w:t>
      </w:r>
    </w:p>
    <w:p w:rsidR="00276D6A" w:rsidRPr="008963D1" w:rsidRDefault="00276D6A" w:rsidP="00276D6A">
      <w:pPr>
        <w:spacing w:after="0" w:line="240" w:lineRule="auto"/>
        <w:jc w:val="both"/>
        <w:rPr>
          <w:rFonts w:ascii="Times New Roman" w:hAnsi="Times New Roman"/>
          <w:i/>
          <w:lang w:val="lv-LV"/>
        </w:rPr>
      </w:pPr>
    </w:p>
    <w:p w:rsidR="00276D6A" w:rsidRPr="008963D1" w:rsidRDefault="00276D6A" w:rsidP="00276D6A">
      <w:pPr>
        <w:spacing w:after="0" w:line="240" w:lineRule="auto"/>
        <w:jc w:val="both"/>
        <w:rPr>
          <w:rFonts w:ascii="Times New Roman" w:hAnsi="Times New Roman"/>
          <w:b/>
          <w:i/>
          <w:lang w:val="lv-LV"/>
        </w:rPr>
      </w:pPr>
      <w:r w:rsidRPr="008963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sectPr w:rsidR="00276D6A" w:rsidRPr="008963D1"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447113">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6"/>
  </w:num>
  <w:num w:numId="10">
    <w:abstractNumId w:val="9"/>
  </w:num>
  <w:num w:numId="11">
    <w:abstractNumId w:val="14"/>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15"/>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0371-C154-43D0-8976-CADB004C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3540</Words>
  <Characters>20184</Characters>
  <Application>Microsoft Office Word</Application>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23677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2023-02-13T14:19:00Z</dcterms:created>
  <dcterms:modified xsi:type="dcterms:W3CDTF">2023-02-13T14:48:00Z</dcterms:modified>
</cp:coreProperties>
</file>