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57BC3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657BC3">
        <w:rPr>
          <w:rFonts w:ascii="Dutch TL" w:eastAsia="Times New Roman" w:hAnsi="Dutch TL"/>
          <w:b/>
        </w:rPr>
        <w:t>13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57BC3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FA1F4E">
        <w:rPr>
          <w:rFonts w:eastAsia="Times New Roman"/>
        </w:rPr>
        <w:t xml:space="preserve">gada </w:t>
      </w:r>
      <w:r w:rsidR="00657BC3">
        <w:rPr>
          <w:rFonts w:eastAsia="Times New Roman"/>
        </w:rPr>
        <w:t>29. martā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A86CA9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2D1E55">
              <w:rPr>
                <w:rFonts w:eastAsia="Times New Roman"/>
              </w:rPr>
              <w:t xml:space="preserve"> </w:t>
            </w:r>
            <w:r w:rsidR="00657BC3">
              <w:rPr>
                <w:rFonts w:eastAsia="Times New Roman"/>
              </w:rPr>
              <w:t>1125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657BC3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21.03.2022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86CA9" w:rsidRDefault="00A86CA9" w:rsidP="002D1E55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86CA9">
              <w:rPr>
                <w:rFonts w:eastAsia="Times New Roman"/>
                <w:b/>
                <w:bCs/>
                <w:lang w:eastAsia="en-US"/>
              </w:rPr>
              <w:t xml:space="preserve">Daugavpils Bērnu un jaunatnes sporta skolas </w:t>
            </w:r>
            <w:r w:rsidRPr="00A86CA9">
              <w:rPr>
                <w:rFonts w:eastAsia="Times New Roman"/>
                <w:b/>
                <w:lang w:eastAsia="en-US"/>
              </w:rPr>
              <w:t>basketbola formu meitenēm papildus iegāde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57BC3" w:rsidP="00657BC3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28. martam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Pr="00382113">
                <w:rPr>
                  <w:rStyle w:val="a3"/>
                  <w:rFonts w:eastAsia="Times New Roman"/>
                  <w:bCs/>
                </w:rPr>
                <w:t>dbjss@daugavpils.edu.lv</w:t>
              </w:r>
            </w:hyperlink>
            <w:r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C3" w:rsidRPr="00497509" w:rsidRDefault="00FA1F4E" w:rsidP="00657BC3">
            <w:pPr>
              <w:spacing w:after="120"/>
              <w:jc w:val="both"/>
              <w:rPr>
                <w:rFonts w:eastAsia="Times New Roman"/>
                <w:b/>
              </w:rPr>
            </w:pPr>
            <w:r w:rsidRPr="00922FF9">
              <w:rPr>
                <w:rFonts w:eastAsia="Times New Roman"/>
                <w:b/>
                <w:bCs/>
              </w:rPr>
              <w:t xml:space="preserve">1. UAB “Tūta”, </w:t>
            </w:r>
            <w:proofErr w:type="spellStart"/>
            <w:r w:rsidRPr="00922FF9">
              <w:rPr>
                <w:rFonts w:eastAsia="Times New Roman"/>
                <w:b/>
                <w:bCs/>
              </w:rPr>
              <w:t>reģ</w:t>
            </w:r>
            <w:proofErr w:type="spellEnd"/>
            <w:r w:rsidRPr="00922FF9">
              <w:rPr>
                <w:rFonts w:eastAsia="Times New Roman"/>
                <w:b/>
                <w:bCs/>
              </w:rPr>
              <w:t xml:space="preserve">. nr. 154145096, kopējā summa bez PVN – </w:t>
            </w:r>
            <w:r w:rsidR="00657BC3">
              <w:rPr>
                <w:rFonts w:eastAsia="Times New Roman"/>
                <w:b/>
                <w:bCs/>
              </w:rPr>
              <w:t xml:space="preserve">1125,00 EUR </w:t>
            </w:r>
          </w:p>
          <w:p w:rsidR="002F245A" w:rsidRPr="00497509" w:rsidRDefault="002F245A" w:rsidP="00FA1F4E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6B6B60" w:rsidP="007B4176">
            <w:pPr>
              <w:jc w:val="both"/>
              <w:rPr>
                <w:rFonts w:eastAsia="Times New Roman"/>
              </w:rPr>
            </w:pPr>
            <w:r w:rsidRPr="00922FF9">
              <w:rPr>
                <w:rFonts w:eastAsia="Times New Roman"/>
                <w:b/>
                <w:bCs/>
              </w:rPr>
              <w:t>UAB “Tūta”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6B6B60">
              <w:rPr>
                <w:rFonts w:eastAsia="Times New Roman"/>
                <w:bCs/>
              </w:rPr>
              <w:t xml:space="preserve">iesniegtais Finanšu piedāvājums atbilst tehniskajā specifikācijā norādītajām prasībām. </w:t>
            </w: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4E" w:rsidRDefault="00FA1F4E" w:rsidP="00FA1F4E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UAB “Tūta”,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</w:t>
            </w:r>
            <w:r w:rsidRPr="00922FF9">
              <w:rPr>
                <w:rFonts w:eastAsia="Times New Roman"/>
                <w:b/>
                <w:bCs/>
              </w:rPr>
              <w:t>154145096</w:t>
            </w:r>
            <w:r>
              <w:rPr>
                <w:rFonts w:eastAsia="Times New Roman"/>
                <w:b/>
              </w:rPr>
              <w:t xml:space="preserve">, A. </w:t>
            </w:r>
            <w:proofErr w:type="spellStart"/>
            <w:r>
              <w:rPr>
                <w:rFonts w:eastAsia="Times New Roman"/>
                <w:b/>
              </w:rPr>
              <w:t>Vienuolio</w:t>
            </w:r>
            <w:proofErr w:type="spellEnd"/>
            <w:r>
              <w:rPr>
                <w:rFonts w:eastAsia="Times New Roman"/>
                <w:b/>
              </w:rPr>
              <w:t xml:space="preserve"> 32, </w:t>
            </w:r>
            <w:proofErr w:type="spellStart"/>
            <w:r>
              <w:rPr>
                <w:rFonts w:eastAsia="Times New Roman"/>
                <w:b/>
              </w:rPr>
              <w:t>Anykščiai</w:t>
            </w:r>
            <w:proofErr w:type="spellEnd"/>
            <w:r>
              <w:rPr>
                <w:rFonts w:eastAsia="Times New Roman"/>
                <w:b/>
              </w:rPr>
              <w:t xml:space="preserve">, </w:t>
            </w:r>
            <w:proofErr w:type="spellStart"/>
            <w:r>
              <w:rPr>
                <w:rFonts w:eastAsia="Times New Roman"/>
                <w:b/>
              </w:rPr>
              <w:t>Lithuania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657BC3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657BC3">
              <w:rPr>
                <w:rFonts w:eastAsia="Times New Roman"/>
              </w:rPr>
              <w:t>1125</w:t>
            </w:r>
            <w:r w:rsidR="00FA1F4E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657BC3">
              <w:rPr>
                <w:rFonts w:eastAsia="Times New Roman"/>
              </w:rPr>
              <w:t>viens tūkstotis viens simts divdesmit pieci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FA1F4E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657BC3">
              <w:rPr>
                <w:rFonts w:eastAsia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1B5342"/>
    <w:rsid w:val="0024114A"/>
    <w:rsid w:val="002D1E55"/>
    <w:rsid w:val="002F245A"/>
    <w:rsid w:val="002F7AF4"/>
    <w:rsid w:val="003460E7"/>
    <w:rsid w:val="004579E4"/>
    <w:rsid w:val="0049476C"/>
    <w:rsid w:val="004964E3"/>
    <w:rsid w:val="004E0610"/>
    <w:rsid w:val="006124A5"/>
    <w:rsid w:val="00641425"/>
    <w:rsid w:val="00644935"/>
    <w:rsid w:val="00650E67"/>
    <w:rsid w:val="00657BC3"/>
    <w:rsid w:val="006A40F4"/>
    <w:rsid w:val="006B6B60"/>
    <w:rsid w:val="006C06D9"/>
    <w:rsid w:val="006C075D"/>
    <w:rsid w:val="006D13F5"/>
    <w:rsid w:val="00783811"/>
    <w:rsid w:val="007F096F"/>
    <w:rsid w:val="008219EA"/>
    <w:rsid w:val="00845D5F"/>
    <w:rsid w:val="00895C7F"/>
    <w:rsid w:val="008E7D6E"/>
    <w:rsid w:val="0090197D"/>
    <w:rsid w:val="00904064"/>
    <w:rsid w:val="00A41DF7"/>
    <w:rsid w:val="00A86CA9"/>
    <w:rsid w:val="00AF4382"/>
    <w:rsid w:val="00BC25EA"/>
    <w:rsid w:val="00C53555"/>
    <w:rsid w:val="00C73A8A"/>
    <w:rsid w:val="00CA3F4E"/>
    <w:rsid w:val="00CB4A7D"/>
    <w:rsid w:val="00D144A1"/>
    <w:rsid w:val="00D169BB"/>
    <w:rsid w:val="00D57826"/>
    <w:rsid w:val="00DE3CCA"/>
    <w:rsid w:val="00ED6614"/>
    <w:rsid w:val="00EE1250"/>
    <w:rsid w:val="00EE5514"/>
    <w:rsid w:val="00EE5D37"/>
    <w:rsid w:val="00F01D8F"/>
    <w:rsid w:val="00F641C2"/>
    <w:rsid w:val="00F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jss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37</cp:revision>
  <cp:lastPrinted>2019-10-18T05:56:00Z</cp:lastPrinted>
  <dcterms:created xsi:type="dcterms:W3CDTF">2019-10-01T07:14:00Z</dcterms:created>
  <dcterms:modified xsi:type="dcterms:W3CDTF">2022-03-29T11:41:00Z</dcterms:modified>
</cp:coreProperties>
</file>