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8A" w:rsidRDefault="00E71417" w:rsidP="0089048A">
      <w:pPr>
        <w:jc w:val="right"/>
        <w:rPr>
          <w:rFonts w:ascii="Times New Roman Bold" w:hAnsi="Times New Roman Bold"/>
          <w:b/>
          <w:caps/>
        </w:rPr>
      </w:pPr>
      <w:r w:rsidRPr="003077E5">
        <w:rPr>
          <w:rFonts w:ascii="Times New Roman Bold" w:hAnsi="Times New Roman Bold"/>
          <w:b/>
          <w:caps/>
        </w:rPr>
        <w:t>Apstiprinu</w:t>
      </w:r>
    </w:p>
    <w:p w:rsidR="0089048A" w:rsidRPr="00616407" w:rsidRDefault="00E71417" w:rsidP="0089048A">
      <w:pPr>
        <w:jc w:val="right"/>
        <w:rPr>
          <w:sz w:val="22"/>
          <w:szCs w:val="22"/>
        </w:rPr>
      </w:pPr>
      <w:r w:rsidRPr="003077E5">
        <w:br/>
      </w:r>
      <w:r w:rsidR="0089048A" w:rsidRPr="00616407">
        <w:rPr>
          <w:sz w:val="22"/>
          <w:szCs w:val="22"/>
        </w:rPr>
        <w:t xml:space="preserve">DPPI „Komunālās saimniecības pārvalde” </w:t>
      </w:r>
    </w:p>
    <w:p w:rsidR="0089048A" w:rsidRPr="00616407" w:rsidRDefault="0089048A" w:rsidP="0089048A">
      <w:pPr>
        <w:jc w:val="right"/>
        <w:rPr>
          <w:sz w:val="22"/>
          <w:szCs w:val="22"/>
        </w:rPr>
      </w:pPr>
      <w:r w:rsidRPr="00616407">
        <w:rPr>
          <w:sz w:val="22"/>
          <w:szCs w:val="22"/>
        </w:rPr>
        <w:t>Nereglamentēto iepirkumu procedūru</w:t>
      </w:r>
    </w:p>
    <w:p w:rsidR="0089048A" w:rsidRPr="00616407" w:rsidRDefault="0089048A" w:rsidP="0089048A">
      <w:pPr>
        <w:jc w:val="right"/>
        <w:rPr>
          <w:sz w:val="22"/>
          <w:szCs w:val="22"/>
        </w:rPr>
      </w:pPr>
      <w:r w:rsidRPr="00616407">
        <w:rPr>
          <w:sz w:val="22"/>
          <w:szCs w:val="22"/>
        </w:rPr>
        <w:t xml:space="preserve"> </w:t>
      </w:r>
      <w:proofErr w:type="gramStart"/>
      <w:r w:rsidRPr="00616407">
        <w:rPr>
          <w:sz w:val="22"/>
          <w:szCs w:val="22"/>
        </w:rPr>
        <w:t>komisijas</w:t>
      </w:r>
      <w:proofErr w:type="gramEnd"/>
      <w:r w:rsidRPr="00616407">
        <w:rPr>
          <w:sz w:val="22"/>
          <w:szCs w:val="22"/>
        </w:rPr>
        <w:t xml:space="preserve"> priekšsēdētājs Teodors Binders</w:t>
      </w:r>
    </w:p>
    <w:p w:rsidR="0089048A" w:rsidRPr="00616407" w:rsidRDefault="0089048A" w:rsidP="0089048A">
      <w:pPr>
        <w:jc w:val="right"/>
        <w:rPr>
          <w:sz w:val="22"/>
          <w:szCs w:val="22"/>
        </w:rPr>
      </w:pPr>
    </w:p>
    <w:p w:rsidR="0089048A" w:rsidRPr="00616407" w:rsidRDefault="0089048A" w:rsidP="0089048A">
      <w:pPr>
        <w:jc w:val="right"/>
        <w:rPr>
          <w:sz w:val="22"/>
          <w:szCs w:val="22"/>
        </w:rPr>
      </w:pPr>
      <w:r w:rsidRPr="00616407">
        <w:rPr>
          <w:sz w:val="22"/>
          <w:szCs w:val="22"/>
        </w:rPr>
        <w:t>_______</w:t>
      </w:r>
      <w:r w:rsidR="00006ED9">
        <w:rPr>
          <w:sz w:val="22"/>
          <w:szCs w:val="22"/>
        </w:rPr>
        <w:t>personiskais paraksts</w:t>
      </w:r>
      <w:bookmarkStart w:id="0" w:name="_GoBack"/>
      <w:bookmarkEnd w:id="0"/>
      <w:r w:rsidRPr="00616407">
        <w:rPr>
          <w:sz w:val="22"/>
          <w:szCs w:val="22"/>
        </w:rPr>
        <w:t>________________</w:t>
      </w:r>
    </w:p>
    <w:p w:rsidR="0089048A" w:rsidRPr="00616407" w:rsidRDefault="0089048A" w:rsidP="0089048A">
      <w:pPr>
        <w:jc w:val="right"/>
        <w:rPr>
          <w:sz w:val="22"/>
          <w:szCs w:val="22"/>
        </w:rPr>
      </w:pPr>
    </w:p>
    <w:p w:rsidR="0089048A" w:rsidRPr="00AD5FE9" w:rsidRDefault="000B414C" w:rsidP="0089048A">
      <w:pPr>
        <w:jc w:val="right"/>
        <w:rPr>
          <w:sz w:val="20"/>
          <w:szCs w:val="20"/>
        </w:rPr>
      </w:pPr>
      <w:r>
        <w:rPr>
          <w:sz w:val="22"/>
          <w:szCs w:val="22"/>
        </w:rPr>
        <w:t>2021</w:t>
      </w:r>
      <w:proofErr w:type="gramStart"/>
      <w:r>
        <w:rPr>
          <w:sz w:val="22"/>
          <w:szCs w:val="22"/>
        </w:rPr>
        <w:t>.gada</w:t>
      </w:r>
      <w:proofErr w:type="gramEnd"/>
      <w:r>
        <w:rPr>
          <w:sz w:val="22"/>
          <w:szCs w:val="22"/>
        </w:rPr>
        <w:t xml:space="preserve"> 13.septembrī</w:t>
      </w:r>
    </w:p>
    <w:p w:rsidR="0089048A" w:rsidRDefault="0089048A" w:rsidP="0089048A">
      <w:pPr>
        <w:pStyle w:val="Heading1"/>
        <w:rPr>
          <w:b/>
          <w:sz w:val="20"/>
          <w:szCs w:val="20"/>
        </w:rPr>
      </w:pPr>
    </w:p>
    <w:p w:rsidR="00E362E4" w:rsidRPr="00D716D8" w:rsidRDefault="00E362E4" w:rsidP="00E362E4">
      <w:pPr>
        <w:rPr>
          <w:sz w:val="22"/>
          <w:szCs w:val="22"/>
          <w:lang w:val="lv-LV"/>
        </w:rPr>
      </w:pPr>
    </w:p>
    <w:p w:rsidR="00E362E4" w:rsidRPr="00A0298A" w:rsidRDefault="00E362E4" w:rsidP="00E362E4">
      <w:pPr>
        <w:pStyle w:val="Heading1"/>
        <w:rPr>
          <w:b/>
          <w:sz w:val="24"/>
        </w:rPr>
      </w:pPr>
      <w:r w:rsidRPr="00A0298A">
        <w:rPr>
          <w:b/>
          <w:sz w:val="24"/>
        </w:rPr>
        <w:t xml:space="preserve">Daugavpils pilsētas pašvaldības iestāde „Komunālās saimniecības pārvalde” </w:t>
      </w:r>
    </w:p>
    <w:p w:rsidR="00E362E4" w:rsidRPr="00A0298A" w:rsidRDefault="00E362E4" w:rsidP="00E362E4">
      <w:pPr>
        <w:pStyle w:val="Heading1"/>
        <w:rPr>
          <w:b/>
          <w:sz w:val="24"/>
        </w:rPr>
      </w:pPr>
      <w:r w:rsidRPr="00A0298A">
        <w:rPr>
          <w:b/>
          <w:sz w:val="24"/>
        </w:rPr>
        <w:t>uzaicina potenciālos pretendentus uz</w:t>
      </w:r>
      <w:r w:rsidR="00513481" w:rsidRPr="00A0298A">
        <w:rPr>
          <w:b/>
          <w:sz w:val="24"/>
        </w:rPr>
        <w:t xml:space="preserve">  līguma</w:t>
      </w:r>
      <w:r w:rsidRPr="00A0298A">
        <w:rPr>
          <w:b/>
          <w:sz w:val="24"/>
        </w:rPr>
        <w:t xml:space="preserve"> piešķiršanas tiesībām </w:t>
      </w:r>
    </w:p>
    <w:p w:rsidR="00E362E4" w:rsidRPr="00A0298A" w:rsidRDefault="00E362E4" w:rsidP="00E362E4">
      <w:pPr>
        <w:rPr>
          <w:lang w:val="lv-LV"/>
        </w:rPr>
      </w:pPr>
    </w:p>
    <w:p w:rsidR="007F35E0" w:rsidRPr="00A0298A" w:rsidRDefault="000B414C" w:rsidP="007F35E0">
      <w:pPr>
        <w:jc w:val="center"/>
        <w:rPr>
          <w:b/>
          <w:bCs/>
          <w:lang w:val="lv-LV"/>
        </w:rPr>
      </w:pPr>
      <w:r>
        <w:rPr>
          <w:b/>
          <w:bCs/>
          <w:lang w:val="lv-LV"/>
        </w:rPr>
        <w:t xml:space="preserve"> Lietus ūdens novadīšana no ielu klātnes</w:t>
      </w:r>
      <w:r w:rsidR="00477E62">
        <w:rPr>
          <w:b/>
          <w:bCs/>
          <w:lang w:val="lv-LV"/>
        </w:rPr>
        <w:t>,</w:t>
      </w:r>
      <w:r w:rsidR="00956C45">
        <w:rPr>
          <w:b/>
          <w:bCs/>
          <w:lang w:val="lv-LV"/>
        </w:rPr>
        <w:t xml:space="preserve"> </w:t>
      </w:r>
      <w:r w:rsidR="00937624">
        <w:rPr>
          <w:b/>
          <w:bCs/>
          <w:lang w:val="lv-LV"/>
        </w:rPr>
        <w:t>Daugavpilī</w:t>
      </w:r>
    </w:p>
    <w:p w:rsidR="00E71417" w:rsidRPr="00A0298A" w:rsidRDefault="00AB3A4A" w:rsidP="00E71417">
      <w:pPr>
        <w:jc w:val="center"/>
        <w:rPr>
          <w:b/>
          <w:bCs/>
          <w:lang w:val="lv-LV"/>
        </w:rPr>
      </w:pPr>
      <w:r w:rsidRPr="00A0298A">
        <w:rPr>
          <w:b/>
          <w:lang w:val="lv-LV"/>
        </w:rPr>
        <w:t xml:space="preserve"> </w:t>
      </w:r>
      <w:r w:rsidR="00956C45">
        <w:rPr>
          <w:b/>
          <w:lang w:val="lv-LV"/>
        </w:rPr>
        <w:t>ID Nr</w:t>
      </w:r>
      <w:r w:rsidR="000B414C">
        <w:rPr>
          <w:b/>
          <w:lang w:val="lv-LV"/>
        </w:rPr>
        <w:t>.DPPI KSP 2021/55</w:t>
      </w:r>
      <w:r w:rsidR="007F35E0" w:rsidRPr="00A0298A">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0B414C"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Saules iela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E362E4" w:rsidRPr="00A07CC6"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A07CC6" w:rsidP="00A07CC6">
            <w:pPr>
              <w:jc w:val="both"/>
              <w:rPr>
                <w:sz w:val="20"/>
                <w:szCs w:val="20"/>
                <w:lang w:val="lv-LV"/>
              </w:rPr>
            </w:pPr>
            <w:r>
              <w:rPr>
                <w:sz w:val="20"/>
                <w:szCs w:val="20"/>
                <w:lang w:val="lv-LV"/>
              </w:rPr>
              <w:t>Ceļu būvinženieris – Dmitrijs Dubins</w:t>
            </w:r>
            <w:r w:rsidR="00204081">
              <w:rPr>
                <w:sz w:val="20"/>
                <w:szCs w:val="20"/>
                <w:lang w:val="lv-LV"/>
              </w:rPr>
              <w:t xml:space="preserve"> </w:t>
            </w:r>
            <w:r>
              <w:rPr>
                <w:sz w:val="20"/>
                <w:szCs w:val="20"/>
                <w:lang w:val="lv-LV"/>
              </w:rPr>
              <w:t>tālrunis 65476405</w:t>
            </w:r>
            <w:r w:rsidR="00E362E4" w:rsidRPr="001803AE">
              <w:rPr>
                <w:sz w:val="20"/>
                <w:szCs w:val="20"/>
                <w:lang w:val="lv-LV"/>
              </w:rPr>
              <w:t>,</w:t>
            </w:r>
            <w:r>
              <w:rPr>
                <w:sz w:val="20"/>
                <w:szCs w:val="20"/>
                <w:lang w:val="lv-LV"/>
              </w:rPr>
              <w:t>mob.27761887</w:t>
            </w:r>
            <w:r w:rsidR="00204081">
              <w:rPr>
                <w:sz w:val="20"/>
                <w:szCs w:val="20"/>
                <w:lang w:val="lv-LV"/>
              </w:rPr>
              <w:t>,</w:t>
            </w:r>
            <w:r w:rsidR="00E362E4" w:rsidRPr="001803AE">
              <w:rPr>
                <w:sz w:val="20"/>
                <w:szCs w:val="20"/>
                <w:lang w:val="lv-LV"/>
              </w:rPr>
              <w:t xml:space="preserve"> e-pasts </w:t>
            </w:r>
            <w:hyperlink r:id="rId9" w:history="1">
              <w:r w:rsidR="00382A43" w:rsidRPr="00845E2B">
                <w:rPr>
                  <w:rStyle w:val="Hyperlink"/>
                  <w:sz w:val="20"/>
                  <w:szCs w:val="20"/>
                  <w:lang w:val="lv-LV"/>
                </w:rPr>
                <w:t>dmitrijs.dubins@daugavpils.lv</w:t>
              </w:r>
            </w:hyperlink>
            <w:r w:rsidR="00E362E4" w:rsidRPr="001803AE">
              <w:rPr>
                <w:sz w:val="20"/>
                <w:szCs w:val="20"/>
                <w:lang w:val="lv-LV"/>
              </w:rPr>
              <w:t xml:space="preserve"> </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jc w:val="both"/>
              <w:rPr>
                <w:sz w:val="20"/>
                <w:szCs w:val="20"/>
              </w:rPr>
            </w:pPr>
            <w:r w:rsidRPr="001803AE">
              <w:rPr>
                <w:sz w:val="20"/>
                <w:szCs w:val="20"/>
                <w:lang w:val="lv-LV"/>
              </w:rPr>
              <w:t xml:space="preserve">Jurists Ārija Pupiņa – tālrunis 65476474, mob.20026963, e-pasts </w:t>
            </w:r>
            <w:hyperlink r:id="rId10" w:history="1">
              <w:r w:rsidRPr="001803AE">
                <w:rPr>
                  <w:rStyle w:val="Hyperlink"/>
                  <w:sz w:val="20"/>
                  <w:szCs w:val="20"/>
                </w:rPr>
                <w:t>arija.pupina@daugavpils.lv</w:t>
              </w:r>
            </w:hyperlink>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rPr>
            </w:pPr>
            <w:r w:rsidRPr="001803AE">
              <w:rPr>
                <w:b/>
                <w:sz w:val="20"/>
                <w:szCs w:val="20"/>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65476318</w:t>
            </w:r>
          </w:p>
        </w:tc>
      </w:tr>
      <w:tr w:rsidR="00E362E4"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E362E4" w:rsidRPr="001803AE" w:rsidRDefault="00E362E4" w:rsidP="0073355F">
            <w:pPr>
              <w:jc w:val="center"/>
              <w:rPr>
                <w:b/>
                <w:sz w:val="20"/>
                <w:szCs w:val="20"/>
              </w:rPr>
            </w:pPr>
            <w:r w:rsidRPr="001803AE">
              <w:rPr>
                <w:b/>
                <w:sz w:val="20"/>
                <w:szCs w:val="20"/>
              </w:rPr>
              <w:t>Darba laiks</w:t>
            </w: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E362E4" w:rsidRPr="001803AE" w:rsidTr="001803AE">
        <w:trPr>
          <w:cantSplit/>
        </w:trPr>
        <w:tc>
          <w:tcPr>
            <w:tcW w:w="2700" w:type="dxa"/>
            <w:vMerge/>
            <w:tcBorders>
              <w:left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No 08.00 līdz 12.00 un no 13.00 līdz 17.00</w:t>
            </w:r>
          </w:p>
        </w:tc>
      </w:tr>
      <w:tr w:rsidR="00E362E4" w:rsidRPr="001803AE" w:rsidTr="001803AE">
        <w:trPr>
          <w:cantSplit/>
        </w:trPr>
        <w:tc>
          <w:tcPr>
            <w:tcW w:w="2700" w:type="dxa"/>
            <w:vMerge/>
            <w:tcBorders>
              <w:left w:val="single" w:sz="4" w:space="0" w:color="auto"/>
              <w:bottom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No 08.00 līdz 12.00 un no 13.00 līdz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B42B39">
        <w:rPr>
          <w:bCs/>
          <w:sz w:val="20"/>
          <w:szCs w:val="20"/>
          <w:lang w:val="lv-LV"/>
        </w:rPr>
        <w:t>līdz EUR 7000</w:t>
      </w:r>
      <w:r w:rsidR="00BF76FF">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1" w:name="_Toc134418278"/>
      <w:bookmarkStart w:id="2" w:name="_Toc134628683"/>
      <w:bookmarkStart w:id="3" w:name="_Toc337468672"/>
      <w:bookmarkStart w:id="4" w:name="_Toc341872544"/>
    </w:p>
    <w:p w:rsidR="008E3B0B" w:rsidRPr="00C778FE" w:rsidRDefault="00CF47D5" w:rsidP="00C778FE">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6E3AEA">
        <w:rPr>
          <w:b/>
          <w:bCs/>
          <w:sz w:val="20"/>
          <w:szCs w:val="20"/>
          <w:lang w:val="lv-LV"/>
        </w:rPr>
        <w:t xml:space="preserve">ldes termiņš </w:t>
      </w:r>
      <w:r w:rsidR="006E3AEA">
        <w:rPr>
          <w:bCs/>
          <w:sz w:val="20"/>
          <w:szCs w:val="20"/>
          <w:lang w:val="lv-LV"/>
        </w:rPr>
        <w:t>: līdz 2021.gada 29.oktobrim</w:t>
      </w:r>
      <w:r w:rsidR="006E3AEA">
        <w:rPr>
          <w:b/>
          <w:bCs/>
          <w:sz w:val="20"/>
          <w:szCs w:val="20"/>
          <w:lang w:val="lv-LV"/>
        </w:rPr>
        <w:t>.</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10153A" w:rsidRDefault="00943904" w:rsidP="0010153A">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C8645C">
        <w:rPr>
          <w:sz w:val="20"/>
          <w:szCs w:val="20"/>
        </w:rPr>
        <w:t xml:space="preserve">1) </w:t>
      </w:r>
      <w:proofErr w:type="gramStart"/>
      <w:r w:rsidR="00C8645C" w:rsidRPr="00C8645C">
        <w:rPr>
          <w:sz w:val="20"/>
          <w:szCs w:val="20"/>
        </w:rPr>
        <w:t>pasludināts</w:t>
      </w:r>
      <w:proofErr w:type="gramEnd"/>
      <w:r w:rsidR="00C8645C" w:rsidRPr="00C8645C">
        <w:rPr>
          <w:sz w:val="20"/>
          <w:szCs w:val="20"/>
        </w:rPr>
        <w:t xml:space="preserve"> pretendenta maksātnespējas process (izņemot gadījumu, kad maksātnespējas procesā tiek </w:t>
      </w:r>
      <w:r w:rsidR="0010153A">
        <w:rPr>
          <w:sz w:val="20"/>
          <w:szCs w:val="20"/>
        </w:rPr>
        <w:t xml:space="preserve">  </w:t>
      </w:r>
    </w:p>
    <w:p w:rsidR="0010153A" w:rsidRDefault="0010153A" w:rsidP="0010153A">
      <w:pPr>
        <w:jc w:val="both"/>
        <w:rPr>
          <w:sz w:val="20"/>
          <w:szCs w:val="20"/>
        </w:rPr>
      </w:pPr>
      <w:r>
        <w:rPr>
          <w:sz w:val="20"/>
          <w:szCs w:val="20"/>
        </w:rPr>
        <w:t xml:space="preserve">                   </w:t>
      </w:r>
      <w:proofErr w:type="gramStart"/>
      <w:r w:rsidR="00C8645C" w:rsidRPr="00C8645C">
        <w:rPr>
          <w:sz w:val="20"/>
          <w:szCs w:val="20"/>
        </w:rPr>
        <w:t>piemērots</w:t>
      </w:r>
      <w:proofErr w:type="gramEnd"/>
      <w:r w:rsidR="00C8645C" w:rsidRPr="00C8645C">
        <w:rPr>
          <w:sz w:val="20"/>
          <w:szCs w:val="20"/>
        </w:rPr>
        <w:t xml:space="preserve"> uz parādnieka maksātspējas atjaunošanu vērsts pasākumu kopums), apturēta tā saimnieciskā </w:t>
      </w:r>
    </w:p>
    <w:p w:rsidR="00C8645C" w:rsidRPr="00C8645C" w:rsidRDefault="0010153A" w:rsidP="0010153A">
      <w:pPr>
        <w:jc w:val="both"/>
        <w:rPr>
          <w:sz w:val="20"/>
          <w:szCs w:val="20"/>
        </w:rPr>
      </w:pPr>
      <w:r>
        <w:rPr>
          <w:sz w:val="20"/>
          <w:szCs w:val="20"/>
        </w:rPr>
        <w:t xml:space="preserve">                   </w:t>
      </w:r>
      <w:proofErr w:type="gramStart"/>
      <w:r w:rsidR="00C8645C" w:rsidRPr="00C8645C">
        <w:rPr>
          <w:sz w:val="20"/>
          <w:szCs w:val="20"/>
        </w:rPr>
        <w:t>darbība</w:t>
      </w:r>
      <w:proofErr w:type="gramEnd"/>
      <w:r w:rsidR="00C8645C" w:rsidRPr="00C8645C">
        <w:rPr>
          <w:sz w:val="20"/>
          <w:szCs w:val="20"/>
        </w:rPr>
        <w:t xml:space="preserve"> vai pretendents</w:t>
      </w:r>
      <w:r>
        <w:rPr>
          <w:sz w:val="20"/>
          <w:szCs w:val="20"/>
        </w:rPr>
        <w:t xml:space="preserve"> </w:t>
      </w:r>
      <w:r w:rsidR="00C8645C" w:rsidRPr="00C8645C">
        <w:rPr>
          <w:sz w:val="20"/>
          <w:szCs w:val="20"/>
        </w:rPr>
        <w:t>tiek likvidēts;</w:t>
      </w:r>
    </w:p>
    <w:p w:rsidR="0010153A" w:rsidRDefault="00C8645C" w:rsidP="00C8645C">
      <w:pPr>
        <w:pStyle w:val="tv2132"/>
        <w:spacing w:line="240" w:lineRule="auto"/>
        <w:ind w:firstLine="0"/>
        <w:jc w:val="both"/>
        <w:rPr>
          <w:color w:val="auto"/>
        </w:rPr>
      </w:pPr>
      <w:r w:rsidRPr="00C8645C">
        <w:rPr>
          <w:color w:val="auto"/>
        </w:rPr>
        <w:t xml:space="preserve"> </w:t>
      </w:r>
      <w:r w:rsidR="0010153A">
        <w:rPr>
          <w:color w:val="auto"/>
        </w:rPr>
        <w:t xml:space="preserve">            </w:t>
      </w:r>
      <w:r w:rsidRPr="00C8645C">
        <w:rPr>
          <w:color w:val="auto"/>
        </w:rPr>
        <w:t xml:space="preserve">   2) pretendentam Latvijā vai valstī, kurā tas reģistrēts vai kurā atrodas tā pastāvīgā dzīvesvieta, ir nodokļu </w:t>
      </w:r>
    </w:p>
    <w:p w:rsidR="0010153A" w:rsidRDefault="0010153A" w:rsidP="00C8645C">
      <w:pPr>
        <w:pStyle w:val="tv2132"/>
        <w:spacing w:line="240" w:lineRule="auto"/>
        <w:ind w:firstLine="0"/>
        <w:jc w:val="both"/>
        <w:rPr>
          <w:color w:val="auto"/>
        </w:rPr>
      </w:pPr>
      <w:r>
        <w:rPr>
          <w:color w:val="auto"/>
        </w:rPr>
        <w:t xml:space="preserve">                    </w:t>
      </w:r>
      <w:r w:rsidR="00C8645C" w:rsidRPr="00C8645C">
        <w:rPr>
          <w:color w:val="auto"/>
        </w:rPr>
        <w:t>parādi, tajā</w:t>
      </w:r>
      <w:r>
        <w:rPr>
          <w:color w:val="auto"/>
        </w:rPr>
        <w:t xml:space="preserve"> skai</w:t>
      </w:r>
      <w:r w:rsidR="00C8645C" w:rsidRPr="00C8645C">
        <w:rPr>
          <w:color w:val="auto"/>
        </w:rPr>
        <w:t xml:space="preserve">tā valsts sociālās apdrošināšanas obligāto iemaksu parādi, kas kopsummā kādā no valstīm </w:t>
      </w:r>
    </w:p>
    <w:p w:rsidR="00FB5489" w:rsidRPr="00C8645C" w:rsidRDefault="0010153A" w:rsidP="0010153A">
      <w:pPr>
        <w:pStyle w:val="tv2132"/>
        <w:spacing w:line="240" w:lineRule="auto"/>
        <w:ind w:firstLine="0"/>
        <w:jc w:val="both"/>
      </w:pPr>
      <w:r>
        <w:rPr>
          <w:color w:val="auto"/>
        </w:rPr>
        <w:t xml:space="preserve">                    </w:t>
      </w:r>
      <w:r w:rsidR="00C8645C" w:rsidRPr="00C8645C">
        <w:rPr>
          <w:color w:val="auto"/>
        </w:rPr>
        <w:t xml:space="preserve">pārsniedz 150 </w:t>
      </w:r>
      <w:r w:rsidR="00C8645C" w:rsidRPr="00C8645C">
        <w:rPr>
          <w:i/>
          <w:color w:val="auto"/>
        </w:rPr>
        <w:t>euro</w:t>
      </w:r>
      <w:r w:rsidR="00C8645C" w:rsidRPr="00C8645C">
        <w:rPr>
          <w:color w:val="auto"/>
        </w:rPr>
        <w:t>;</w:t>
      </w:r>
    </w:p>
    <w:p w:rsidR="00FB5489" w:rsidRPr="00C8645C" w:rsidRDefault="0010153A" w:rsidP="00C8645C">
      <w:pPr>
        <w:pStyle w:val="tv213"/>
        <w:spacing w:before="0" w:beforeAutospacing="0" w:after="0" w:afterAutospacing="0"/>
        <w:ind w:firstLine="284"/>
        <w:jc w:val="both"/>
        <w:rPr>
          <w:sz w:val="20"/>
          <w:szCs w:val="20"/>
        </w:rPr>
      </w:pPr>
      <w:r>
        <w:rPr>
          <w:sz w:val="20"/>
          <w:szCs w:val="20"/>
        </w:rPr>
        <w:t xml:space="preserve">          3</w:t>
      </w:r>
      <w:r w:rsidR="00FB5489" w:rsidRPr="00C8645C">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8F5E0A">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w:t>
      </w:r>
      <w:r w:rsidR="00FA5956" w:rsidRPr="00FA5956">
        <w:rPr>
          <w:sz w:val="20"/>
          <w:szCs w:val="20"/>
        </w:rPr>
        <w:lastRenderedPageBreak/>
        <w:t xml:space="preserve">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263B33"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91561A">
        <w:rPr>
          <w:sz w:val="20"/>
          <w:szCs w:val="20"/>
        </w:rPr>
        <w:t>6. – 2020.gadā ieskaitot arī 2021</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817A60">
        <w:rPr>
          <w:sz w:val="20"/>
          <w:szCs w:val="20"/>
        </w:rPr>
        <w:t>kšanā</w:t>
      </w:r>
      <w:r w:rsidR="00052896">
        <w:rPr>
          <w:sz w:val="20"/>
          <w:szCs w:val="20"/>
        </w:rPr>
        <w:t>.</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D334BC" w:rsidP="00D334BC">
      <w:pPr>
        <w:pStyle w:val="Style1"/>
        <w:numPr>
          <w:ilvl w:val="0"/>
          <w:numId w:val="0"/>
        </w:numPr>
        <w:ind w:left="709"/>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F52E47" w:rsidRPr="001643A0" w:rsidRDefault="000035AC" w:rsidP="00F52E47">
      <w:pPr>
        <w:pStyle w:val="Style1"/>
        <w:numPr>
          <w:ilvl w:val="0"/>
          <w:numId w:val="0"/>
        </w:numPr>
        <w:ind w:left="284"/>
        <w:rPr>
          <w:b/>
          <w:sz w:val="20"/>
          <w:szCs w:val="20"/>
        </w:rPr>
      </w:pPr>
      <w:r>
        <w:rPr>
          <w:sz w:val="20"/>
          <w:szCs w:val="20"/>
        </w:rPr>
        <w:t xml:space="preserve">  </w:t>
      </w:r>
      <w:r w:rsidR="001B27B9">
        <w:rPr>
          <w:sz w:val="20"/>
          <w:szCs w:val="20"/>
        </w:rPr>
        <w:t>7.7</w:t>
      </w:r>
      <w:r w:rsidR="000C495A" w:rsidRPr="00247D0E">
        <w:rPr>
          <w:b/>
          <w:sz w:val="20"/>
          <w:szCs w:val="20"/>
        </w:rPr>
        <w:t>.</w:t>
      </w:r>
      <w:r w:rsidR="00F52E47" w:rsidRPr="00F52E47">
        <w:rPr>
          <w:sz w:val="20"/>
          <w:szCs w:val="20"/>
        </w:rPr>
        <w:t xml:space="preserve"> </w:t>
      </w:r>
      <w:r w:rsidR="00F52E47" w:rsidRPr="001643A0">
        <w:rPr>
          <w:sz w:val="20"/>
          <w:szCs w:val="20"/>
        </w:rPr>
        <w:t>Pretendents var nodroši</w:t>
      </w:r>
      <w:r w:rsidR="00F52E47">
        <w:rPr>
          <w:sz w:val="20"/>
          <w:szCs w:val="20"/>
        </w:rPr>
        <w:t>nāt  ar atbildīgo būvdarbu vadītāju</w:t>
      </w:r>
      <w:r w:rsidR="00F52E47" w:rsidRPr="001643A0">
        <w:rPr>
          <w:sz w:val="20"/>
          <w:szCs w:val="20"/>
        </w:rPr>
        <w:t xml:space="preserve">, kuram ir spēkā </w:t>
      </w:r>
      <w:r w:rsidR="00F52E47">
        <w:rPr>
          <w:sz w:val="20"/>
          <w:szCs w:val="20"/>
        </w:rPr>
        <w:t>es</w:t>
      </w:r>
      <w:r w:rsidR="001C34A4">
        <w:rPr>
          <w:sz w:val="20"/>
          <w:szCs w:val="20"/>
        </w:rPr>
        <w:t xml:space="preserve">ošs attiecīgs  sertifikāts  ceļu būvdarbu </w:t>
      </w:r>
      <w:r w:rsidR="00F52E47">
        <w:rPr>
          <w:sz w:val="20"/>
          <w:szCs w:val="20"/>
        </w:rPr>
        <w:t>vadīšanā</w:t>
      </w:r>
      <w:r w:rsidR="006A7B0D">
        <w:rPr>
          <w:sz w:val="20"/>
          <w:szCs w:val="20"/>
        </w:rPr>
        <w:t xml:space="preserve"> (piestādī</w:t>
      </w:r>
      <w:r w:rsidR="00F52E47">
        <w:rPr>
          <w:sz w:val="20"/>
          <w:szCs w:val="20"/>
        </w:rPr>
        <w:t>t sertifikāta kopiju</w:t>
      </w:r>
      <w:r w:rsidR="00F52E47" w:rsidRPr="001643A0">
        <w:rPr>
          <w:sz w:val="20"/>
          <w:szCs w:val="20"/>
        </w:rPr>
        <w:t>).</w:t>
      </w:r>
    </w:p>
    <w:p w:rsidR="00247D0E" w:rsidRPr="00247D0E" w:rsidRDefault="000035AC" w:rsidP="00247D0E">
      <w:pPr>
        <w:tabs>
          <w:tab w:val="left" w:pos="426"/>
        </w:tabs>
        <w:jc w:val="both"/>
        <w:rPr>
          <w:sz w:val="20"/>
          <w:szCs w:val="20"/>
          <w:lang w:val="lv-LV"/>
        </w:rPr>
      </w:pPr>
      <w:r>
        <w:rPr>
          <w:sz w:val="20"/>
          <w:szCs w:val="20"/>
          <w:lang w:val="lv-LV"/>
        </w:rPr>
        <w:tab/>
      </w:r>
      <w:r w:rsidR="001B27B9">
        <w:rPr>
          <w:sz w:val="20"/>
          <w:szCs w:val="20"/>
          <w:lang w:val="lv-LV"/>
        </w:rPr>
        <w:t>7.8</w:t>
      </w:r>
      <w:r w:rsidR="00247D0E" w:rsidRPr="00247D0E">
        <w:rPr>
          <w:sz w:val="20"/>
          <w:szCs w:val="20"/>
          <w:lang w:val="lv-LV"/>
        </w:rPr>
        <w:t xml:space="preserve">. Pretendenta piedāvātā darbu aizsardzības speciālista profesionālās kvalifikācijas apliecinošus dokumentus (apliecības vai diploma </w:t>
      </w:r>
      <w:r w:rsidR="00011DBB">
        <w:rPr>
          <w:sz w:val="20"/>
          <w:szCs w:val="20"/>
          <w:lang w:val="lv-LV"/>
        </w:rPr>
        <w:t>kopijas</w:t>
      </w:r>
      <w:r w:rsidR="00247D0E" w:rsidRPr="00247D0E">
        <w:rPr>
          <w:sz w:val="20"/>
          <w:szCs w:val="20"/>
          <w:lang w:val="lv-LV"/>
        </w:rPr>
        <w:t>).</w:t>
      </w:r>
    </w:p>
    <w:p w:rsidR="00247D0E" w:rsidRPr="0034277D" w:rsidRDefault="009F270D" w:rsidP="0034277D">
      <w:pPr>
        <w:tabs>
          <w:tab w:val="left" w:pos="426"/>
        </w:tabs>
        <w:rPr>
          <w:sz w:val="20"/>
          <w:szCs w:val="20"/>
          <w:lang w:val="lv-LV"/>
        </w:rPr>
      </w:pPr>
      <w:r>
        <w:rPr>
          <w:sz w:val="20"/>
          <w:szCs w:val="20"/>
          <w:lang w:val="lv-LV"/>
        </w:rPr>
        <w:tab/>
      </w:r>
      <w:r w:rsidR="001B27B9">
        <w:rPr>
          <w:sz w:val="20"/>
          <w:szCs w:val="20"/>
          <w:lang w:val="lv-LV"/>
        </w:rPr>
        <w:t>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0035AC" w:rsidP="000035AC">
      <w:pPr>
        <w:pStyle w:val="Style1"/>
        <w:numPr>
          <w:ilvl w:val="0"/>
          <w:numId w:val="0"/>
        </w:numPr>
        <w:jc w:val="left"/>
        <w:rPr>
          <w:sz w:val="20"/>
          <w:szCs w:val="20"/>
        </w:rPr>
      </w:pPr>
      <w:r>
        <w:rPr>
          <w:sz w:val="20"/>
          <w:szCs w:val="20"/>
        </w:rPr>
        <w:t xml:space="preserve">        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0035AC" w:rsidP="000035AC">
      <w:pPr>
        <w:pStyle w:val="BodyText2"/>
        <w:spacing w:after="0" w:line="240" w:lineRule="auto"/>
        <w:rPr>
          <w:sz w:val="20"/>
          <w:szCs w:val="20"/>
          <w:lang w:val="lv-LV"/>
        </w:rPr>
      </w:pPr>
      <w:r>
        <w:rPr>
          <w:sz w:val="20"/>
          <w:szCs w:val="20"/>
          <w:lang w:val="lv-LV"/>
        </w:rPr>
        <w:t xml:space="preserve">        7.11</w:t>
      </w:r>
      <w:r w:rsidR="00054C8B" w:rsidRPr="0034277D">
        <w:rPr>
          <w:sz w:val="20"/>
          <w:szCs w:val="20"/>
          <w:lang w:val="lv-LV"/>
        </w:rPr>
        <w:t xml:space="preserve">. Finanšu piedāvājums, kas sagatavots atbilstoši 3. pielikumā norādītajai formai. </w:t>
      </w:r>
      <w:r w:rsidR="0034277D" w:rsidRPr="0034277D">
        <w:rPr>
          <w:sz w:val="20"/>
          <w:szCs w:val="20"/>
          <w:lang w:val="lv-LV"/>
        </w:rPr>
        <w:t>Papildus pretendents pievieno izmaksu tāmi, kas s</w:t>
      </w:r>
      <w:r w:rsidR="00326D2D">
        <w:rPr>
          <w:sz w:val="20"/>
          <w:szCs w:val="20"/>
          <w:lang w:val="lv-LV"/>
        </w:rPr>
        <w:t xml:space="preserve">agatavota ievērojot </w:t>
      </w:r>
      <w:r w:rsidR="00797561">
        <w:rPr>
          <w:sz w:val="20"/>
          <w:szCs w:val="20"/>
          <w:lang w:val="lv-LV"/>
        </w:rPr>
        <w:t xml:space="preserve"> </w:t>
      </w:r>
      <w:r w:rsidR="00326D2D">
        <w:rPr>
          <w:sz w:val="20"/>
          <w:szCs w:val="20"/>
          <w:lang w:val="lv-LV"/>
        </w:rPr>
        <w:t>LBN 501 – 17</w:t>
      </w:r>
      <w:r w:rsidR="00BE798D">
        <w:rPr>
          <w:sz w:val="20"/>
          <w:szCs w:val="20"/>
          <w:lang w:val="lv-LV"/>
        </w:rPr>
        <w:t xml:space="preserve"> „Būvizmaksu noteikšanas kā</w:t>
      </w:r>
      <w:r w:rsidR="0034277D" w:rsidRPr="0034277D">
        <w:rPr>
          <w:sz w:val="20"/>
          <w:szCs w:val="20"/>
          <w:lang w:val="lv-LV"/>
        </w:rPr>
        <w:t xml:space="preserve">rtība”, </w:t>
      </w:r>
      <w:r w:rsidR="00772333" w:rsidRPr="00E13E2C">
        <w:rPr>
          <w:sz w:val="20"/>
          <w:szCs w:val="20"/>
          <w:lang w:val="lv-LV" w:eastAsia="ru-RU"/>
        </w:rPr>
        <w:t>PVN likuma 14</w:t>
      </w:r>
      <w:r w:rsidR="00772333">
        <w:rPr>
          <w:sz w:val="20"/>
          <w:szCs w:val="20"/>
          <w:lang w:val="lv-LV" w:eastAsia="ru-RU"/>
        </w:rPr>
        <w:t xml:space="preserve">2. pantā noteikto, </w:t>
      </w:r>
      <w:r w:rsidR="0034277D" w:rsidRPr="0034277D">
        <w:rPr>
          <w:sz w:val="20"/>
          <w:szCs w:val="20"/>
          <w:lang w:val="lv-LV"/>
        </w:rPr>
        <w:t>Tehnisko specifikāciju, iekļaujot tajā visas saistītās izmaksas.</w:t>
      </w:r>
    </w:p>
    <w:p w:rsidR="006A7CCA" w:rsidRDefault="00050CCD" w:rsidP="00B22B0E">
      <w:pPr>
        <w:pStyle w:val="ListParagraph"/>
        <w:ind w:left="0"/>
        <w:rPr>
          <w:sz w:val="20"/>
          <w:szCs w:val="20"/>
          <w:lang w:val="lv-LV"/>
        </w:rPr>
      </w:pPr>
      <w:r w:rsidRPr="0034277D">
        <w:rPr>
          <w:sz w:val="20"/>
          <w:szCs w:val="20"/>
          <w:lang w:val="lv-LV"/>
        </w:rPr>
        <w:t>8.</w:t>
      </w:r>
      <w:bookmarkStart w:id="5" w:name="_Toc114559674"/>
      <w:bookmarkStart w:id="6" w:name="_Toc134628697"/>
      <w:bookmarkStart w:id="7" w:name="_Toc241495780"/>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B22B0E" w:rsidP="006A7CCA">
      <w:pPr>
        <w:jc w:val="both"/>
        <w:rPr>
          <w:sz w:val="20"/>
          <w:szCs w:val="20"/>
          <w:lang w:val="lv-LV"/>
        </w:rPr>
      </w:pPr>
      <w:r>
        <w:rPr>
          <w:sz w:val="20"/>
          <w:szCs w:val="20"/>
          <w:lang w:val="lv-LV"/>
        </w:rPr>
        <w:t>9</w:t>
      </w:r>
      <w:r w:rsidR="006A7CCA">
        <w:rPr>
          <w:sz w:val="20"/>
          <w:szCs w:val="20"/>
          <w:lang w:val="lv-LV"/>
        </w:rPr>
        <w:t>.Pa</w:t>
      </w:r>
      <w:r w:rsidR="00F45420" w:rsidRPr="006A7CCA">
        <w:rPr>
          <w:sz w:val="20"/>
          <w:szCs w:val="20"/>
          <w:lang w:val="lv-LV"/>
        </w:rPr>
        <w:t xml:space="preserve">sūtītājs 2 (divu) darbdienu laikā pēc lēmuma pieņemšanas ievieto lēmumu Daugavpils pašvaldības mājas lapā </w:t>
      </w:r>
      <w:hyperlink r:id="rId11" w:history="1">
        <w:r w:rsidR="00F45420" w:rsidRPr="006A7CCA">
          <w:rPr>
            <w:rStyle w:val="Hyperlink"/>
            <w:sz w:val="20"/>
            <w:szCs w:val="20"/>
            <w:lang w:val="lv-LV"/>
          </w:rPr>
          <w:t>www.daugavpils.lv</w:t>
        </w:r>
      </w:hyperlink>
      <w:r w:rsidR="00F45420" w:rsidRPr="006A7CCA">
        <w:rPr>
          <w:sz w:val="20"/>
          <w:szCs w:val="20"/>
          <w:lang w:val="lv-LV"/>
        </w:rPr>
        <w:t>.</w:t>
      </w:r>
    </w:p>
    <w:p w:rsidR="00B22B0E" w:rsidRPr="00FF2C9A" w:rsidRDefault="00FF2C9A" w:rsidP="00FF2C9A">
      <w:pPr>
        <w:jc w:val="both"/>
        <w:rPr>
          <w:b/>
          <w:color w:val="FF0000"/>
          <w:sz w:val="20"/>
          <w:szCs w:val="20"/>
          <w:lang w:val="lv-LV"/>
        </w:rPr>
      </w:pPr>
      <w:r w:rsidRPr="00FF2C9A">
        <w:rPr>
          <w:b/>
          <w:color w:val="FF0000"/>
          <w:sz w:val="20"/>
          <w:szCs w:val="20"/>
          <w:lang w:val="lv-LV"/>
        </w:rPr>
        <w:t>10.</w:t>
      </w:r>
      <w:r w:rsidR="00B22B0E" w:rsidRPr="00FF2C9A">
        <w:rPr>
          <w:b/>
          <w:color w:val="FF0000"/>
          <w:sz w:val="20"/>
          <w:szCs w:val="20"/>
          <w:lang w:val="lv-LV"/>
        </w:rPr>
        <w:t xml:space="preserve">Piedāvājums iesniedzams </w:t>
      </w:r>
      <w:r w:rsidR="00B22B0E" w:rsidRPr="00FF2C9A">
        <w:rPr>
          <w:b/>
          <w:color w:val="FF0000"/>
          <w:sz w:val="20"/>
          <w:szCs w:val="20"/>
          <w:u w:val="single"/>
          <w:lang w:val="lv-LV"/>
        </w:rPr>
        <w:t xml:space="preserve">līdz 2021.gada </w:t>
      </w:r>
      <w:r w:rsidR="008C7DF7">
        <w:rPr>
          <w:b/>
          <w:color w:val="FF0000"/>
          <w:sz w:val="20"/>
          <w:szCs w:val="20"/>
          <w:u w:val="single"/>
          <w:lang w:val="lv-LV"/>
        </w:rPr>
        <w:t>16.septembrim</w:t>
      </w:r>
      <w:r w:rsidR="00B22B0E" w:rsidRPr="00FF2C9A">
        <w:rPr>
          <w:b/>
          <w:color w:val="FF0000"/>
          <w:sz w:val="20"/>
          <w:szCs w:val="20"/>
          <w:u w:val="single"/>
          <w:lang w:val="lv-LV"/>
        </w:rPr>
        <w:t xml:space="preserve"> </w:t>
      </w:r>
      <w:r w:rsidR="00B22B0E" w:rsidRPr="00FF2C9A">
        <w:rPr>
          <w:b/>
          <w:color w:val="FF0000"/>
          <w:sz w:val="20"/>
          <w:szCs w:val="20"/>
          <w:lang w:val="lv-LV"/>
        </w:rPr>
        <w:t xml:space="preserve">plkst.11.00 </w:t>
      </w:r>
      <w:r w:rsidR="00B22B0E" w:rsidRPr="00FF2C9A">
        <w:rPr>
          <w:sz w:val="20"/>
          <w:szCs w:val="20"/>
          <w:lang w:val="lv-LV"/>
        </w:rPr>
        <w:t xml:space="preserve">pēc adreses Daugavpils pilsētas pašvaldības iestāde „Komunālās saimniecības pārvalde”, Saules ielā 5A, Daugavpilī, LV-5401. Piedāvājums jāiesniedz slēgtā aploksnē </w:t>
      </w:r>
      <w:r w:rsidR="00B22B0E" w:rsidRPr="00FF2C9A">
        <w:rPr>
          <w:b/>
          <w:sz w:val="20"/>
          <w:szCs w:val="20"/>
          <w:lang w:val="lv-LV"/>
        </w:rPr>
        <w:t xml:space="preserve">ar norādi ”Piedāvājums Uzaicinājumam Nr.____________” </w:t>
      </w:r>
      <w:r w:rsidR="00B22B0E" w:rsidRPr="00FF2C9A">
        <w:rPr>
          <w:sz w:val="20"/>
          <w:szCs w:val="20"/>
          <w:lang w:val="lv-LV"/>
        </w:rPr>
        <w:t>un Pretendenta nosaukums</w:t>
      </w:r>
      <w:r w:rsidR="00B22B0E" w:rsidRPr="00FF2C9A">
        <w:rPr>
          <w:b/>
          <w:sz w:val="20"/>
          <w:szCs w:val="20"/>
          <w:lang w:val="lv-LV"/>
        </w:rPr>
        <w:t xml:space="preserve"> vai elektroniski uz e-pastu</w:t>
      </w:r>
      <w:r w:rsidR="00B22B0E" w:rsidRPr="00FF2C9A">
        <w:rPr>
          <w:b/>
          <w:color w:val="FF0000"/>
          <w:sz w:val="20"/>
          <w:szCs w:val="20"/>
          <w:lang w:val="lv-LV"/>
        </w:rPr>
        <w:t xml:space="preserve"> </w:t>
      </w:r>
      <w:hyperlink r:id="rId12" w:history="1">
        <w:r w:rsidR="00B22B0E" w:rsidRPr="00FF2C9A">
          <w:rPr>
            <w:rStyle w:val="Hyperlink"/>
            <w:b/>
            <w:sz w:val="20"/>
            <w:szCs w:val="20"/>
            <w:lang w:val="lv-LV"/>
          </w:rPr>
          <w:t>arija.pupina@daugavpils.lv</w:t>
        </w:r>
      </w:hyperlink>
      <w:r w:rsidR="00B22B0E" w:rsidRPr="00FF2C9A">
        <w:rPr>
          <w:b/>
          <w:sz w:val="20"/>
          <w:szCs w:val="20"/>
          <w:lang w:val="lv-LV"/>
        </w:rPr>
        <w:t xml:space="preserve"> </w:t>
      </w:r>
      <w:r w:rsidR="00B22B0E" w:rsidRPr="00FF2C9A">
        <w:rPr>
          <w:b/>
          <w:color w:val="FF0000"/>
          <w:sz w:val="20"/>
          <w:szCs w:val="20"/>
          <w:lang w:val="lv-LV"/>
        </w:rPr>
        <w:t xml:space="preserve">elektroniskajam piedāvājumam jābūt parakstītam ar drošu elektronisku parakstu kas satur laika zīmogu. </w:t>
      </w:r>
      <w:r w:rsidR="00B22B0E" w:rsidRPr="00FF2C9A">
        <w:rPr>
          <w:b/>
          <w:color w:val="FF0000"/>
          <w:sz w:val="20"/>
          <w:szCs w:val="20"/>
          <w:highlight w:val="yellow"/>
          <w:lang w:val="lv-LV"/>
        </w:rPr>
        <w:t>Gadījumā, ja iesniegtais elektroniskais dokuments neatbildīs Elektronisko dokumentu likuma</w:t>
      </w:r>
      <w:r w:rsidR="00B22B0E" w:rsidRPr="00FF2C9A">
        <w:rPr>
          <w:sz w:val="20"/>
          <w:szCs w:val="20"/>
          <w:lang w:val="lv-LV"/>
        </w:rPr>
        <w:t xml:space="preserve"> </w:t>
      </w:r>
      <w:r w:rsidR="00B22B0E" w:rsidRPr="00FF2C9A">
        <w:rPr>
          <w:b/>
          <w:color w:val="FF0000"/>
          <w:sz w:val="20"/>
          <w:szCs w:val="20"/>
          <w:highlight w:val="yellow"/>
          <w:lang w:val="lv-LV"/>
        </w:rPr>
        <w:t>prasībām, tas netiks pieņemts, un tiks noraidīts.</w:t>
      </w:r>
    </w:p>
    <w:p w:rsidR="00F45420" w:rsidRPr="00FF2C9A" w:rsidRDefault="00F45420" w:rsidP="00F45420">
      <w:pPr>
        <w:jc w:val="both"/>
        <w:rPr>
          <w:sz w:val="20"/>
          <w:szCs w:val="20"/>
          <w:lang w:val="lv-LV"/>
        </w:rPr>
      </w:pPr>
    </w:p>
    <w:p w:rsidR="00F45420" w:rsidRDefault="00AE6373" w:rsidP="00F45420">
      <w:pPr>
        <w:jc w:val="both"/>
        <w:rPr>
          <w:sz w:val="20"/>
          <w:szCs w:val="20"/>
          <w:lang w:val="lv-LV"/>
        </w:rPr>
      </w:pPr>
      <w:r>
        <w:rPr>
          <w:sz w:val="20"/>
          <w:szCs w:val="20"/>
          <w:lang w:val="lv-LV"/>
        </w:rPr>
        <w:t>11</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Pr="004906F7" w:rsidRDefault="00F45420"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A14A15" w:rsidRDefault="00E362E4" w:rsidP="004D4812">
      <w:pPr>
        <w:rPr>
          <w:b/>
          <w:bCs/>
          <w:lang w:val="lv-LV"/>
        </w:rPr>
      </w:pPr>
      <w:r w:rsidRPr="000137D6">
        <w:rPr>
          <w:sz w:val="20"/>
          <w:szCs w:val="20"/>
          <w:lang w:val="de-DE"/>
        </w:rPr>
        <w:br w:type="page"/>
      </w:r>
      <w:r w:rsidRPr="00A14A15">
        <w:rPr>
          <w:b/>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FB4368" w:rsidRDefault="00FB4368" w:rsidP="00E362E4">
      <w:pPr>
        <w:pStyle w:val="BodyText"/>
        <w:spacing w:after="0"/>
        <w:ind w:left="181"/>
        <w:jc w:val="right"/>
        <w:rPr>
          <w:b/>
          <w:bCs/>
          <w:sz w:val="22"/>
          <w:szCs w:val="22"/>
          <w:lang w:val="lv-LV"/>
        </w:rPr>
      </w:pPr>
    </w:p>
    <w:p w:rsidR="00FB4368" w:rsidRPr="00AE36A4" w:rsidRDefault="00AE6373" w:rsidP="00FB4368">
      <w:pPr>
        <w:jc w:val="center"/>
        <w:rPr>
          <w:b/>
          <w:bCs/>
          <w:sz w:val="22"/>
          <w:szCs w:val="22"/>
          <w:lang w:val="lv-LV"/>
        </w:rPr>
      </w:pPr>
      <w:r>
        <w:rPr>
          <w:b/>
          <w:bCs/>
          <w:sz w:val="22"/>
          <w:szCs w:val="22"/>
          <w:lang w:val="lv-LV"/>
        </w:rPr>
        <w:t>Lietus ūdens novadīšana no ielu klātnes</w:t>
      </w:r>
      <w:r w:rsidR="00437715" w:rsidRPr="00AE36A4">
        <w:rPr>
          <w:b/>
          <w:bCs/>
          <w:sz w:val="22"/>
          <w:szCs w:val="22"/>
          <w:lang w:val="lv-LV"/>
        </w:rPr>
        <w:t>,</w:t>
      </w:r>
      <w:r w:rsidR="00FB4368" w:rsidRPr="00AE36A4">
        <w:rPr>
          <w:b/>
          <w:bCs/>
          <w:sz w:val="22"/>
          <w:szCs w:val="22"/>
          <w:lang w:val="lv-LV"/>
        </w:rPr>
        <w:t xml:space="preserve"> Daugavpilī</w:t>
      </w:r>
    </w:p>
    <w:p w:rsidR="00FB4368" w:rsidRPr="00AE36A4" w:rsidRDefault="00FB4368" w:rsidP="00FB4368">
      <w:pPr>
        <w:jc w:val="center"/>
        <w:rPr>
          <w:b/>
          <w:bCs/>
          <w:sz w:val="22"/>
          <w:szCs w:val="22"/>
          <w:lang w:val="lv-LV"/>
        </w:rPr>
      </w:pPr>
      <w:r w:rsidRPr="00AE36A4">
        <w:rPr>
          <w:b/>
          <w:sz w:val="22"/>
          <w:szCs w:val="22"/>
          <w:lang w:val="lv-LV"/>
        </w:rPr>
        <w:t xml:space="preserve"> </w:t>
      </w:r>
      <w:r w:rsidR="00AE6373">
        <w:rPr>
          <w:b/>
          <w:sz w:val="22"/>
          <w:szCs w:val="22"/>
          <w:lang w:val="lv-LV"/>
        </w:rPr>
        <w:t>ID Nr.DPPI KSP 2021/55</w:t>
      </w:r>
      <w:r w:rsidRPr="00AE36A4">
        <w:rPr>
          <w:b/>
          <w:sz w:val="22"/>
          <w:szCs w:val="22"/>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p>
    <w:p w:rsidR="00EF2CE2" w:rsidRDefault="00BC56DC" w:rsidP="00C00E6A">
      <w:pPr>
        <w:rPr>
          <w:b/>
          <w:bCs/>
          <w:lang w:val="lv-LV"/>
        </w:rPr>
      </w:pPr>
      <w:r w:rsidRPr="006C79F9">
        <w:rPr>
          <w:b/>
          <w:lang w:val="lv-LV"/>
        </w:rPr>
        <w:t>Pielikums nr.2</w:t>
      </w:r>
      <w:r w:rsidR="00C00E6A">
        <w:rPr>
          <w:b/>
          <w:lang w:val="lv-LV"/>
        </w:rPr>
        <w:t xml:space="preserve"> </w:t>
      </w:r>
      <w:r w:rsidR="00EF2CE2" w:rsidRPr="006C79F9">
        <w:rPr>
          <w:b/>
          <w:bCs/>
          <w:lang w:val="lv-LV"/>
        </w:rPr>
        <w:t>TEHNISKĀ SPECIFIKĀCIJA</w:t>
      </w:r>
    </w:p>
    <w:p w:rsidR="00C00E6A" w:rsidRDefault="00C00E6A" w:rsidP="00C00E6A">
      <w:pPr>
        <w:rPr>
          <w:b/>
          <w:bCs/>
          <w:lang w:val="lv-LV"/>
        </w:rPr>
      </w:pPr>
    </w:p>
    <w:p w:rsidR="00C00E6A" w:rsidRPr="009765E2" w:rsidRDefault="00C00E6A" w:rsidP="00C00E6A">
      <w:pPr>
        <w:ind w:right="-1"/>
        <w:jc w:val="center"/>
        <w:outlineLvl w:val="0"/>
        <w:rPr>
          <w:b/>
          <w:sz w:val="22"/>
          <w:szCs w:val="22"/>
          <w:lang w:val="lv-LV" w:eastAsia="lv-LV"/>
        </w:rPr>
      </w:pPr>
    </w:p>
    <w:p w:rsidR="00D951AD" w:rsidRPr="00D951AD" w:rsidRDefault="00D951AD" w:rsidP="00D951AD">
      <w:pPr>
        <w:jc w:val="center"/>
        <w:outlineLvl w:val="0"/>
        <w:rPr>
          <w:b/>
          <w:sz w:val="22"/>
          <w:szCs w:val="22"/>
          <w:lang w:eastAsia="lv-LV"/>
        </w:rPr>
      </w:pPr>
      <w:r w:rsidRPr="00D951AD">
        <w:rPr>
          <w:b/>
          <w:sz w:val="22"/>
          <w:szCs w:val="22"/>
          <w:lang w:eastAsia="lv-LV"/>
        </w:rPr>
        <w:t>TEHNISKĀ SPECIFIKĀCIJA</w:t>
      </w:r>
      <w:r w:rsidRPr="00D951AD">
        <w:rPr>
          <w:sz w:val="22"/>
          <w:szCs w:val="22"/>
        </w:rPr>
        <w:t xml:space="preserve"> </w:t>
      </w:r>
    </w:p>
    <w:p w:rsidR="00D951AD" w:rsidRPr="00D951AD" w:rsidRDefault="00D951AD" w:rsidP="00D951AD">
      <w:pPr>
        <w:spacing w:line="0" w:lineRule="atLeast"/>
        <w:jc w:val="center"/>
        <w:rPr>
          <w:b/>
          <w:bCs/>
          <w:sz w:val="22"/>
          <w:szCs w:val="22"/>
        </w:rPr>
      </w:pPr>
    </w:p>
    <w:p w:rsidR="00D951AD" w:rsidRPr="00D951AD" w:rsidRDefault="00D951AD" w:rsidP="00D951AD">
      <w:pPr>
        <w:spacing w:line="0" w:lineRule="atLeast"/>
        <w:jc w:val="center"/>
        <w:rPr>
          <w:b/>
          <w:bCs/>
          <w:sz w:val="22"/>
          <w:szCs w:val="22"/>
        </w:rPr>
      </w:pPr>
      <w:r w:rsidRPr="00D951AD">
        <w:rPr>
          <w:b/>
          <w:bCs/>
          <w:sz w:val="22"/>
          <w:szCs w:val="22"/>
        </w:rPr>
        <w:t>Lietus ūdens novadīšana no ielu klātnes</w:t>
      </w:r>
      <w:r w:rsidR="00837BC6">
        <w:rPr>
          <w:b/>
          <w:bCs/>
          <w:sz w:val="22"/>
          <w:szCs w:val="22"/>
        </w:rPr>
        <w:t>, Daugavpilī</w:t>
      </w:r>
    </w:p>
    <w:p w:rsidR="00D951AD" w:rsidRPr="00D951AD" w:rsidRDefault="00D951AD" w:rsidP="00D951AD">
      <w:pPr>
        <w:spacing w:line="0" w:lineRule="atLeast"/>
        <w:jc w:val="both"/>
        <w:rPr>
          <w:b/>
          <w:bCs/>
          <w:sz w:val="22"/>
          <w:szCs w:val="22"/>
        </w:rPr>
      </w:pPr>
    </w:p>
    <w:p w:rsidR="00D951AD" w:rsidRPr="00D951AD" w:rsidRDefault="00D951AD" w:rsidP="00D951AD">
      <w:pPr>
        <w:pStyle w:val="ListParagraph"/>
        <w:keepNext/>
        <w:numPr>
          <w:ilvl w:val="0"/>
          <w:numId w:val="35"/>
        </w:numPr>
        <w:autoSpaceDN w:val="0"/>
        <w:ind w:left="0"/>
        <w:jc w:val="both"/>
        <w:outlineLvl w:val="0"/>
        <w:rPr>
          <w:b/>
          <w:bCs/>
          <w:sz w:val="22"/>
          <w:szCs w:val="22"/>
        </w:rPr>
      </w:pPr>
      <w:r w:rsidRPr="00D951AD">
        <w:rPr>
          <w:b/>
          <w:bCs/>
          <w:sz w:val="22"/>
          <w:szCs w:val="22"/>
        </w:rPr>
        <w:t xml:space="preserve">Uzdevums: </w:t>
      </w:r>
      <w:r w:rsidRPr="00D951AD">
        <w:rPr>
          <w:bCs/>
          <w:sz w:val="22"/>
          <w:szCs w:val="22"/>
        </w:rPr>
        <w:t xml:space="preserve">Izpildīt darbus, kas nodrošina lietus ūdens novadīšanu no ielu </w:t>
      </w:r>
      <w:proofErr w:type="gramStart"/>
      <w:r w:rsidRPr="00D951AD">
        <w:rPr>
          <w:bCs/>
          <w:sz w:val="22"/>
          <w:szCs w:val="22"/>
        </w:rPr>
        <w:t>klātnes  Daugavpils</w:t>
      </w:r>
      <w:proofErr w:type="gramEnd"/>
      <w:r w:rsidRPr="00D951AD">
        <w:rPr>
          <w:bCs/>
          <w:sz w:val="22"/>
          <w:szCs w:val="22"/>
        </w:rPr>
        <w:t xml:space="preserve"> pilsētas teritorijā.</w:t>
      </w:r>
    </w:p>
    <w:p w:rsidR="00D951AD" w:rsidRPr="00D951AD" w:rsidRDefault="00D951AD" w:rsidP="00D951AD">
      <w:pPr>
        <w:spacing w:line="0" w:lineRule="atLeast"/>
        <w:jc w:val="both"/>
        <w:rPr>
          <w:b/>
          <w:bCs/>
          <w:sz w:val="22"/>
          <w:szCs w:val="22"/>
        </w:rPr>
      </w:pPr>
    </w:p>
    <w:p w:rsidR="00D951AD" w:rsidRPr="00D951AD" w:rsidRDefault="00D951AD" w:rsidP="00D951AD">
      <w:pPr>
        <w:pStyle w:val="ListParagraph"/>
        <w:numPr>
          <w:ilvl w:val="0"/>
          <w:numId w:val="35"/>
        </w:numPr>
        <w:autoSpaceDN w:val="0"/>
        <w:spacing w:line="0" w:lineRule="atLeast"/>
        <w:ind w:left="0"/>
        <w:jc w:val="both"/>
        <w:rPr>
          <w:b/>
          <w:bCs/>
          <w:sz w:val="22"/>
          <w:szCs w:val="22"/>
        </w:rPr>
      </w:pPr>
      <w:r w:rsidRPr="00D951AD">
        <w:rPr>
          <w:b/>
          <w:bCs/>
          <w:sz w:val="22"/>
          <w:szCs w:val="22"/>
        </w:rPr>
        <w:t>Darba apjomi:</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1418"/>
        <w:gridCol w:w="1419"/>
      </w:tblGrid>
      <w:tr w:rsidR="00D951AD" w:rsidRPr="00D951AD" w:rsidTr="00C61AC6">
        <w:trPr>
          <w:cantSplit/>
          <w:trHeight w:val="42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951AD" w:rsidRPr="00D951AD" w:rsidRDefault="00D951AD" w:rsidP="00D951AD">
            <w:pPr>
              <w:spacing w:line="0" w:lineRule="atLeast"/>
              <w:jc w:val="center"/>
              <w:rPr>
                <w:b/>
                <w:bCs/>
                <w:sz w:val="22"/>
                <w:szCs w:val="22"/>
              </w:rPr>
            </w:pPr>
            <w:r w:rsidRPr="00D951AD">
              <w:rPr>
                <w:b/>
                <w:bCs/>
                <w:sz w:val="22"/>
                <w:szCs w:val="22"/>
              </w:rPr>
              <w:t>Nr. p.k.</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D951AD" w:rsidRPr="00D951AD" w:rsidRDefault="00D951AD" w:rsidP="00D951AD">
            <w:pPr>
              <w:keepNext/>
              <w:spacing w:line="0" w:lineRule="atLeast"/>
              <w:jc w:val="center"/>
              <w:outlineLvl w:val="2"/>
              <w:rPr>
                <w:b/>
                <w:bCs/>
                <w:sz w:val="22"/>
                <w:szCs w:val="22"/>
              </w:rPr>
            </w:pPr>
            <w:r w:rsidRPr="00D951AD">
              <w:rPr>
                <w:b/>
                <w:bCs/>
                <w:sz w:val="22"/>
                <w:szCs w:val="22"/>
              </w:rPr>
              <w:t>Darba veids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951AD" w:rsidRPr="00D951AD" w:rsidRDefault="00D951AD" w:rsidP="00D951AD">
            <w:pPr>
              <w:keepNext/>
              <w:spacing w:line="0" w:lineRule="atLeast"/>
              <w:jc w:val="center"/>
              <w:outlineLvl w:val="0"/>
              <w:rPr>
                <w:b/>
                <w:bCs/>
                <w:sz w:val="22"/>
                <w:szCs w:val="22"/>
              </w:rPr>
            </w:pPr>
            <w:r w:rsidRPr="00D951AD">
              <w:rPr>
                <w:b/>
                <w:bCs/>
                <w:sz w:val="22"/>
                <w:szCs w:val="22"/>
              </w:rPr>
              <w:t>Mērvienība</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D951AD" w:rsidRPr="00D951AD" w:rsidRDefault="00D951AD" w:rsidP="00D951AD">
            <w:pPr>
              <w:spacing w:line="0" w:lineRule="atLeast"/>
              <w:jc w:val="center"/>
              <w:rPr>
                <w:b/>
                <w:bCs/>
                <w:sz w:val="22"/>
                <w:szCs w:val="22"/>
              </w:rPr>
            </w:pPr>
            <w:r w:rsidRPr="00D951AD">
              <w:rPr>
                <w:b/>
                <w:bCs/>
                <w:sz w:val="22"/>
                <w:szCs w:val="22"/>
              </w:rPr>
              <w:t>Daudzums</w:t>
            </w:r>
          </w:p>
        </w:tc>
      </w:tr>
      <w:tr w:rsidR="00D951AD" w:rsidRPr="00D951AD" w:rsidTr="00C61AC6">
        <w:trPr>
          <w:cantSplit/>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951AD" w:rsidRPr="00D951AD" w:rsidRDefault="00D951AD" w:rsidP="00D951AD">
            <w:pPr>
              <w:jc w:val="center"/>
              <w:rPr>
                <w:b/>
                <w:bCs/>
                <w:sz w:val="22"/>
                <w:szCs w:val="22"/>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D951AD" w:rsidRPr="00D951AD" w:rsidRDefault="00D951AD" w:rsidP="00D951AD">
            <w:pPr>
              <w:jc w:val="center"/>
              <w:rPr>
                <w:b/>
                <w:bC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951AD" w:rsidRPr="00D951AD" w:rsidRDefault="00D951AD" w:rsidP="00D951AD">
            <w:pPr>
              <w:jc w:val="center"/>
              <w:rPr>
                <w:b/>
                <w:bCs/>
                <w:sz w:val="22"/>
                <w:szCs w:val="22"/>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D951AD" w:rsidRPr="00D951AD" w:rsidRDefault="00D951AD" w:rsidP="00D951AD">
            <w:pPr>
              <w:jc w:val="center"/>
              <w:rPr>
                <w:b/>
                <w:bCs/>
                <w:sz w:val="22"/>
                <w:szCs w:val="22"/>
              </w:rPr>
            </w:pPr>
          </w:p>
        </w:tc>
      </w:tr>
      <w:tr w:rsidR="00D951AD" w:rsidRPr="00D951AD" w:rsidTr="00C61AC6">
        <w:trPr>
          <w:cantSplit/>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rsidR="00D951AD" w:rsidRPr="00D951AD" w:rsidRDefault="00D951AD" w:rsidP="00D951AD">
            <w:pPr>
              <w:spacing w:line="0" w:lineRule="atLeast"/>
              <w:jc w:val="center"/>
              <w:rPr>
                <w:b/>
                <w:bCs/>
                <w:sz w:val="22"/>
                <w:szCs w:val="22"/>
              </w:rPr>
            </w:pPr>
            <w:r w:rsidRPr="00D951AD">
              <w:rPr>
                <w:b/>
                <w:bCs/>
                <w:sz w:val="22"/>
                <w:szCs w:val="22"/>
              </w:rPr>
              <w:t>1.</w:t>
            </w:r>
          </w:p>
        </w:tc>
        <w:tc>
          <w:tcPr>
            <w:tcW w:w="6095" w:type="dxa"/>
            <w:tcBorders>
              <w:top w:val="single" w:sz="4" w:space="0" w:color="auto"/>
              <w:left w:val="single" w:sz="4" w:space="0" w:color="auto"/>
              <w:bottom w:val="single" w:sz="4" w:space="0" w:color="auto"/>
              <w:right w:val="single" w:sz="4" w:space="0" w:color="auto"/>
            </w:tcBorders>
            <w:hideMark/>
          </w:tcPr>
          <w:p w:rsidR="00D951AD" w:rsidRPr="00D951AD" w:rsidRDefault="00D951AD" w:rsidP="00D951AD">
            <w:pPr>
              <w:spacing w:line="0" w:lineRule="atLeast"/>
              <w:jc w:val="center"/>
              <w:rPr>
                <w:b/>
                <w:bCs/>
                <w:sz w:val="22"/>
                <w:szCs w:val="22"/>
              </w:rPr>
            </w:pPr>
            <w:r w:rsidRPr="00D951AD">
              <w:rPr>
                <w:b/>
                <w:bCs/>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51AD" w:rsidRPr="00D951AD" w:rsidRDefault="00D951AD" w:rsidP="00D951AD">
            <w:pPr>
              <w:spacing w:line="0" w:lineRule="atLeast"/>
              <w:jc w:val="center"/>
              <w:rPr>
                <w:b/>
                <w:bCs/>
                <w:sz w:val="22"/>
                <w:szCs w:val="22"/>
              </w:rPr>
            </w:pPr>
            <w:r w:rsidRPr="00D951AD">
              <w:rPr>
                <w:b/>
                <w:bCs/>
                <w:sz w:val="22"/>
                <w:szCs w:val="22"/>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D951AD" w:rsidRPr="00D951AD" w:rsidRDefault="00D951AD" w:rsidP="00D951AD">
            <w:pPr>
              <w:spacing w:line="0" w:lineRule="atLeast"/>
              <w:jc w:val="center"/>
              <w:rPr>
                <w:b/>
                <w:bCs/>
                <w:sz w:val="22"/>
                <w:szCs w:val="22"/>
              </w:rPr>
            </w:pPr>
            <w:r w:rsidRPr="00D951AD">
              <w:rPr>
                <w:b/>
                <w:bCs/>
                <w:sz w:val="22"/>
                <w:szCs w:val="22"/>
              </w:rPr>
              <w:t>4.</w:t>
            </w:r>
          </w:p>
        </w:tc>
      </w:tr>
      <w:tr w:rsidR="00D951AD" w:rsidRPr="00D951AD" w:rsidTr="00C61AC6">
        <w:trPr>
          <w:cantSplit/>
          <w:trHeight w:val="400"/>
        </w:trPr>
        <w:tc>
          <w:tcPr>
            <w:tcW w:w="709" w:type="dxa"/>
            <w:tcBorders>
              <w:top w:val="single" w:sz="4" w:space="0" w:color="auto"/>
              <w:left w:val="single" w:sz="4" w:space="0" w:color="auto"/>
              <w:bottom w:val="single" w:sz="4" w:space="0" w:color="auto"/>
              <w:right w:val="single" w:sz="4" w:space="0" w:color="auto"/>
            </w:tcBorders>
            <w:vAlign w:val="center"/>
          </w:tcPr>
          <w:p w:rsidR="00D951AD" w:rsidRPr="00D951AD" w:rsidRDefault="00D951AD" w:rsidP="00D951AD">
            <w:pPr>
              <w:spacing w:line="0" w:lineRule="atLeast"/>
              <w:jc w:val="center"/>
              <w:rPr>
                <w:sz w:val="22"/>
                <w:szCs w:val="22"/>
              </w:rPr>
            </w:pPr>
            <w:r w:rsidRPr="00D951AD">
              <w:rPr>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D951AD" w:rsidRPr="00D951AD" w:rsidRDefault="00D951AD" w:rsidP="00D951AD">
            <w:pPr>
              <w:spacing w:line="0" w:lineRule="atLeast"/>
              <w:jc w:val="both"/>
              <w:rPr>
                <w:sz w:val="22"/>
                <w:szCs w:val="22"/>
              </w:rPr>
            </w:pPr>
            <w:r w:rsidRPr="00D951AD">
              <w:rPr>
                <w:sz w:val="22"/>
                <w:szCs w:val="22"/>
              </w:rPr>
              <w:t>Lokāla asfaltbetona frēzēšana ar ceļa frēzi (peļķu novadīšanai) un būvgružu utilizācija</w:t>
            </w:r>
          </w:p>
        </w:tc>
        <w:tc>
          <w:tcPr>
            <w:tcW w:w="1418" w:type="dxa"/>
            <w:tcBorders>
              <w:top w:val="single" w:sz="4" w:space="0" w:color="auto"/>
              <w:left w:val="single" w:sz="4" w:space="0" w:color="auto"/>
              <w:bottom w:val="single" w:sz="4" w:space="0" w:color="auto"/>
              <w:right w:val="single" w:sz="4" w:space="0" w:color="auto"/>
            </w:tcBorders>
            <w:vAlign w:val="center"/>
          </w:tcPr>
          <w:p w:rsidR="00D951AD" w:rsidRPr="00D951AD" w:rsidRDefault="00D951AD" w:rsidP="00D951AD">
            <w:pPr>
              <w:spacing w:line="0" w:lineRule="atLeast"/>
              <w:jc w:val="center"/>
              <w:rPr>
                <w:sz w:val="22"/>
                <w:szCs w:val="22"/>
              </w:rPr>
            </w:pPr>
            <w:r w:rsidRPr="00D951AD">
              <w:rPr>
                <w:sz w:val="22"/>
                <w:szCs w:val="22"/>
              </w:rPr>
              <w:t>vieta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D951AD" w:rsidRPr="00D951AD" w:rsidRDefault="00D951AD" w:rsidP="00D951AD">
            <w:pPr>
              <w:spacing w:line="0" w:lineRule="atLeast"/>
              <w:jc w:val="center"/>
              <w:rPr>
                <w:sz w:val="22"/>
                <w:szCs w:val="22"/>
              </w:rPr>
            </w:pPr>
            <w:r w:rsidRPr="00D951AD">
              <w:rPr>
                <w:sz w:val="22"/>
                <w:szCs w:val="22"/>
              </w:rPr>
              <w:t>8</w:t>
            </w:r>
          </w:p>
        </w:tc>
      </w:tr>
      <w:tr w:rsidR="00D951AD" w:rsidRPr="00D951AD" w:rsidTr="00C61AC6">
        <w:trPr>
          <w:cantSplit/>
          <w:trHeight w:val="1523"/>
        </w:trPr>
        <w:tc>
          <w:tcPr>
            <w:tcW w:w="709" w:type="dxa"/>
            <w:tcBorders>
              <w:top w:val="single" w:sz="4" w:space="0" w:color="auto"/>
              <w:left w:val="single" w:sz="4" w:space="0" w:color="auto"/>
              <w:bottom w:val="single" w:sz="4" w:space="0" w:color="auto"/>
              <w:right w:val="single" w:sz="4" w:space="0" w:color="auto"/>
            </w:tcBorders>
            <w:vAlign w:val="center"/>
          </w:tcPr>
          <w:p w:rsidR="00D951AD" w:rsidRPr="00D951AD" w:rsidRDefault="00D951AD" w:rsidP="00D951AD">
            <w:pPr>
              <w:spacing w:line="0" w:lineRule="atLeast"/>
              <w:jc w:val="center"/>
              <w:rPr>
                <w:sz w:val="22"/>
                <w:szCs w:val="22"/>
              </w:rPr>
            </w:pPr>
            <w:r w:rsidRPr="00D951AD">
              <w:rPr>
                <w:sz w:val="22"/>
                <w:szCs w:val="22"/>
              </w:rPr>
              <w:t xml:space="preserve">2. </w:t>
            </w:r>
          </w:p>
        </w:tc>
        <w:tc>
          <w:tcPr>
            <w:tcW w:w="6095" w:type="dxa"/>
            <w:tcBorders>
              <w:top w:val="single" w:sz="4" w:space="0" w:color="auto"/>
              <w:left w:val="single" w:sz="4" w:space="0" w:color="auto"/>
              <w:bottom w:val="single" w:sz="4" w:space="0" w:color="auto"/>
              <w:right w:val="single" w:sz="4" w:space="0" w:color="auto"/>
            </w:tcBorders>
          </w:tcPr>
          <w:p w:rsidR="00D951AD" w:rsidRPr="00D951AD" w:rsidRDefault="00D951AD" w:rsidP="00D951AD">
            <w:pPr>
              <w:spacing w:line="0" w:lineRule="atLeast"/>
              <w:jc w:val="both"/>
              <w:rPr>
                <w:sz w:val="22"/>
                <w:szCs w:val="22"/>
              </w:rPr>
            </w:pPr>
            <w:r w:rsidRPr="00D951AD">
              <w:rPr>
                <w:sz w:val="22"/>
                <w:szCs w:val="22"/>
              </w:rPr>
              <w:t>Ceļa segas iebrukumu likvidēšana (t.sk. salizturīgās un  nesaistītu minerālmateriālu kārtas atjaunošana ar izmēriem 1m x 1m x 1m, esošās asfalta kārtas un nederīgās ceļa segas kārtas demontāža un utilizācija, iebrukuma vietas malas sagatavošana tās apzāģējot, izfrēzējot vai atskaldot)</w:t>
            </w:r>
          </w:p>
        </w:tc>
        <w:tc>
          <w:tcPr>
            <w:tcW w:w="1418" w:type="dxa"/>
            <w:tcBorders>
              <w:top w:val="single" w:sz="4" w:space="0" w:color="auto"/>
              <w:left w:val="single" w:sz="4" w:space="0" w:color="auto"/>
              <w:bottom w:val="single" w:sz="4" w:space="0" w:color="auto"/>
              <w:right w:val="single" w:sz="4" w:space="0" w:color="auto"/>
            </w:tcBorders>
            <w:vAlign w:val="center"/>
          </w:tcPr>
          <w:p w:rsidR="00D951AD" w:rsidRPr="00D951AD" w:rsidRDefault="00D951AD" w:rsidP="00D951AD">
            <w:pPr>
              <w:spacing w:line="0" w:lineRule="atLeast"/>
              <w:jc w:val="center"/>
              <w:rPr>
                <w:sz w:val="22"/>
                <w:szCs w:val="22"/>
              </w:rPr>
            </w:pPr>
            <w:r w:rsidRPr="00D951AD">
              <w:rPr>
                <w:sz w:val="22"/>
                <w:szCs w:val="22"/>
              </w:rPr>
              <w:t>vieta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D951AD" w:rsidRPr="00D951AD" w:rsidRDefault="00D951AD" w:rsidP="00D951AD">
            <w:pPr>
              <w:spacing w:line="0" w:lineRule="atLeast"/>
              <w:jc w:val="center"/>
              <w:rPr>
                <w:sz w:val="22"/>
                <w:szCs w:val="22"/>
              </w:rPr>
            </w:pPr>
            <w:r w:rsidRPr="00D951AD">
              <w:rPr>
                <w:sz w:val="22"/>
                <w:szCs w:val="22"/>
              </w:rPr>
              <w:t>2</w:t>
            </w:r>
          </w:p>
        </w:tc>
      </w:tr>
    </w:tbl>
    <w:p w:rsidR="00D951AD" w:rsidRPr="00D951AD" w:rsidRDefault="00D951AD" w:rsidP="00D951AD">
      <w:pPr>
        <w:spacing w:line="0" w:lineRule="atLeast"/>
        <w:jc w:val="center"/>
        <w:rPr>
          <w:b/>
          <w:bCs/>
          <w:sz w:val="22"/>
          <w:szCs w:val="22"/>
        </w:rPr>
      </w:pPr>
    </w:p>
    <w:p w:rsidR="00D951AD" w:rsidRPr="00D951AD" w:rsidRDefault="00D951AD" w:rsidP="00D951AD">
      <w:pPr>
        <w:pStyle w:val="ListParagraph"/>
        <w:numPr>
          <w:ilvl w:val="0"/>
          <w:numId w:val="35"/>
        </w:numPr>
        <w:autoSpaceDN w:val="0"/>
        <w:spacing w:line="20" w:lineRule="atLeast"/>
        <w:ind w:left="0"/>
        <w:jc w:val="both"/>
        <w:rPr>
          <w:b/>
          <w:bCs/>
          <w:sz w:val="22"/>
          <w:szCs w:val="22"/>
        </w:rPr>
      </w:pPr>
      <w:r w:rsidRPr="00D951AD">
        <w:rPr>
          <w:b/>
          <w:bCs/>
          <w:sz w:val="22"/>
          <w:szCs w:val="22"/>
        </w:rPr>
        <w:t>Īpašie noteikumi:</w:t>
      </w:r>
    </w:p>
    <w:p w:rsidR="00D951AD" w:rsidRPr="00D951AD" w:rsidRDefault="00D951AD" w:rsidP="00D951AD">
      <w:pPr>
        <w:pStyle w:val="ListParagraph"/>
        <w:numPr>
          <w:ilvl w:val="1"/>
          <w:numId w:val="35"/>
        </w:numPr>
        <w:autoSpaceDN w:val="0"/>
        <w:spacing w:line="276" w:lineRule="auto"/>
        <w:ind w:left="0" w:hanging="501"/>
        <w:jc w:val="both"/>
        <w:rPr>
          <w:sz w:val="22"/>
          <w:szCs w:val="22"/>
        </w:rPr>
      </w:pPr>
      <w:r w:rsidRPr="00D951AD">
        <w:rPr>
          <w:sz w:val="22"/>
          <w:szCs w:val="22"/>
        </w:rPr>
        <w:t xml:space="preserve"> Darba uzdevumā norādītais apjoms ir maksimāls;</w:t>
      </w:r>
    </w:p>
    <w:p w:rsidR="00D951AD" w:rsidRPr="00D951AD" w:rsidRDefault="00D951AD" w:rsidP="00D951AD">
      <w:pPr>
        <w:pStyle w:val="ListParagraph"/>
        <w:numPr>
          <w:ilvl w:val="1"/>
          <w:numId w:val="35"/>
        </w:numPr>
        <w:autoSpaceDN w:val="0"/>
        <w:spacing w:line="276" w:lineRule="auto"/>
        <w:ind w:left="0" w:hanging="501"/>
        <w:jc w:val="both"/>
        <w:rPr>
          <w:sz w:val="22"/>
          <w:szCs w:val="22"/>
        </w:rPr>
      </w:pPr>
      <w:r w:rsidRPr="00D951AD">
        <w:rPr>
          <w:sz w:val="22"/>
          <w:szCs w:val="22"/>
        </w:rPr>
        <w:t xml:space="preserve"> Pasūtītājs tiesīgs samazināt apjomu vadoties no budžeta iespējām.</w:t>
      </w:r>
    </w:p>
    <w:p w:rsidR="00D951AD" w:rsidRPr="00D951AD" w:rsidRDefault="00D951AD" w:rsidP="00D951AD">
      <w:pPr>
        <w:pStyle w:val="ListParagraph"/>
        <w:numPr>
          <w:ilvl w:val="1"/>
          <w:numId w:val="35"/>
        </w:numPr>
        <w:autoSpaceDN w:val="0"/>
        <w:ind w:left="0" w:hanging="501"/>
        <w:jc w:val="both"/>
        <w:textAlignment w:val="baseline"/>
        <w:rPr>
          <w:sz w:val="22"/>
          <w:szCs w:val="22"/>
        </w:rPr>
      </w:pPr>
      <w:r w:rsidRPr="00D951AD">
        <w:rPr>
          <w:sz w:val="22"/>
          <w:szCs w:val="22"/>
        </w:rPr>
        <w:t xml:space="preserve"> Piedāvājuma tāmēm jāatbilst LBN 501-17 “Būvizmaksu noteikšanas kārtība” </w:t>
      </w:r>
      <w:r w:rsidRPr="00D951AD">
        <w:rPr>
          <w:sz w:val="22"/>
          <w:szCs w:val="22"/>
          <w:lang w:eastAsia="ru-RU"/>
        </w:rPr>
        <w:t>un PVN likuma 142.panta noteiktajam;</w:t>
      </w:r>
    </w:p>
    <w:p w:rsidR="00D951AD" w:rsidRPr="00D951AD" w:rsidRDefault="00D951AD" w:rsidP="00D951AD">
      <w:pPr>
        <w:pStyle w:val="ListParagraph"/>
        <w:numPr>
          <w:ilvl w:val="1"/>
          <w:numId w:val="35"/>
        </w:numPr>
        <w:autoSpaceDN w:val="0"/>
        <w:ind w:left="0" w:hanging="501"/>
        <w:textAlignment w:val="baseline"/>
        <w:rPr>
          <w:sz w:val="22"/>
          <w:szCs w:val="22"/>
        </w:rPr>
      </w:pPr>
      <w:r w:rsidRPr="00D951AD">
        <w:rPr>
          <w:sz w:val="22"/>
          <w:szCs w:val="22"/>
        </w:rPr>
        <w:t>Darbu izpildei, pielietotām tehnoloģijām un materiāliem jāatbilst “Ceļu specifikācijas 2019”;</w:t>
      </w:r>
    </w:p>
    <w:p w:rsidR="00D951AD" w:rsidRPr="00D951AD" w:rsidRDefault="00D951AD" w:rsidP="00D951AD">
      <w:pPr>
        <w:pStyle w:val="ListParagraph"/>
        <w:numPr>
          <w:ilvl w:val="1"/>
          <w:numId w:val="35"/>
        </w:numPr>
        <w:autoSpaceDN w:val="0"/>
        <w:spacing w:line="276" w:lineRule="auto"/>
        <w:ind w:left="0" w:hanging="501"/>
        <w:jc w:val="both"/>
        <w:rPr>
          <w:sz w:val="22"/>
          <w:szCs w:val="22"/>
          <w:lang w:eastAsia="ru-RU"/>
        </w:rPr>
      </w:pPr>
      <w:r w:rsidRPr="00D951AD">
        <w:rPr>
          <w:sz w:val="22"/>
          <w:szCs w:val="22"/>
          <w:lang w:eastAsia="ru-RU"/>
        </w:rPr>
        <w:t xml:space="preserve">Veicot darbus jāievēro 2021. </w:t>
      </w:r>
      <w:proofErr w:type="gramStart"/>
      <w:r w:rsidRPr="00D951AD">
        <w:rPr>
          <w:sz w:val="22"/>
          <w:szCs w:val="22"/>
          <w:lang w:eastAsia="ru-RU"/>
        </w:rPr>
        <w:t>gada</w:t>
      </w:r>
      <w:proofErr w:type="gramEnd"/>
      <w:r w:rsidRPr="00D951AD">
        <w:rPr>
          <w:sz w:val="22"/>
          <w:szCs w:val="22"/>
          <w:lang w:eastAsia="ru-RU"/>
        </w:rPr>
        <w:t xml:space="preserve"> 07.janvāra Ministru kabineta noteikumi (turpmāk – MK)  Nr.26 “Noteikumi par valsts un pašvaldību autoceļu ikdienas uzturēšanas prasībām un to izpildes kontroli”, 2001.gada 02.oktobra MK Nr.421 „Noteikumi par darba vietu aprīkošanu uz ceļiem”, 2014.gada 19.augusta MK Nr.500 „Vispārīgie būvnoteikumi”, un „Būvniecības likums”.</w:t>
      </w:r>
    </w:p>
    <w:p w:rsidR="00D951AD" w:rsidRPr="00D951AD" w:rsidRDefault="00D951AD" w:rsidP="00D951AD">
      <w:pPr>
        <w:pStyle w:val="ListParagraph"/>
        <w:numPr>
          <w:ilvl w:val="1"/>
          <w:numId w:val="35"/>
        </w:numPr>
        <w:autoSpaceDN w:val="0"/>
        <w:spacing w:line="276" w:lineRule="auto"/>
        <w:ind w:left="0" w:hanging="501"/>
        <w:jc w:val="both"/>
        <w:rPr>
          <w:sz w:val="22"/>
          <w:szCs w:val="22"/>
          <w:lang w:eastAsia="ru-RU"/>
        </w:rPr>
      </w:pPr>
      <w:r w:rsidRPr="00D951AD">
        <w:rPr>
          <w:sz w:val="22"/>
          <w:szCs w:val="22"/>
          <w:lang w:eastAsia="ru-RU"/>
        </w:rPr>
        <w:t xml:space="preserve">Satiksmes organizācijas shēmas </w:t>
      </w:r>
      <w:proofErr w:type="gramStart"/>
      <w:r w:rsidRPr="00D951AD">
        <w:rPr>
          <w:sz w:val="22"/>
          <w:szCs w:val="22"/>
          <w:lang w:eastAsia="ru-RU"/>
        </w:rPr>
        <w:t>un</w:t>
      </w:r>
      <w:proofErr w:type="gramEnd"/>
      <w:r w:rsidRPr="00D951AD">
        <w:rPr>
          <w:sz w:val="22"/>
          <w:szCs w:val="22"/>
          <w:lang w:eastAsia="ru-RU"/>
        </w:rPr>
        <w:t xml:space="preserve"> ceļa zīmju uzstādīšanu norādītajos ceļa posmos būvdarbu laikā ir jāizstrādā un jāsaskaņo izpildītājam atbilstoši MK 2001.gada 02.oktobra noteikumiem Nr.421 „Noteikumi par darba vietu aprīkošanu uz ceļiem”. Izpildītājam ir jānodrošina ceļa zīmju uzstādīšana pirms darbu uzsākšanas noteiktajā ielas posmā, kā arī Būvdarbu saskaņošana ar blakus esošiem tīklu īpašniekiem.</w:t>
      </w:r>
    </w:p>
    <w:p w:rsidR="00D951AD" w:rsidRPr="00D951AD" w:rsidRDefault="00D951AD" w:rsidP="00D951AD">
      <w:pPr>
        <w:pStyle w:val="ListParagraph"/>
        <w:numPr>
          <w:ilvl w:val="1"/>
          <w:numId w:val="35"/>
        </w:numPr>
        <w:autoSpaceDN w:val="0"/>
        <w:spacing w:line="276" w:lineRule="auto"/>
        <w:ind w:left="0" w:hanging="501"/>
        <w:jc w:val="both"/>
        <w:rPr>
          <w:sz w:val="22"/>
          <w:szCs w:val="22"/>
          <w:lang w:eastAsia="ru-RU"/>
        </w:rPr>
      </w:pPr>
      <w:r w:rsidRPr="00D951AD">
        <w:rPr>
          <w:sz w:val="22"/>
          <w:szCs w:val="22"/>
          <w:lang w:eastAsia="ru-RU"/>
        </w:rPr>
        <w:t>Pirms jeb kuras būvdarbu uzsākšanas, būvdarbu veicējam, jāsaskaņo pielietojamas tehnoloģijas un/vai materiālus ar pasūtītāja pārstāvi;</w:t>
      </w:r>
    </w:p>
    <w:p w:rsidR="00D951AD" w:rsidRPr="00D951AD" w:rsidRDefault="00D951AD" w:rsidP="00D951AD">
      <w:pPr>
        <w:pStyle w:val="ListParagraph"/>
        <w:numPr>
          <w:ilvl w:val="1"/>
          <w:numId w:val="35"/>
        </w:numPr>
        <w:autoSpaceDN w:val="0"/>
        <w:spacing w:line="276" w:lineRule="auto"/>
        <w:ind w:left="0" w:hanging="501"/>
        <w:jc w:val="both"/>
        <w:rPr>
          <w:sz w:val="22"/>
          <w:szCs w:val="22"/>
          <w:lang w:eastAsia="ru-RU"/>
        </w:rPr>
      </w:pPr>
      <w:r w:rsidRPr="00D951AD">
        <w:rPr>
          <w:sz w:val="22"/>
          <w:szCs w:val="22"/>
          <w:lang w:eastAsia="ru-RU"/>
        </w:rPr>
        <w:t xml:space="preserve">Pirms darbu uzsākšanas saņemt rakstisku DPPI “Komunālās saimniecības pārvalde” rakšanas darbu saskaņojumu katram posmam atsevišķi. </w:t>
      </w:r>
    </w:p>
    <w:p w:rsidR="00D951AD" w:rsidRPr="00D951AD" w:rsidRDefault="00D951AD" w:rsidP="00D951AD">
      <w:pPr>
        <w:pStyle w:val="ListParagraph"/>
        <w:numPr>
          <w:ilvl w:val="1"/>
          <w:numId w:val="35"/>
        </w:numPr>
        <w:autoSpaceDN w:val="0"/>
        <w:spacing w:line="276" w:lineRule="auto"/>
        <w:ind w:left="0" w:hanging="501"/>
        <w:jc w:val="both"/>
        <w:rPr>
          <w:sz w:val="22"/>
          <w:szCs w:val="22"/>
          <w:lang w:eastAsia="ru-RU"/>
        </w:rPr>
      </w:pPr>
      <w:r w:rsidRPr="00D951AD">
        <w:rPr>
          <w:sz w:val="22"/>
          <w:szCs w:val="22"/>
          <w:lang w:eastAsia="ru-RU"/>
        </w:rPr>
        <w:t xml:space="preserve">Būvuzņēmējam jāveic visi nepieciešamie pasākumi, lai nodrošinātu dabas aizsardzības likumu, Atkritumu apsaimniekošanas likumu </w:t>
      </w:r>
      <w:proofErr w:type="gramStart"/>
      <w:r w:rsidRPr="00D951AD">
        <w:rPr>
          <w:sz w:val="22"/>
          <w:szCs w:val="22"/>
          <w:lang w:eastAsia="ru-RU"/>
        </w:rPr>
        <w:t>un</w:t>
      </w:r>
      <w:proofErr w:type="gramEnd"/>
      <w:r w:rsidRPr="00D951AD">
        <w:rPr>
          <w:sz w:val="22"/>
          <w:szCs w:val="22"/>
          <w:lang w:eastAsia="ru-RU"/>
        </w:rPr>
        <w:t xml:space="preserve"> noteikumu izpildi. Nav pieļaujama būvlaukuma apkārtnes piesārņošana. Jāveic piesardzības pasākumi (piemēram: pielietojot palīg konstrukcijas), kas nepieļautu būvgružu nokļūšanu apkārtējā vidē. Jāveic visi nepieciešamie pasākumi, lai aizsargātu esošus kokus no bojājumiem. Nav pieļaujami galvenās saknes bojājumi. Koku un saglabājamo stādījumu aizsardzībai, kuri atrodas darbojošos mehānismu zonā, jānorobežo 2 m augstumā ar koka dēliem;</w:t>
      </w:r>
    </w:p>
    <w:p w:rsidR="00D951AD" w:rsidRPr="00D951AD" w:rsidRDefault="00D951AD" w:rsidP="00D951AD">
      <w:pPr>
        <w:pStyle w:val="ListParagraph"/>
        <w:numPr>
          <w:ilvl w:val="1"/>
          <w:numId w:val="35"/>
        </w:numPr>
        <w:autoSpaceDN w:val="0"/>
        <w:spacing w:line="276" w:lineRule="auto"/>
        <w:ind w:left="0" w:hanging="501"/>
        <w:jc w:val="both"/>
        <w:rPr>
          <w:sz w:val="22"/>
          <w:szCs w:val="22"/>
          <w:lang w:eastAsia="ru-RU"/>
        </w:rPr>
      </w:pPr>
      <w:r w:rsidRPr="00D951AD">
        <w:rPr>
          <w:sz w:val="22"/>
          <w:szCs w:val="22"/>
          <w:lang w:eastAsia="ru-RU"/>
        </w:rPr>
        <w:t>Tranšeju un/vai būvbedru rakšanai būvuzņēmējam jāievēro aizsargjoslu likuma prasības, kā arī  var tikt izmantoti mehānismi (ekskavatori), izņemot darbā esošo ūdens, kanalizācijas vai gāzes cauruļvadiem, elektrokabeļu, sakaru komunikāciju, ne tuvāk, kā 1m attālumā;</w:t>
      </w:r>
    </w:p>
    <w:p w:rsidR="00D951AD" w:rsidRPr="00D951AD" w:rsidRDefault="00D951AD" w:rsidP="00D951AD">
      <w:pPr>
        <w:pStyle w:val="ListParagraph"/>
        <w:numPr>
          <w:ilvl w:val="1"/>
          <w:numId w:val="35"/>
        </w:numPr>
        <w:autoSpaceDN w:val="0"/>
        <w:spacing w:line="276" w:lineRule="auto"/>
        <w:ind w:left="0" w:hanging="501"/>
        <w:jc w:val="both"/>
        <w:rPr>
          <w:sz w:val="22"/>
          <w:szCs w:val="22"/>
          <w:lang w:eastAsia="ru-RU"/>
        </w:rPr>
      </w:pPr>
      <w:r w:rsidRPr="00D951AD">
        <w:rPr>
          <w:sz w:val="22"/>
          <w:szCs w:val="22"/>
          <w:lang w:eastAsia="ru-RU"/>
        </w:rPr>
        <w:t>Būvuzņēmējam Darbu izmaksās jāparedz visu nepieciešamo materiālu un būvdarbu izmaksas, nepieciešamo pagaidu pasākumu un darbu izmaksas, kā arī visas izmaksas, kas var būt nepieciešamas, lai nodrošinātu pilnīgu atbilstību saistošām LR likumu un normatīvu prasībām, t.sk., ar darbu pieņemšanas-nodošanas procedūras, ar pieņemšanas komisiju organizāciju saistītās izmaksas (piemēram, izpildshēmu izstrāde, izpilddokumentācijas sagatavošana), kā arī jebkuru citu būvniecības dokumentācijās, tehniskajās specifikācijās minēto darbu pozīciju, kas nav atsevišķi norādītas citviet, izmaksas;</w:t>
      </w:r>
    </w:p>
    <w:p w:rsidR="00D951AD" w:rsidRPr="00D951AD" w:rsidRDefault="00D951AD" w:rsidP="00D951AD">
      <w:pPr>
        <w:pStyle w:val="ListParagraph"/>
        <w:numPr>
          <w:ilvl w:val="1"/>
          <w:numId w:val="35"/>
        </w:numPr>
        <w:autoSpaceDN w:val="0"/>
        <w:spacing w:line="276" w:lineRule="auto"/>
        <w:ind w:left="0" w:hanging="501"/>
        <w:jc w:val="both"/>
        <w:rPr>
          <w:sz w:val="22"/>
          <w:szCs w:val="22"/>
          <w:lang w:eastAsia="ru-RU"/>
        </w:rPr>
      </w:pPr>
      <w:r w:rsidRPr="00D951AD">
        <w:rPr>
          <w:sz w:val="22"/>
          <w:szCs w:val="22"/>
          <w:lang w:eastAsia="ru-RU"/>
        </w:rPr>
        <w:t>Objektu atrašanas vieta – Daugavpils pilsētas teritorija (nav obligāti, ka objekti atradīsies viens otram tuvumā)</w:t>
      </w:r>
    </w:p>
    <w:p w:rsidR="00D951AD" w:rsidRPr="00D951AD" w:rsidRDefault="00D951AD" w:rsidP="00D951AD">
      <w:pPr>
        <w:spacing w:line="20" w:lineRule="atLeast"/>
        <w:ind w:hanging="426"/>
        <w:jc w:val="both"/>
        <w:rPr>
          <w:sz w:val="22"/>
          <w:szCs w:val="22"/>
          <w:lang w:eastAsia="ru-RU"/>
        </w:rPr>
      </w:pPr>
    </w:p>
    <w:p w:rsidR="00D951AD" w:rsidRPr="00D951AD" w:rsidRDefault="00D951AD" w:rsidP="00D951AD">
      <w:pPr>
        <w:spacing w:line="20" w:lineRule="atLeast"/>
        <w:ind w:hanging="426"/>
        <w:jc w:val="both"/>
        <w:rPr>
          <w:sz w:val="22"/>
          <w:szCs w:val="22"/>
          <w:lang w:eastAsia="ru-RU"/>
        </w:rPr>
      </w:pPr>
    </w:p>
    <w:p w:rsidR="00D951AD" w:rsidRPr="00D951AD" w:rsidRDefault="00D951AD" w:rsidP="00D951AD">
      <w:pPr>
        <w:spacing w:line="0" w:lineRule="atLeast"/>
        <w:jc w:val="both"/>
        <w:rPr>
          <w:b/>
          <w:bCs/>
          <w:sz w:val="22"/>
          <w:szCs w:val="22"/>
        </w:rPr>
      </w:pPr>
    </w:p>
    <w:p w:rsidR="00D951AD" w:rsidRPr="00D951AD" w:rsidRDefault="00D951AD" w:rsidP="00D951AD">
      <w:pPr>
        <w:spacing w:line="0" w:lineRule="atLeast"/>
        <w:jc w:val="both"/>
        <w:rPr>
          <w:b/>
          <w:bCs/>
          <w:sz w:val="22"/>
          <w:szCs w:val="22"/>
        </w:rPr>
      </w:pPr>
      <w:r w:rsidRPr="00D951AD">
        <w:rPr>
          <w:b/>
          <w:bCs/>
          <w:sz w:val="22"/>
          <w:szCs w:val="22"/>
        </w:rPr>
        <w:t xml:space="preserve">4. Darbu izpildes termiņš: </w:t>
      </w:r>
      <w:r w:rsidRPr="00D951AD">
        <w:rPr>
          <w:bCs/>
          <w:sz w:val="22"/>
          <w:szCs w:val="22"/>
        </w:rPr>
        <w:t>l</w:t>
      </w:r>
      <w:r w:rsidRPr="00D951AD">
        <w:rPr>
          <w:sz w:val="22"/>
          <w:szCs w:val="22"/>
        </w:rPr>
        <w:t xml:space="preserve">īdz 2021. </w:t>
      </w:r>
      <w:proofErr w:type="gramStart"/>
      <w:r w:rsidRPr="00D951AD">
        <w:rPr>
          <w:sz w:val="22"/>
          <w:szCs w:val="22"/>
        </w:rPr>
        <w:t>gada</w:t>
      </w:r>
      <w:proofErr w:type="gramEnd"/>
      <w:r w:rsidRPr="00D951AD">
        <w:rPr>
          <w:sz w:val="22"/>
          <w:szCs w:val="22"/>
        </w:rPr>
        <w:t xml:space="preserve"> 29. </w:t>
      </w:r>
      <w:proofErr w:type="gramStart"/>
      <w:r w:rsidRPr="00D951AD">
        <w:rPr>
          <w:sz w:val="22"/>
          <w:szCs w:val="22"/>
        </w:rPr>
        <w:t>oktobrim</w:t>
      </w:r>
      <w:proofErr w:type="gramEnd"/>
      <w:r w:rsidRPr="00D951AD">
        <w:rPr>
          <w:sz w:val="22"/>
          <w:szCs w:val="22"/>
        </w:rPr>
        <w:t>.</w:t>
      </w:r>
    </w:p>
    <w:p w:rsidR="00D951AD" w:rsidRPr="00D951AD" w:rsidRDefault="00D951AD" w:rsidP="00D951AD">
      <w:pPr>
        <w:spacing w:line="0" w:lineRule="atLeast"/>
        <w:jc w:val="both"/>
        <w:rPr>
          <w:sz w:val="22"/>
          <w:szCs w:val="22"/>
        </w:rPr>
      </w:pPr>
    </w:p>
    <w:p w:rsidR="00D951AD" w:rsidRPr="00D951AD" w:rsidRDefault="00D951AD" w:rsidP="00D951AD">
      <w:pPr>
        <w:spacing w:line="0" w:lineRule="atLeast"/>
        <w:jc w:val="both"/>
        <w:rPr>
          <w:sz w:val="22"/>
          <w:szCs w:val="22"/>
        </w:rPr>
      </w:pPr>
    </w:p>
    <w:p w:rsidR="00D951AD" w:rsidRPr="00D951AD" w:rsidRDefault="00D951AD" w:rsidP="00D951AD">
      <w:pPr>
        <w:spacing w:line="0" w:lineRule="atLeast"/>
        <w:jc w:val="both"/>
        <w:rPr>
          <w:sz w:val="22"/>
          <w:szCs w:val="22"/>
        </w:rPr>
      </w:pPr>
    </w:p>
    <w:p w:rsidR="00D951AD" w:rsidRPr="00D951AD" w:rsidRDefault="00D951AD" w:rsidP="00D951AD">
      <w:pPr>
        <w:rPr>
          <w:b/>
          <w:sz w:val="22"/>
          <w:szCs w:val="22"/>
        </w:rPr>
      </w:pPr>
      <w:r w:rsidRPr="00D951AD">
        <w:rPr>
          <w:b/>
          <w:sz w:val="22"/>
          <w:szCs w:val="22"/>
        </w:rPr>
        <w:t xml:space="preserve">Sagatavoja: </w:t>
      </w:r>
    </w:p>
    <w:p w:rsidR="00D951AD" w:rsidRPr="00D951AD" w:rsidRDefault="00D951AD" w:rsidP="00D951AD">
      <w:pPr>
        <w:rPr>
          <w:sz w:val="22"/>
          <w:szCs w:val="22"/>
        </w:rPr>
      </w:pPr>
      <w:r w:rsidRPr="00D951AD">
        <w:rPr>
          <w:sz w:val="22"/>
          <w:szCs w:val="22"/>
        </w:rPr>
        <w:t xml:space="preserve">Daugavpils pilsētas pašvaldības iestādes </w:t>
      </w:r>
    </w:p>
    <w:p w:rsidR="00D951AD" w:rsidRPr="00D951AD" w:rsidRDefault="00D951AD" w:rsidP="00D951AD">
      <w:pPr>
        <w:rPr>
          <w:sz w:val="22"/>
          <w:szCs w:val="22"/>
        </w:rPr>
      </w:pPr>
      <w:r w:rsidRPr="00D951AD">
        <w:rPr>
          <w:sz w:val="22"/>
          <w:szCs w:val="22"/>
        </w:rPr>
        <w:t xml:space="preserve">“Komunālās saimniecības pārvalde” </w:t>
      </w:r>
    </w:p>
    <w:p w:rsidR="00D951AD" w:rsidRPr="00D951AD" w:rsidRDefault="00D951AD" w:rsidP="00D951AD">
      <w:pPr>
        <w:rPr>
          <w:sz w:val="22"/>
          <w:szCs w:val="22"/>
        </w:rPr>
      </w:pPr>
      <w:r w:rsidRPr="00D951AD">
        <w:rPr>
          <w:sz w:val="22"/>
          <w:szCs w:val="22"/>
        </w:rPr>
        <w:t xml:space="preserve">Ceļu būvinženieris                           </w:t>
      </w:r>
      <w:r w:rsidRPr="00D951AD">
        <w:rPr>
          <w:sz w:val="22"/>
          <w:szCs w:val="22"/>
        </w:rPr>
        <w:tab/>
      </w:r>
      <w:r w:rsidRPr="00D951AD">
        <w:rPr>
          <w:sz w:val="22"/>
          <w:szCs w:val="22"/>
        </w:rPr>
        <w:tab/>
        <w:t xml:space="preserve">         </w:t>
      </w:r>
      <w:r w:rsidRPr="00D951AD">
        <w:rPr>
          <w:sz w:val="22"/>
          <w:szCs w:val="22"/>
        </w:rPr>
        <w:tab/>
      </w:r>
      <w:r w:rsidRPr="00D951AD">
        <w:rPr>
          <w:sz w:val="22"/>
          <w:szCs w:val="22"/>
        </w:rPr>
        <w:tab/>
        <w:t xml:space="preserve">                                          D.Dubins</w:t>
      </w:r>
    </w:p>
    <w:p w:rsidR="00D951AD" w:rsidRPr="00D951AD" w:rsidRDefault="00D951AD" w:rsidP="00D951AD">
      <w:pPr>
        <w:spacing w:line="240" w:lineRule="atLeast"/>
        <w:outlineLvl w:val="0"/>
        <w:rPr>
          <w:b/>
          <w:sz w:val="22"/>
          <w:szCs w:val="22"/>
          <w:lang w:eastAsia="lv-LV"/>
        </w:rPr>
      </w:pPr>
    </w:p>
    <w:p w:rsidR="00D951AD" w:rsidRPr="00D951AD" w:rsidRDefault="00D951AD" w:rsidP="00D951AD">
      <w:pPr>
        <w:spacing w:line="0" w:lineRule="atLeast"/>
        <w:jc w:val="both"/>
        <w:rPr>
          <w:sz w:val="22"/>
          <w:szCs w:val="22"/>
        </w:rPr>
      </w:pPr>
    </w:p>
    <w:p w:rsidR="00D951AD" w:rsidRPr="00D951AD" w:rsidRDefault="00D951AD" w:rsidP="00D951AD">
      <w:pPr>
        <w:spacing w:line="0" w:lineRule="atLeast"/>
        <w:jc w:val="center"/>
        <w:rPr>
          <w:sz w:val="22"/>
          <w:szCs w:val="22"/>
        </w:rPr>
      </w:pPr>
    </w:p>
    <w:p w:rsidR="003E7160" w:rsidRPr="00D951AD" w:rsidRDefault="003E7160" w:rsidP="00D951AD">
      <w:pPr>
        <w:jc w:val="center"/>
        <w:rPr>
          <w:b/>
          <w:sz w:val="22"/>
          <w:szCs w:val="22"/>
          <w:lang w:val="lv-LV"/>
        </w:rPr>
      </w:pPr>
    </w:p>
    <w:p w:rsidR="0042492B" w:rsidRPr="00D951AD" w:rsidRDefault="0042492B" w:rsidP="00D951AD">
      <w:pPr>
        <w:jc w:val="center"/>
        <w:rPr>
          <w:b/>
          <w:sz w:val="22"/>
          <w:szCs w:val="22"/>
          <w:lang w:val="lv-LV"/>
        </w:rPr>
      </w:pPr>
    </w:p>
    <w:p w:rsidR="003243E3" w:rsidRPr="00D951AD" w:rsidRDefault="003243E3" w:rsidP="00D951AD">
      <w:pPr>
        <w:jc w:val="center"/>
        <w:rPr>
          <w:b/>
          <w:sz w:val="22"/>
          <w:szCs w:val="22"/>
          <w:lang w:val="lv-LV"/>
        </w:rPr>
      </w:pPr>
    </w:p>
    <w:p w:rsidR="00B85976" w:rsidRPr="00D951AD" w:rsidRDefault="00B85976" w:rsidP="00D951AD">
      <w:pPr>
        <w:jc w:val="center"/>
        <w:rPr>
          <w:b/>
          <w:sz w:val="22"/>
          <w:szCs w:val="22"/>
          <w:lang w:val="lv-LV"/>
        </w:rPr>
      </w:pPr>
    </w:p>
    <w:p w:rsidR="00B85976" w:rsidRPr="00D951AD" w:rsidRDefault="00B85976" w:rsidP="00D951AD">
      <w:pPr>
        <w:jc w:val="center"/>
        <w:rPr>
          <w:b/>
          <w:sz w:val="22"/>
          <w:szCs w:val="22"/>
          <w:lang w:val="lv-LV"/>
        </w:rPr>
      </w:pPr>
    </w:p>
    <w:p w:rsidR="00B85976" w:rsidRPr="00D951AD" w:rsidRDefault="00B85976" w:rsidP="00D951AD">
      <w:pPr>
        <w:jc w:val="center"/>
        <w:rPr>
          <w:b/>
          <w:sz w:val="22"/>
          <w:szCs w:val="22"/>
          <w:lang w:val="lv-LV"/>
        </w:rPr>
      </w:pPr>
    </w:p>
    <w:p w:rsidR="00B85976" w:rsidRPr="00D951AD" w:rsidRDefault="00B85976" w:rsidP="00D951AD">
      <w:pPr>
        <w:jc w:val="center"/>
        <w:rPr>
          <w:b/>
          <w:sz w:val="22"/>
          <w:szCs w:val="22"/>
          <w:lang w:val="lv-LV"/>
        </w:rPr>
      </w:pPr>
    </w:p>
    <w:p w:rsidR="00B85976" w:rsidRPr="00D951AD" w:rsidRDefault="00B85976" w:rsidP="00D951AD">
      <w:pPr>
        <w:jc w:val="center"/>
        <w:rPr>
          <w:b/>
          <w:sz w:val="22"/>
          <w:szCs w:val="22"/>
          <w:lang w:val="lv-LV"/>
        </w:rPr>
      </w:pPr>
    </w:p>
    <w:p w:rsidR="00B85976" w:rsidRPr="00D951AD" w:rsidRDefault="00B85976" w:rsidP="00D951AD">
      <w:pPr>
        <w:jc w:val="center"/>
        <w:rPr>
          <w:b/>
          <w:sz w:val="22"/>
          <w:szCs w:val="22"/>
          <w:lang w:val="lv-LV"/>
        </w:rPr>
      </w:pPr>
    </w:p>
    <w:p w:rsidR="00B85976" w:rsidRPr="00D951AD" w:rsidRDefault="00B85976" w:rsidP="00D951AD">
      <w:pPr>
        <w:jc w:val="center"/>
        <w:rPr>
          <w:b/>
          <w:sz w:val="22"/>
          <w:szCs w:val="22"/>
          <w:lang w:val="lv-LV"/>
        </w:rPr>
      </w:pPr>
    </w:p>
    <w:p w:rsidR="00B85976" w:rsidRPr="00D951AD" w:rsidRDefault="00B85976" w:rsidP="00D951AD">
      <w:pPr>
        <w:jc w:val="center"/>
        <w:rPr>
          <w:b/>
          <w:sz w:val="22"/>
          <w:szCs w:val="22"/>
          <w:lang w:val="lv-LV"/>
        </w:rPr>
      </w:pPr>
    </w:p>
    <w:p w:rsidR="00B85976" w:rsidRPr="00D951AD" w:rsidRDefault="00B85976" w:rsidP="00D951AD">
      <w:pPr>
        <w:jc w:val="center"/>
        <w:rPr>
          <w:b/>
          <w:sz w:val="22"/>
          <w:szCs w:val="22"/>
          <w:lang w:val="lv-LV"/>
        </w:rPr>
      </w:pPr>
    </w:p>
    <w:p w:rsidR="00B85976" w:rsidRPr="00D951AD" w:rsidRDefault="00B85976" w:rsidP="00D951AD">
      <w:pPr>
        <w:jc w:val="center"/>
        <w:rPr>
          <w:b/>
          <w:sz w:val="22"/>
          <w:szCs w:val="22"/>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E362E4" w:rsidRPr="00143947" w:rsidRDefault="00E362E4" w:rsidP="00404E62">
      <w:pPr>
        <w:ind w:left="360"/>
        <w:rPr>
          <w:lang w:val="lv-LV"/>
        </w:rPr>
      </w:pPr>
      <w:r w:rsidRPr="00143947">
        <w:rPr>
          <w:b/>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0B414C"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143947" w:rsidRDefault="00E362E4" w:rsidP="00B37E19">
      <w:pPr>
        <w:pStyle w:val="Title"/>
        <w:jc w:val="both"/>
        <w:rPr>
          <w:b w:val="0"/>
          <w:sz w:val="20"/>
          <w:szCs w:val="20"/>
        </w:rPr>
      </w:pPr>
      <w:r w:rsidRPr="00143947">
        <w:rPr>
          <w:b w:val="0"/>
          <w:sz w:val="20"/>
          <w:szCs w:val="20"/>
        </w:rPr>
        <w:t>Piedāvājam veikt</w:t>
      </w:r>
      <w:r w:rsidR="00534FC1" w:rsidRPr="00143947">
        <w:rPr>
          <w:b w:val="0"/>
          <w:sz w:val="20"/>
          <w:szCs w:val="20"/>
        </w:rPr>
        <w:t>:</w:t>
      </w:r>
      <w:r w:rsidR="00A95477" w:rsidRPr="00143947">
        <w:rPr>
          <w:b w:val="0"/>
          <w:sz w:val="20"/>
          <w:szCs w:val="20"/>
        </w:rPr>
        <w:t xml:space="preserve"> </w:t>
      </w:r>
      <w:r w:rsidR="00E325D7">
        <w:rPr>
          <w:b w:val="0"/>
          <w:sz w:val="20"/>
          <w:szCs w:val="20"/>
        </w:rPr>
        <w:t>Lietus ūdens novadīšanu no ielu klātnes</w:t>
      </w:r>
      <w:r w:rsidR="00565789" w:rsidRPr="00143947">
        <w:rPr>
          <w:rFonts w:eastAsia="Calibri"/>
          <w:b w:val="0"/>
          <w:sz w:val="20"/>
          <w:szCs w:val="20"/>
        </w:rPr>
        <w:t xml:space="preserve">, </w:t>
      </w:r>
      <w:r w:rsidR="00B37E19" w:rsidRPr="00143947">
        <w:rPr>
          <w:rFonts w:eastAsia="Calibri"/>
          <w:b w:val="0"/>
          <w:sz w:val="20"/>
          <w:szCs w:val="20"/>
        </w:rPr>
        <w:t xml:space="preserve"> Daugavpilī</w:t>
      </w:r>
      <w:r w:rsidR="00B37E19" w:rsidRPr="00143947">
        <w:rPr>
          <w:rFonts w:eastAsia="Calibri"/>
          <w:b w:val="0"/>
          <w:bCs w:val="0"/>
          <w:sz w:val="20"/>
          <w:szCs w:val="20"/>
        </w:rPr>
        <w:t xml:space="preserve">, </w:t>
      </w:r>
      <w:r w:rsidR="00F2573A" w:rsidRPr="00143947">
        <w:rPr>
          <w:b w:val="0"/>
          <w:sz w:val="20"/>
          <w:szCs w:val="20"/>
        </w:rPr>
        <w:t>s</w:t>
      </w:r>
      <w:r w:rsidR="00BF56FC" w:rsidRPr="00143947">
        <w:rPr>
          <w:b w:val="0"/>
          <w:sz w:val="20"/>
          <w:szCs w:val="20"/>
        </w:rPr>
        <w:t xml:space="preserve">askaņā ar </w:t>
      </w:r>
      <w:r w:rsidR="00B07112">
        <w:rPr>
          <w:b w:val="0"/>
          <w:sz w:val="20"/>
          <w:szCs w:val="20"/>
        </w:rPr>
        <w:t>2021</w:t>
      </w:r>
      <w:r w:rsidR="003C7D19">
        <w:rPr>
          <w:b w:val="0"/>
          <w:sz w:val="20"/>
          <w:szCs w:val="20"/>
        </w:rPr>
        <w:t xml:space="preserve">.gada </w:t>
      </w:r>
      <w:r w:rsidR="00B07112">
        <w:rPr>
          <w:b w:val="0"/>
          <w:sz w:val="20"/>
          <w:szCs w:val="20"/>
        </w:rPr>
        <w:t>13.septembra</w:t>
      </w:r>
      <w:r w:rsidRPr="00143947">
        <w:rPr>
          <w:b w:val="0"/>
          <w:sz w:val="20"/>
          <w:szCs w:val="20"/>
        </w:rPr>
        <w:t xml:space="preserve"> uzaicinājuma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AC06BA" w:rsidRDefault="00E362E4" w:rsidP="00F57F6A">
      <w:pPr>
        <w:ind w:firstLine="720"/>
        <w:jc w:val="both"/>
        <w:rPr>
          <w:sz w:val="22"/>
          <w:szCs w:val="22"/>
          <w:lang w:val="lv-LV"/>
        </w:rPr>
      </w:pPr>
      <w:r w:rsidRPr="00AC06BA">
        <w:rPr>
          <w:sz w:val="22"/>
          <w:szCs w:val="22"/>
          <w:lang w:val="lv-LV"/>
        </w:rPr>
        <w:t>Mēs apliecinām piedāvājumā sniegto ziņu patiesumu un precizitāti.</w:t>
      </w:r>
    </w:p>
    <w:p w:rsidR="00E362E4" w:rsidRPr="00AC06BA" w:rsidRDefault="00E362E4" w:rsidP="00AC06BA">
      <w:pPr>
        <w:pStyle w:val="Title"/>
        <w:jc w:val="both"/>
        <w:rPr>
          <w:b w:val="0"/>
          <w:sz w:val="22"/>
          <w:szCs w:val="22"/>
        </w:rPr>
      </w:pPr>
      <w:r w:rsidRPr="00AC06BA">
        <w:rPr>
          <w:b w:val="0"/>
          <w:sz w:val="22"/>
          <w:szCs w:val="22"/>
        </w:rPr>
        <w:t>Ar šo mēs apstiprinām, ka esam iepazinušies ar uzaicinājuma</w:t>
      </w:r>
      <w:r w:rsidR="00F57F6A" w:rsidRPr="00AC06BA">
        <w:rPr>
          <w:sz w:val="22"/>
          <w:szCs w:val="22"/>
        </w:rPr>
        <w:t xml:space="preserve"> </w:t>
      </w:r>
      <w:r w:rsidR="0059565B">
        <w:rPr>
          <w:sz w:val="22"/>
          <w:szCs w:val="22"/>
        </w:rPr>
        <w:t>ID Nr.DPPI KSP 2021/55</w:t>
      </w:r>
      <w:r w:rsidR="00F57F6A" w:rsidRPr="00AC06BA">
        <w:rPr>
          <w:sz w:val="22"/>
          <w:szCs w:val="22"/>
        </w:rPr>
        <w:t>N</w:t>
      </w:r>
      <w:r w:rsidR="00C46EC1" w:rsidRPr="00AC06BA">
        <w:rPr>
          <w:sz w:val="22"/>
          <w:szCs w:val="22"/>
        </w:rPr>
        <w:t xml:space="preserve"> </w:t>
      </w:r>
      <w:r w:rsidRPr="00AC06BA">
        <w:rPr>
          <w:sz w:val="22"/>
          <w:szCs w:val="22"/>
        </w:rPr>
        <w:t xml:space="preserve"> </w:t>
      </w:r>
      <w:r w:rsidRPr="00AC06BA">
        <w:rPr>
          <w:b w:val="0"/>
          <w:sz w:val="22"/>
          <w:szCs w:val="22"/>
        </w:rPr>
        <w:t xml:space="preserve">nosacījumiem un tam pievienoto dokumentāciju, mēs garantējam sniegto ziņu patiesumu un precizitāti. </w:t>
      </w:r>
    </w:p>
    <w:p w:rsidR="00E362E4" w:rsidRPr="00415803" w:rsidRDefault="00E362E4" w:rsidP="00F57F6A">
      <w:pPr>
        <w:ind w:firstLine="720"/>
        <w:jc w:val="both"/>
        <w:rPr>
          <w:sz w:val="22"/>
          <w:szCs w:val="22"/>
          <w:lang w:val="lv-LV"/>
        </w:rPr>
      </w:pPr>
      <w:r w:rsidRPr="00415803">
        <w:rPr>
          <w:sz w:val="22"/>
          <w:szCs w:val="22"/>
          <w:lang w:val="lv-LV"/>
        </w:rPr>
        <w:t>Apņemamies (ja Pasūtītājs izvēlēsies šo piedāvājumu) slēgt iepirkuma līgumu un izpildīt visus līguma nosacījumus.</w:t>
      </w:r>
    </w:p>
    <w:p w:rsidR="00E362E4" w:rsidRPr="00415803" w:rsidRDefault="00E362E4" w:rsidP="00F57F6A">
      <w:pPr>
        <w:pStyle w:val="Heading1"/>
        <w:ind w:firstLine="720"/>
        <w:jc w:val="both"/>
        <w:rPr>
          <w:sz w:val="22"/>
          <w:szCs w:val="22"/>
        </w:rPr>
      </w:pPr>
      <w:r w:rsidRPr="00415803">
        <w:rPr>
          <w:sz w:val="22"/>
          <w:szCs w:val="22"/>
        </w:rPr>
        <w:t>Mēs piekrītam visām uzaicinājumā</w:t>
      </w:r>
      <w:r w:rsidRPr="00415803">
        <w:rPr>
          <w:bCs/>
          <w:sz w:val="22"/>
          <w:szCs w:val="22"/>
        </w:rPr>
        <w:t xml:space="preserve"> </w:t>
      </w:r>
      <w:r w:rsidRPr="00415803">
        <w:rPr>
          <w:sz w:val="22"/>
          <w:szCs w:val="22"/>
        </w:rPr>
        <w:t>izvirzītajām prasībām.</w:t>
      </w:r>
      <w:r w:rsidRPr="00415803">
        <w:rPr>
          <w:rStyle w:val="apple-style-span"/>
          <w:color w:val="000000"/>
          <w:sz w:val="22"/>
          <w:szCs w:val="22"/>
        </w:rPr>
        <w:t xml:space="preserve"> </w:t>
      </w:r>
    </w:p>
    <w:p w:rsidR="00E362E4" w:rsidRPr="00415803" w:rsidRDefault="00E362E4" w:rsidP="00F57F6A">
      <w:pPr>
        <w:ind w:left="360"/>
        <w:jc w:val="both"/>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13"/>
      <w:footerReference w:type="even" r:id="rId14"/>
      <w:footerReference w:type="default" r:id="rId15"/>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65" w:rsidRDefault="00A62665">
      <w:r>
        <w:separator/>
      </w:r>
    </w:p>
  </w:endnote>
  <w:endnote w:type="continuationSeparator" w:id="0">
    <w:p w:rsidR="00A62665" w:rsidRDefault="00A6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0AA0" w:rsidRDefault="00570AA0"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ED9">
      <w:rPr>
        <w:rStyle w:val="PageNumber"/>
        <w:noProof/>
      </w:rPr>
      <w:t>2</w:t>
    </w:r>
    <w:r>
      <w:rPr>
        <w:rStyle w:val="PageNumber"/>
      </w:rPr>
      <w:fldChar w:fldCharType="end"/>
    </w:r>
  </w:p>
  <w:p w:rsidR="00570AA0" w:rsidRDefault="00570AA0"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65" w:rsidRDefault="00A62665">
      <w:r>
        <w:separator/>
      </w:r>
    </w:p>
  </w:footnote>
  <w:footnote w:type="continuationSeparator" w:id="0">
    <w:p w:rsidR="00A62665" w:rsidRDefault="00A62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0AA0" w:rsidRDefault="00570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3BF6182"/>
    <w:multiLevelType w:val="multilevel"/>
    <w:tmpl w:val="CBAE56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9A94FE9"/>
    <w:multiLevelType w:val="hybridMultilevel"/>
    <w:tmpl w:val="BA08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7E040A5"/>
    <w:multiLevelType w:val="multilevel"/>
    <w:tmpl w:val="A1D020F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4156B5C"/>
    <w:multiLevelType w:val="multilevel"/>
    <w:tmpl w:val="801AD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71B4665B"/>
    <w:multiLevelType w:val="multilevel"/>
    <w:tmpl w:val="47887BE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1">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1"/>
  </w:num>
  <w:num w:numId="3">
    <w:abstractNumId w:val="20"/>
  </w:num>
  <w:num w:numId="4">
    <w:abstractNumId w:val="26"/>
  </w:num>
  <w:num w:numId="5">
    <w:abstractNumId w:val="18"/>
  </w:num>
  <w:num w:numId="6">
    <w:abstractNumId w:val="15"/>
  </w:num>
  <w:num w:numId="7">
    <w:abstractNumId w:val="0"/>
  </w:num>
  <w:num w:numId="8">
    <w:abstractNumId w:val="8"/>
  </w:num>
  <w:num w:numId="9">
    <w:abstractNumId w:val="30"/>
  </w:num>
  <w:num w:numId="10">
    <w:abstractNumId w:val="27"/>
  </w:num>
  <w:num w:numId="11">
    <w:abstractNumId w:val="33"/>
  </w:num>
  <w:num w:numId="12">
    <w:abstractNumId w:val="7"/>
  </w:num>
  <w:num w:numId="13">
    <w:abstractNumId w:val="31"/>
  </w:num>
  <w:num w:numId="14">
    <w:abstractNumId w:val="2"/>
  </w:num>
  <w:num w:numId="15">
    <w:abstractNumId w:val="10"/>
  </w:num>
  <w:num w:numId="16">
    <w:abstractNumId w:val="32"/>
  </w:num>
  <w:num w:numId="17">
    <w:abstractNumId w:val="19"/>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
  </w:num>
  <w:num w:numId="21">
    <w:abstractNumId w:val="25"/>
  </w:num>
  <w:num w:numId="22">
    <w:abstractNumId w:val="24"/>
  </w:num>
  <w:num w:numId="23">
    <w:abstractNumId w:val="16"/>
  </w:num>
  <w:num w:numId="24">
    <w:abstractNumId w:val="13"/>
  </w:num>
  <w:num w:numId="25">
    <w:abstractNumId w:val="21"/>
  </w:num>
  <w:num w:numId="26">
    <w:abstractNumId w:val="6"/>
  </w:num>
  <w:num w:numId="27">
    <w:abstractNumId w:val="17"/>
  </w:num>
  <w:num w:numId="28">
    <w:abstractNumId w:val="12"/>
  </w:num>
  <w:num w:numId="29">
    <w:abstractNumId w:val="23"/>
  </w:num>
  <w:num w:numId="30">
    <w:abstractNumId w:val="5"/>
  </w:num>
  <w:num w:numId="31">
    <w:abstractNumId w:val="3"/>
  </w:num>
  <w:num w:numId="32">
    <w:abstractNumId w:val="14"/>
  </w:num>
  <w:num w:numId="33">
    <w:abstractNumId w:val="22"/>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35AC"/>
    <w:rsid w:val="00003DA2"/>
    <w:rsid w:val="00005ED2"/>
    <w:rsid w:val="00006ED9"/>
    <w:rsid w:val="00011DBB"/>
    <w:rsid w:val="000137D6"/>
    <w:rsid w:val="00013E1F"/>
    <w:rsid w:val="00013F99"/>
    <w:rsid w:val="00014FAC"/>
    <w:rsid w:val="00017F0C"/>
    <w:rsid w:val="000207DD"/>
    <w:rsid w:val="00023AE4"/>
    <w:rsid w:val="00023C11"/>
    <w:rsid w:val="000247E8"/>
    <w:rsid w:val="00025789"/>
    <w:rsid w:val="00026C41"/>
    <w:rsid w:val="0003139B"/>
    <w:rsid w:val="00033FB3"/>
    <w:rsid w:val="00050CCD"/>
    <w:rsid w:val="00052896"/>
    <w:rsid w:val="00053971"/>
    <w:rsid w:val="00054C8B"/>
    <w:rsid w:val="0006075C"/>
    <w:rsid w:val="00060F6E"/>
    <w:rsid w:val="000653A4"/>
    <w:rsid w:val="00066CE3"/>
    <w:rsid w:val="000955D4"/>
    <w:rsid w:val="000A0005"/>
    <w:rsid w:val="000A7B60"/>
    <w:rsid w:val="000B414C"/>
    <w:rsid w:val="000B57E3"/>
    <w:rsid w:val="000C495A"/>
    <w:rsid w:val="000C4E90"/>
    <w:rsid w:val="000D0600"/>
    <w:rsid w:val="000D07F1"/>
    <w:rsid w:val="000E2D3D"/>
    <w:rsid w:val="000E525E"/>
    <w:rsid w:val="000E76C0"/>
    <w:rsid w:val="000E77CF"/>
    <w:rsid w:val="000F09AE"/>
    <w:rsid w:val="000F2703"/>
    <w:rsid w:val="001014A2"/>
    <w:rsid w:val="0010153A"/>
    <w:rsid w:val="00103C1C"/>
    <w:rsid w:val="0010532A"/>
    <w:rsid w:val="0010659E"/>
    <w:rsid w:val="00113A2F"/>
    <w:rsid w:val="00117F4F"/>
    <w:rsid w:val="001274A3"/>
    <w:rsid w:val="00130ED2"/>
    <w:rsid w:val="00136819"/>
    <w:rsid w:val="00136F4E"/>
    <w:rsid w:val="00137847"/>
    <w:rsid w:val="00137EAF"/>
    <w:rsid w:val="00143947"/>
    <w:rsid w:val="00145B5E"/>
    <w:rsid w:val="00150090"/>
    <w:rsid w:val="0015180F"/>
    <w:rsid w:val="00160D8A"/>
    <w:rsid w:val="0016210B"/>
    <w:rsid w:val="00174BC9"/>
    <w:rsid w:val="001775EC"/>
    <w:rsid w:val="001803AE"/>
    <w:rsid w:val="001807CF"/>
    <w:rsid w:val="00193274"/>
    <w:rsid w:val="001A1BBE"/>
    <w:rsid w:val="001A2932"/>
    <w:rsid w:val="001B27B9"/>
    <w:rsid w:val="001C051F"/>
    <w:rsid w:val="001C13E5"/>
    <w:rsid w:val="001C2EFD"/>
    <w:rsid w:val="001C34A4"/>
    <w:rsid w:val="001C6EB1"/>
    <w:rsid w:val="001D19D5"/>
    <w:rsid w:val="001D2B65"/>
    <w:rsid w:val="001E12A7"/>
    <w:rsid w:val="001E13DE"/>
    <w:rsid w:val="001E6AA0"/>
    <w:rsid w:val="001E6FC8"/>
    <w:rsid w:val="001F078C"/>
    <w:rsid w:val="001F086B"/>
    <w:rsid w:val="00202EE4"/>
    <w:rsid w:val="00204081"/>
    <w:rsid w:val="00206322"/>
    <w:rsid w:val="00211073"/>
    <w:rsid w:val="00215BF9"/>
    <w:rsid w:val="00242B91"/>
    <w:rsid w:val="002438B5"/>
    <w:rsid w:val="00247D0E"/>
    <w:rsid w:val="00251C2C"/>
    <w:rsid w:val="00255B08"/>
    <w:rsid w:val="00263B33"/>
    <w:rsid w:val="00265B67"/>
    <w:rsid w:val="0026710C"/>
    <w:rsid w:val="00267DF1"/>
    <w:rsid w:val="00280C9E"/>
    <w:rsid w:val="00287F04"/>
    <w:rsid w:val="00290541"/>
    <w:rsid w:val="00293F98"/>
    <w:rsid w:val="00295544"/>
    <w:rsid w:val="002A12D2"/>
    <w:rsid w:val="002A3445"/>
    <w:rsid w:val="002A6F18"/>
    <w:rsid w:val="002B099D"/>
    <w:rsid w:val="002C7AD1"/>
    <w:rsid w:val="002D3A68"/>
    <w:rsid w:val="002D5A6C"/>
    <w:rsid w:val="002E4F27"/>
    <w:rsid w:val="002F6535"/>
    <w:rsid w:val="003109A8"/>
    <w:rsid w:val="00323D24"/>
    <w:rsid w:val="003243E3"/>
    <w:rsid w:val="00324F36"/>
    <w:rsid w:val="00325FBD"/>
    <w:rsid w:val="003264C0"/>
    <w:rsid w:val="00326D2D"/>
    <w:rsid w:val="00335F24"/>
    <w:rsid w:val="00337498"/>
    <w:rsid w:val="003408AB"/>
    <w:rsid w:val="00341490"/>
    <w:rsid w:val="0034277D"/>
    <w:rsid w:val="003457B8"/>
    <w:rsid w:val="00346951"/>
    <w:rsid w:val="00347050"/>
    <w:rsid w:val="00352E13"/>
    <w:rsid w:val="0037012E"/>
    <w:rsid w:val="00374879"/>
    <w:rsid w:val="00380C64"/>
    <w:rsid w:val="00382A43"/>
    <w:rsid w:val="0039096E"/>
    <w:rsid w:val="00397328"/>
    <w:rsid w:val="003A0BD0"/>
    <w:rsid w:val="003B7DCD"/>
    <w:rsid w:val="003C00BC"/>
    <w:rsid w:val="003C013D"/>
    <w:rsid w:val="003C1BDC"/>
    <w:rsid w:val="003C2C23"/>
    <w:rsid w:val="003C5E83"/>
    <w:rsid w:val="003C6891"/>
    <w:rsid w:val="003C6FAB"/>
    <w:rsid w:val="003C7D19"/>
    <w:rsid w:val="003D3E02"/>
    <w:rsid w:val="003D757D"/>
    <w:rsid w:val="003E2E80"/>
    <w:rsid w:val="003E7160"/>
    <w:rsid w:val="00401E26"/>
    <w:rsid w:val="00404E62"/>
    <w:rsid w:val="0041295E"/>
    <w:rsid w:val="00415803"/>
    <w:rsid w:val="004161A2"/>
    <w:rsid w:val="004241D5"/>
    <w:rsid w:val="0042492B"/>
    <w:rsid w:val="00426080"/>
    <w:rsid w:val="00426442"/>
    <w:rsid w:val="00433DF6"/>
    <w:rsid w:val="0043408B"/>
    <w:rsid w:val="00437715"/>
    <w:rsid w:val="0044691C"/>
    <w:rsid w:val="00450119"/>
    <w:rsid w:val="00455A47"/>
    <w:rsid w:val="00455C9A"/>
    <w:rsid w:val="004560EB"/>
    <w:rsid w:val="00472FAA"/>
    <w:rsid w:val="00473369"/>
    <w:rsid w:val="00473A5D"/>
    <w:rsid w:val="00474587"/>
    <w:rsid w:val="00477E62"/>
    <w:rsid w:val="00485EDC"/>
    <w:rsid w:val="004913E6"/>
    <w:rsid w:val="00491DAD"/>
    <w:rsid w:val="00492D7D"/>
    <w:rsid w:val="004955DE"/>
    <w:rsid w:val="00495B6A"/>
    <w:rsid w:val="004A50BF"/>
    <w:rsid w:val="004B3FE5"/>
    <w:rsid w:val="004C1E19"/>
    <w:rsid w:val="004C6241"/>
    <w:rsid w:val="004D2C0A"/>
    <w:rsid w:val="004D4812"/>
    <w:rsid w:val="004D5032"/>
    <w:rsid w:val="004D6FC6"/>
    <w:rsid w:val="004E00C2"/>
    <w:rsid w:val="004F36E8"/>
    <w:rsid w:val="004F57DC"/>
    <w:rsid w:val="00503409"/>
    <w:rsid w:val="00507AC2"/>
    <w:rsid w:val="00507DEB"/>
    <w:rsid w:val="00513481"/>
    <w:rsid w:val="005149D9"/>
    <w:rsid w:val="00517452"/>
    <w:rsid w:val="00520E71"/>
    <w:rsid w:val="00534FC1"/>
    <w:rsid w:val="00537B18"/>
    <w:rsid w:val="00540096"/>
    <w:rsid w:val="005433D6"/>
    <w:rsid w:val="00543F98"/>
    <w:rsid w:val="00546C6D"/>
    <w:rsid w:val="00565789"/>
    <w:rsid w:val="00570AA0"/>
    <w:rsid w:val="00570CEA"/>
    <w:rsid w:val="0057405B"/>
    <w:rsid w:val="005807BF"/>
    <w:rsid w:val="0059565B"/>
    <w:rsid w:val="005A18F6"/>
    <w:rsid w:val="005A38D5"/>
    <w:rsid w:val="005A70C5"/>
    <w:rsid w:val="005B03E3"/>
    <w:rsid w:val="005B09CA"/>
    <w:rsid w:val="005C1DEC"/>
    <w:rsid w:val="005D1EB4"/>
    <w:rsid w:val="005D408E"/>
    <w:rsid w:val="005D7254"/>
    <w:rsid w:val="005E196B"/>
    <w:rsid w:val="005E44F0"/>
    <w:rsid w:val="005F1D7F"/>
    <w:rsid w:val="005F28C1"/>
    <w:rsid w:val="005F527B"/>
    <w:rsid w:val="005F77E5"/>
    <w:rsid w:val="006019CA"/>
    <w:rsid w:val="006055A6"/>
    <w:rsid w:val="00614D8F"/>
    <w:rsid w:val="006153C2"/>
    <w:rsid w:val="00616407"/>
    <w:rsid w:val="00616DDC"/>
    <w:rsid w:val="00620761"/>
    <w:rsid w:val="006252F9"/>
    <w:rsid w:val="006265C4"/>
    <w:rsid w:val="00634779"/>
    <w:rsid w:val="006359DD"/>
    <w:rsid w:val="00642C31"/>
    <w:rsid w:val="006462DC"/>
    <w:rsid w:val="006464A7"/>
    <w:rsid w:val="00650F4D"/>
    <w:rsid w:val="00651F04"/>
    <w:rsid w:val="00656F97"/>
    <w:rsid w:val="006647CF"/>
    <w:rsid w:val="00667D9A"/>
    <w:rsid w:val="0067061A"/>
    <w:rsid w:val="00670B7A"/>
    <w:rsid w:val="0067258F"/>
    <w:rsid w:val="00673869"/>
    <w:rsid w:val="00685CC0"/>
    <w:rsid w:val="00692FC9"/>
    <w:rsid w:val="00696123"/>
    <w:rsid w:val="006A023A"/>
    <w:rsid w:val="006A471A"/>
    <w:rsid w:val="006A7B0D"/>
    <w:rsid w:val="006A7CCA"/>
    <w:rsid w:val="006C3D02"/>
    <w:rsid w:val="006C5DFA"/>
    <w:rsid w:val="006C79F9"/>
    <w:rsid w:val="006E3AEA"/>
    <w:rsid w:val="006F05FE"/>
    <w:rsid w:val="006F5ABA"/>
    <w:rsid w:val="00710114"/>
    <w:rsid w:val="00711C67"/>
    <w:rsid w:val="007137A0"/>
    <w:rsid w:val="00713FE6"/>
    <w:rsid w:val="0072181D"/>
    <w:rsid w:val="00731573"/>
    <w:rsid w:val="0073355F"/>
    <w:rsid w:val="00733964"/>
    <w:rsid w:val="007514DC"/>
    <w:rsid w:val="00754118"/>
    <w:rsid w:val="00763FE9"/>
    <w:rsid w:val="00772333"/>
    <w:rsid w:val="007732BB"/>
    <w:rsid w:val="00776D7E"/>
    <w:rsid w:val="00777F4B"/>
    <w:rsid w:val="007811E8"/>
    <w:rsid w:val="00784952"/>
    <w:rsid w:val="00792227"/>
    <w:rsid w:val="00792FA9"/>
    <w:rsid w:val="00797561"/>
    <w:rsid w:val="007A2B6D"/>
    <w:rsid w:val="007A2CAD"/>
    <w:rsid w:val="007A44D9"/>
    <w:rsid w:val="007A7A93"/>
    <w:rsid w:val="007C0400"/>
    <w:rsid w:val="007C1F04"/>
    <w:rsid w:val="007C4F48"/>
    <w:rsid w:val="007D25E2"/>
    <w:rsid w:val="007F0195"/>
    <w:rsid w:val="007F35E0"/>
    <w:rsid w:val="007F5475"/>
    <w:rsid w:val="0080640C"/>
    <w:rsid w:val="00817A60"/>
    <w:rsid w:val="00822AA7"/>
    <w:rsid w:val="00825F2A"/>
    <w:rsid w:val="00836075"/>
    <w:rsid w:val="00836E11"/>
    <w:rsid w:val="00837770"/>
    <w:rsid w:val="00837BC6"/>
    <w:rsid w:val="00842562"/>
    <w:rsid w:val="00843776"/>
    <w:rsid w:val="00846F58"/>
    <w:rsid w:val="008470E3"/>
    <w:rsid w:val="008533A3"/>
    <w:rsid w:val="00853D59"/>
    <w:rsid w:val="008549FF"/>
    <w:rsid w:val="008573C0"/>
    <w:rsid w:val="00866789"/>
    <w:rsid w:val="00867059"/>
    <w:rsid w:val="008743FC"/>
    <w:rsid w:val="00884EE0"/>
    <w:rsid w:val="008864AE"/>
    <w:rsid w:val="00886FA3"/>
    <w:rsid w:val="0089048A"/>
    <w:rsid w:val="0089083F"/>
    <w:rsid w:val="00890DB0"/>
    <w:rsid w:val="0089153F"/>
    <w:rsid w:val="00892594"/>
    <w:rsid w:val="008A6C4F"/>
    <w:rsid w:val="008B2C94"/>
    <w:rsid w:val="008B4C98"/>
    <w:rsid w:val="008C0631"/>
    <w:rsid w:val="008C397C"/>
    <w:rsid w:val="008C708D"/>
    <w:rsid w:val="008C7DF7"/>
    <w:rsid w:val="008D0911"/>
    <w:rsid w:val="008D298E"/>
    <w:rsid w:val="008D570B"/>
    <w:rsid w:val="008E1A5F"/>
    <w:rsid w:val="008E3B0B"/>
    <w:rsid w:val="008F5E0A"/>
    <w:rsid w:val="00906B69"/>
    <w:rsid w:val="0091188F"/>
    <w:rsid w:val="00912336"/>
    <w:rsid w:val="009134E3"/>
    <w:rsid w:val="0091561A"/>
    <w:rsid w:val="0092759C"/>
    <w:rsid w:val="00934BBC"/>
    <w:rsid w:val="00934C42"/>
    <w:rsid w:val="009357AA"/>
    <w:rsid w:val="00937624"/>
    <w:rsid w:val="00943904"/>
    <w:rsid w:val="00944506"/>
    <w:rsid w:val="00946BAD"/>
    <w:rsid w:val="00956C45"/>
    <w:rsid w:val="00962758"/>
    <w:rsid w:val="009765E2"/>
    <w:rsid w:val="009770CA"/>
    <w:rsid w:val="009853C2"/>
    <w:rsid w:val="0099666A"/>
    <w:rsid w:val="009A4F99"/>
    <w:rsid w:val="009B6A29"/>
    <w:rsid w:val="009D5136"/>
    <w:rsid w:val="009D7CCE"/>
    <w:rsid w:val="009E1B1A"/>
    <w:rsid w:val="009E4A23"/>
    <w:rsid w:val="009F14BB"/>
    <w:rsid w:val="009F2631"/>
    <w:rsid w:val="009F270D"/>
    <w:rsid w:val="00A0071F"/>
    <w:rsid w:val="00A0298A"/>
    <w:rsid w:val="00A067E6"/>
    <w:rsid w:val="00A07CC6"/>
    <w:rsid w:val="00A101A1"/>
    <w:rsid w:val="00A10B34"/>
    <w:rsid w:val="00A11899"/>
    <w:rsid w:val="00A14A15"/>
    <w:rsid w:val="00A15E86"/>
    <w:rsid w:val="00A34B96"/>
    <w:rsid w:val="00A40209"/>
    <w:rsid w:val="00A408E9"/>
    <w:rsid w:val="00A45F9A"/>
    <w:rsid w:val="00A50F28"/>
    <w:rsid w:val="00A52321"/>
    <w:rsid w:val="00A5315F"/>
    <w:rsid w:val="00A62665"/>
    <w:rsid w:val="00A6439F"/>
    <w:rsid w:val="00A72146"/>
    <w:rsid w:val="00A7502F"/>
    <w:rsid w:val="00A818B8"/>
    <w:rsid w:val="00A86302"/>
    <w:rsid w:val="00A906BA"/>
    <w:rsid w:val="00A941AD"/>
    <w:rsid w:val="00A95477"/>
    <w:rsid w:val="00AA1718"/>
    <w:rsid w:val="00AA2713"/>
    <w:rsid w:val="00AA65FA"/>
    <w:rsid w:val="00AB3A4A"/>
    <w:rsid w:val="00AB6ACA"/>
    <w:rsid w:val="00AB758C"/>
    <w:rsid w:val="00AC06BA"/>
    <w:rsid w:val="00AC45FD"/>
    <w:rsid w:val="00AD3999"/>
    <w:rsid w:val="00AD6536"/>
    <w:rsid w:val="00AE1324"/>
    <w:rsid w:val="00AE197D"/>
    <w:rsid w:val="00AE36A4"/>
    <w:rsid w:val="00AE6373"/>
    <w:rsid w:val="00AE6477"/>
    <w:rsid w:val="00AE6A83"/>
    <w:rsid w:val="00AF2870"/>
    <w:rsid w:val="00AF4E90"/>
    <w:rsid w:val="00B057B0"/>
    <w:rsid w:val="00B07112"/>
    <w:rsid w:val="00B16113"/>
    <w:rsid w:val="00B22B0E"/>
    <w:rsid w:val="00B2319C"/>
    <w:rsid w:val="00B26D53"/>
    <w:rsid w:val="00B3241A"/>
    <w:rsid w:val="00B37E19"/>
    <w:rsid w:val="00B40EB8"/>
    <w:rsid w:val="00B42B39"/>
    <w:rsid w:val="00B47426"/>
    <w:rsid w:val="00B6781B"/>
    <w:rsid w:val="00B67849"/>
    <w:rsid w:val="00B84517"/>
    <w:rsid w:val="00B84D59"/>
    <w:rsid w:val="00B85976"/>
    <w:rsid w:val="00B85C11"/>
    <w:rsid w:val="00B860F9"/>
    <w:rsid w:val="00B90F1A"/>
    <w:rsid w:val="00B94F95"/>
    <w:rsid w:val="00B973CE"/>
    <w:rsid w:val="00BA1447"/>
    <w:rsid w:val="00BB12B7"/>
    <w:rsid w:val="00BB1AF1"/>
    <w:rsid w:val="00BB49EB"/>
    <w:rsid w:val="00BB6181"/>
    <w:rsid w:val="00BC0E1F"/>
    <w:rsid w:val="00BC2522"/>
    <w:rsid w:val="00BC41EA"/>
    <w:rsid w:val="00BC56DC"/>
    <w:rsid w:val="00BC703B"/>
    <w:rsid w:val="00BC7F81"/>
    <w:rsid w:val="00BD2D3E"/>
    <w:rsid w:val="00BD3251"/>
    <w:rsid w:val="00BD376E"/>
    <w:rsid w:val="00BD68EE"/>
    <w:rsid w:val="00BE17DD"/>
    <w:rsid w:val="00BE1A88"/>
    <w:rsid w:val="00BE2175"/>
    <w:rsid w:val="00BE2224"/>
    <w:rsid w:val="00BE798D"/>
    <w:rsid w:val="00BF2B53"/>
    <w:rsid w:val="00BF3261"/>
    <w:rsid w:val="00BF40A5"/>
    <w:rsid w:val="00BF56FC"/>
    <w:rsid w:val="00BF5D42"/>
    <w:rsid w:val="00BF76FF"/>
    <w:rsid w:val="00BF7C21"/>
    <w:rsid w:val="00C00E6A"/>
    <w:rsid w:val="00C03B06"/>
    <w:rsid w:val="00C21BF7"/>
    <w:rsid w:val="00C255B8"/>
    <w:rsid w:val="00C2701A"/>
    <w:rsid w:val="00C37BED"/>
    <w:rsid w:val="00C46EC1"/>
    <w:rsid w:val="00C46F1C"/>
    <w:rsid w:val="00C510BE"/>
    <w:rsid w:val="00C71271"/>
    <w:rsid w:val="00C778FE"/>
    <w:rsid w:val="00C81165"/>
    <w:rsid w:val="00C841DE"/>
    <w:rsid w:val="00C8645C"/>
    <w:rsid w:val="00C87642"/>
    <w:rsid w:val="00C958A0"/>
    <w:rsid w:val="00C96CC5"/>
    <w:rsid w:val="00CA46E5"/>
    <w:rsid w:val="00CB0CD8"/>
    <w:rsid w:val="00CB3B7C"/>
    <w:rsid w:val="00CB7552"/>
    <w:rsid w:val="00CC00C1"/>
    <w:rsid w:val="00CC3949"/>
    <w:rsid w:val="00CD4F3F"/>
    <w:rsid w:val="00CE7287"/>
    <w:rsid w:val="00CF138E"/>
    <w:rsid w:val="00CF47D5"/>
    <w:rsid w:val="00D06169"/>
    <w:rsid w:val="00D12C92"/>
    <w:rsid w:val="00D15EBD"/>
    <w:rsid w:val="00D31A19"/>
    <w:rsid w:val="00D334BC"/>
    <w:rsid w:val="00D34297"/>
    <w:rsid w:val="00D435EE"/>
    <w:rsid w:val="00D6621B"/>
    <w:rsid w:val="00D66FA7"/>
    <w:rsid w:val="00D704A5"/>
    <w:rsid w:val="00D7089B"/>
    <w:rsid w:val="00D74566"/>
    <w:rsid w:val="00D8274F"/>
    <w:rsid w:val="00D900A4"/>
    <w:rsid w:val="00D91E45"/>
    <w:rsid w:val="00D951AD"/>
    <w:rsid w:val="00D96952"/>
    <w:rsid w:val="00D97C3E"/>
    <w:rsid w:val="00DB2BEE"/>
    <w:rsid w:val="00DC332C"/>
    <w:rsid w:val="00DC4867"/>
    <w:rsid w:val="00DC7A0E"/>
    <w:rsid w:val="00DD288E"/>
    <w:rsid w:val="00DD2ED3"/>
    <w:rsid w:val="00DD446A"/>
    <w:rsid w:val="00DF619C"/>
    <w:rsid w:val="00E0621E"/>
    <w:rsid w:val="00E12C24"/>
    <w:rsid w:val="00E12D84"/>
    <w:rsid w:val="00E16388"/>
    <w:rsid w:val="00E20288"/>
    <w:rsid w:val="00E228A2"/>
    <w:rsid w:val="00E253CB"/>
    <w:rsid w:val="00E26112"/>
    <w:rsid w:val="00E325D7"/>
    <w:rsid w:val="00E3460E"/>
    <w:rsid w:val="00E35F90"/>
    <w:rsid w:val="00E362E4"/>
    <w:rsid w:val="00E37227"/>
    <w:rsid w:val="00E43DEA"/>
    <w:rsid w:val="00E444B0"/>
    <w:rsid w:val="00E45651"/>
    <w:rsid w:val="00E469BD"/>
    <w:rsid w:val="00E569B1"/>
    <w:rsid w:val="00E57359"/>
    <w:rsid w:val="00E620DD"/>
    <w:rsid w:val="00E631B5"/>
    <w:rsid w:val="00E63E34"/>
    <w:rsid w:val="00E71417"/>
    <w:rsid w:val="00E81B30"/>
    <w:rsid w:val="00E8297E"/>
    <w:rsid w:val="00E873A8"/>
    <w:rsid w:val="00E87CAF"/>
    <w:rsid w:val="00E9363A"/>
    <w:rsid w:val="00E9406A"/>
    <w:rsid w:val="00E96F2C"/>
    <w:rsid w:val="00E979B8"/>
    <w:rsid w:val="00EA062D"/>
    <w:rsid w:val="00EA14E1"/>
    <w:rsid w:val="00EB72CD"/>
    <w:rsid w:val="00EC3CC3"/>
    <w:rsid w:val="00EC4877"/>
    <w:rsid w:val="00EC54E2"/>
    <w:rsid w:val="00ED1745"/>
    <w:rsid w:val="00ED5141"/>
    <w:rsid w:val="00ED5E87"/>
    <w:rsid w:val="00EE00A9"/>
    <w:rsid w:val="00EE09DA"/>
    <w:rsid w:val="00EF2CE2"/>
    <w:rsid w:val="00EF3057"/>
    <w:rsid w:val="00F13CBD"/>
    <w:rsid w:val="00F241A9"/>
    <w:rsid w:val="00F247FD"/>
    <w:rsid w:val="00F2573A"/>
    <w:rsid w:val="00F34D46"/>
    <w:rsid w:val="00F45420"/>
    <w:rsid w:val="00F47241"/>
    <w:rsid w:val="00F52E47"/>
    <w:rsid w:val="00F55BB8"/>
    <w:rsid w:val="00F56ED3"/>
    <w:rsid w:val="00F57F6A"/>
    <w:rsid w:val="00F65D00"/>
    <w:rsid w:val="00F66A52"/>
    <w:rsid w:val="00F7378D"/>
    <w:rsid w:val="00F73D7F"/>
    <w:rsid w:val="00F8297F"/>
    <w:rsid w:val="00F83DA5"/>
    <w:rsid w:val="00F94FFF"/>
    <w:rsid w:val="00FA0DFB"/>
    <w:rsid w:val="00FA253B"/>
    <w:rsid w:val="00FA5956"/>
    <w:rsid w:val="00FA5D94"/>
    <w:rsid w:val="00FA67D9"/>
    <w:rsid w:val="00FB067A"/>
    <w:rsid w:val="00FB4368"/>
    <w:rsid w:val="00FB5489"/>
    <w:rsid w:val="00FC3603"/>
    <w:rsid w:val="00FC6D67"/>
    <w:rsid w:val="00FD05D7"/>
    <w:rsid w:val="00FD46B8"/>
    <w:rsid w:val="00FE2C6C"/>
    <w:rsid w:val="00FE4E39"/>
    <w:rsid w:val="00FE7562"/>
    <w:rsid w:val="00FE7959"/>
    <w:rsid w:val="00FE79C2"/>
    <w:rsid w:val="00FF2C9A"/>
    <w:rsid w:val="00FF4D7D"/>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 w:type="table" w:styleId="TableGrid">
    <w:name w:val="Table Grid"/>
    <w:basedOn w:val="TableNormal"/>
    <w:uiPriority w:val="59"/>
    <w:rsid w:val="00C00E6A"/>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 w:type="table" w:styleId="TableGrid">
    <w:name w:val="Table Grid"/>
    <w:basedOn w:val="TableNormal"/>
    <w:uiPriority w:val="59"/>
    <w:rsid w:val="00C00E6A"/>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mailto:dmitrijs.dubins@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B531-0CDE-4ABB-B918-5656FF29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6</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554</cp:revision>
  <cp:lastPrinted>2021-09-13T11:34:00Z</cp:lastPrinted>
  <dcterms:created xsi:type="dcterms:W3CDTF">2014-07-31T13:24:00Z</dcterms:created>
  <dcterms:modified xsi:type="dcterms:W3CDTF">2021-09-13T11:34:00Z</dcterms:modified>
</cp:coreProperties>
</file>