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BD" w:rsidRPr="00D42A99" w:rsidRDefault="00B649BD" w:rsidP="00B649BD">
      <w:pPr>
        <w:rPr>
          <w:b/>
          <w:lang w:val="lv-LV"/>
        </w:rPr>
      </w:pPr>
    </w:p>
    <w:p w:rsidR="00B649BD" w:rsidRPr="00D42A99" w:rsidRDefault="00B649BD" w:rsidP="00B649BD">
      <w:pPr>
        <w:pStyle w:val="Heading1"/>
        <w:jc w:val="right"/>
        <w:rPr>
          <w:sz w:val="24"/>
        </w:rPr>
      </w:pPr>
      <w:r w:rsidRPr="00D42A99">
        <w:rPr>
          <w:sz w:val="24"/>
        </w:rPr>
        <w:t>APSTIPRINU:</w:t>
      </w:r>
    </w:p>
    <w:p w:rsidR="00B649BD" w:rsidRPr="00D42A99" w:rsidRDefault="00B649BD" w:rsidP="00B649BD">
      <w:pPr>
        <w:jc w:val="right"/>
        <w:rPr>
          <w:lang w:val="lv-LV"/>
        </w:rPr>
      </w:pPr>
      <w:r w:rsidRPr="00D42A99">
        <w:rPr>
          <w:lang w:val="lv-LV"/>
        </w:rPr>
        <w:t>Daugavpils pilsētas pašvaldības iestādes</w:t>
      </w:r>
    </w:p>
    <w:p w:rsidR="00B649BD" w:rsidRPr="00D42A99" w:rsidRDefault="00B649BD" w:rsidP="00B649BD">
      <w:pPr>
        <w:jc w:val="right"/>
        <w:rPr>
          <w:lang w:val="lv-LV"/>
        </w:rPr>
      </w:pPr>
      <w:r w:rsidRPr="00D42A99">
        <w:rPr>
          <w:lang w:val="lv-LV"/>
        </w:rPr>
        <w:t xml:space="preserve"> „Komunālās saimniecības pārvalde” </w:t>
      </w:r>
    </w:p>
    <w:p w:rsidR="00B649BD" w:rsidRPr="00D42A99" w:rsidRDefault="00B649BD" w:rsidP="00B649BD">
      <w:pPr>
        <w:jc w:val="right"/>
        <w:rPr>
          <w:lang w:val="lv-LV"/>
        </w:rPr>
      </w:pPr>
      <w:r w:rsidRPr="00D42A99">
        <w:rPr>
          <w:lang w:val="lv-LV"/>
        </w:rPr>
        <w:t>Nereglamentēto iepirkumu procedūru</w:t>
      </w:r>
    </w:p>
    <w:p w:rsidR="00B649BD" w:rsidRPr="00D42A99" w:rsidRDefault="00B649BD" w:rsidP="00B649BD">
      <w:pPr>
        <w:jc w:val="right"/>
        <w:rPr>
          <w:lang w:val="lv-LV"/>
        </w:rPr>
      </w:pPr>
      <w:r w:rsidRPr="00D42A99">
        <w:rPr>
          <w:lang w:val="lv-LV"/>
        </w:rPr>
        <w:t xml:space="preserve"> komisijas priekšsēdētājs Teodors </w:t>
      </w:r>
      <w:proofErr w:type="spellStart"/>
      <w:r w:rsidRPr="00D42A99">
        <w:rPr>
          <w:lang w:val="lv-LV"/>
        </w:rPr>
        <w:t>Binders</w:t>
      </w:r>
      <w:proofErr w:type="spellEnd"/>
    </w:p>
    <w:p w:rsidR="00B649BD" w:rsidRPr="00D42A99" w:rsidRDefault="00B649BD" w:rsidP="00B649BD">
      <w:pPr>
        <w:jc w:val="right"/>
        <w:rPr>
          <w:lang w:val="lv-LV"/>
        </w:rPr>
      </w:pPr>
    </w:p>
    <w:p w:rsidR="00B649BD" w:rsidRPr="00D42A99" w:rsidRDefault="00B649BD" w:rsidP="00B649BD">
      <w:pPr>
        <w:jc w:val="right"/>
        <w:rPr>
          <w:lang w:val="lv-LV"/>
        </w:rPr>
      </w:pPr>
      <w:r>
        <w:rPr>
          <w:lang w:val="lv-LV"/>
        </w:rPr>
        <w:t>_______</w:t>
      </w:r>
      <w:r w:rsidRPr="00D42A99">
        <w:rPr>
          <w:lang w:val="lv-LV"/>
        </w:rPr>
        <w:t>_</w:t>
      </w:r>
      <w:r w:rsidR="006F58D0">
        <w:rPr>
          <w:lang w:val="lv-LV"/>
        </w:rPr>
        <w:t>personiskais paraksts</w:t>
      </w:r>
      <w:bookmarkStart w:id="0" w:name="_GoBack"/>
      <w:bookmarkEnd w:id="0"/>
      <w:r w:rsidRPr="00D42A99">
        <w:rPr>
          <w:lang w:val="lv-LV"/>
        </w:rPr>
        <w:t>_________</w:t>
      </w:r>
    </w:p>
    <w:p w:rsidR="00B649BD" w:rsidRPr="00D42A99" w:rsidRDefault="00B649BD" w:rsidP="00B649BD">
      <w:pPr>
        <w:pStyle w:val="Heading1"/>
        <w:jc w:val="right"/>
        <w:rPr>
          <w:b/>
          <w:sz w:val="24"/>
        </w:rPr>
      </w:pPr>
      <w:r>
        <w:rPr>
          <w:sz w:val="24"/>
        </w:rPr>
        <w:t>2020.gada 04.novembrī</w:t>
      </w:r>
    </w:p>
    <w:p w:rsidR="00B649BD" w:rsidRPr="00D42A99" w:rsidRDefault="00B649BD" w:rsidP="00B649BD">
      <w:pPr>
        <w:rPr>
          <w:lang w:val="lv-LV"/>
        </w:rPr>
      </w:pPr>
    </w:p>
    <w:p w:rsidR="00E362E4" w:rsidRPr="00D716D8" w:rsidRDefault="00E362E4" w:rsidP="00B649BD">
      <w:pPr>
        <w:jc w:val="right"/>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B649BD" w:rsidP="000266FE">
      <w:pPr>
        <w:ind w:right="-1"/>
        <w:jc w:val="center"/>
        <w:outlineLvl w:val="0"/>
        <w:rPr>
          <w:b/>
          <w:lang w:val="lv-LV" w:eastAsia="lv-LV"/>
        </w:rPr>
      </w:pPr>
      <w:r>
        <w:rPr>
          <w:b/>
          <w:bCs/>
          <w:lang w:val="lv-LV"/>
        </w:rPr>
        <w:t>Miera iela</w:t>
      </w:r>
      <w:r w:rsidR="00C8185B">
        <w:rPr>
          <w:b/>
          <w:bCs/>
          <w:lang w:val="lv-LV"/>
        </w:rPr>
        <w:t>s</w:t>
      </w:r>
      <w:r>
        <w:rPr>
          <w:b/>
          <w:bCs/>
          <w:lang w:val="lv-LV"/>
        </w:rPr>
        <w:t xml:space="preserve"> l</w:t>
      </w:r>
      <w:r w:rsidR="000266FE" w:rsidRPr="000266FE">
        <w:rPr>
          <w:b/>
          <w:bCs/>
          <w:lang w:val="lv-LV"/>
        </w:rPr>
        <w:t xml:space="preserve">ietus ūdens kanalizācijas </w:t>
      </w:r>
      <w:r>
        <w:rPr>
          <w:b/>
          <w:bCs/>
          <w:lang w:val="lv-LV"/>
        </w:rPr>
        <w:t xml:space="preserve">tīklu </w:t>
      </w:r>
      <w:r w:rsidR="00C8185B">
        <w:rPr>
          <w:b/>
          <w:bCs/>
          <w:lang w:val="lv-LV"/>
        </w:rPr>
        <w:t>cauruļvada</w:t>
      </w:r>
      <w:r>
        <w:rPr>
          <w:b/>
          <w:bCs/>
          <w:lang w:val="lv-LV"/>
        </w:rPr>
        <w:t xml:space="preserve"> </w:t>
      </w:r>
      <w:r w:rsidR="00331D48">
        <w:rPr>
          <w:b/>
          <w:bCs/>
          <w:lang w:val="lv-LV"/>
        </w:rPr>
        <w:t>avārija</w:t>
      </w:r>
      <w:r w:rsidR="00331D48">
        <w:rPr>
          <w:b/>
          <w:bCs/>
          <w:lang w:val="lv-LV"/>
        </w:rPr>
        <w:t xml:space="preserve">s </w:t>
      </w:r>
      <w:r>
        <w:rPr>
          <w:b/>
          <w:bCs/>
          <w:lang w:val="lv-LV"/>
        </w:rPr>
        <w:t>remontdarbi</w:t>
      </w:r>
      <w:r w:rsidR="00FB223D">
        <w:rPr>
          <w:b/>
          <w:bCs/>
          <w:lang w:val="lv-LV"/>
        </w:rPr>
        <w:t>, Daugavpilī</w:t>
      </w:r>
      <w:r w:rsidR="00BA26BB">
        <w:rPr>
          <w:b/>
          <w:bCs/>
          <w:lang w:val="lv-LV"/>
        </w:rPr>
        <w:t xml:space="preserve"> </w:t>
      </w:r>
    </w:p>
    <w:p w:rsidR="00E71417" w:rsidRPr="000266FE" w:rsidRDefault="00AB3A4A" w:rsidP="00E71417">
      <w:pPr>
        <w:jc w:val="center"/>
        <w:rPr>
          <w:b/>
          <w:bCs/>
          <w:lang w:val="lv-LV"/>
        </w:rPr>
      </w:pPr>
      <w:r w:rsidRPr="000266FE">
        <w:rPr>
          <w:b/>
          <w:lang w:val="lv-LV"/>
        </w:rPr>
        <w:t xml:space="preserve"> </w:t>
      </w:r>
      <w:r w:rsidR="00B649BD">
        <w:rPr>
          <w:b/>
          <w:lang w:val="lv-LV"/>
        </w:rPr>
        <w:t xml:space="preserve">ID </w:t>
      </w:r>
      <w:proofErr w:type="spellStart"/>
      <w:r w:rsidR="00B649BD">
        <w:rPr>
          <w:b/>
          <w:lang w:val="lv-LV"/>
        </w:rPr>
        <w:t>Nr.DPPI</w:t>
      </w:r>
      <w:proofErr w:type="spellEnd"/>
      <w:r w:rsidR="00B649BD">
        <w:rPr>
          <w:b/>
          <w:lang w:val="lv-LV"/>
        </w:rPr>
        <w:t xml:space="preserve"> KSP 2020/80</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649B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B649B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B649BD" w:rsidP="0073355F">
            <w:pPr>
              <w:jc w:val="both"/>
              <w:rPr>
                <w:sz w:val="20"/>
                <w:szCs w:val="20"/>
                <w:lang w:val="lv-LV"/>
              </w:rPr>
            </w:pPr>
            <w:r>
              <w:rPr>
                <w:sz w:val="20"/>
                <w:szCs w:val="20"/>
                <w:lang w:val="lv-LV"/>
              </w:rPr>
              <w:t xml:space="preserve">Tehniskās nodaļas vadītāja- Oksana </w:t>
            </w:r>
            <w:proofErr w:type="spellStart"/>
            <w:r>
              <w:rPr>
                <w:sz w:val="20"/>
                <w:szCs w:val="20"/>
                <w:lang w:val="lv-LV"/>
              </w:rPr>
              <w:t>Grigorjeva</w:t>
            </w:r>
            <w:proofErr w:type="spellEnd"/>
            <w:r w:rsidR="00231012">
              <w:rPr>
                <w:sz w:val="20"/>
                <w:szCs w:val="20"/>
                <w:lang w:val="lv-LV"/>
              </w:rPr>
              <w:t xml:space="preserve">, </w:t>
            </w:r>
            <w:r>
              <w:rPr>
                <w:sz w:val="20"/>
                <w:szCs w:val="20"/>
                <w:lang w:val="lv-LV"/>
              </w:rPr>
              <w:t>tālrunis 65476321</w:t>
            </w:r>
            <w:r w:rsidR="00FC6D67" w:rsidRPr="001803AE">
              <w:rPr>
                <w:sz w:val="20"/>
                <w:szCs w:val="20"/>
                <w:lang w:val="lv-LV"/>
              </w:rPr>
              <w:t>,</w:t>
            </w:r>
            <w:r w:rsidR="00E362E4" w:rsidRPr="001803AE">
              <w:rPr>
                <w:sz w:val="20"/>
                <w:szCs w:val="20"/>
                <w:lang w:val="lv-LV"/>
              </w:rPr>
              <w:t xml:space="preserve"> e-pasts </w:t>
            </w:r>
            <w:hyperlink r:id="rId9" w:history="1">
              <w:r w:rsidR="007B05C6" w:rsidRPr="00E86D92">
                <w:rPr>
                  <w:rStyle w:val="Hyperlink"/>
                  <w:sz w:val="20"/>
                  <w:szCs w:val="20"/>
                  <w:lang w:val="lv-LV"/>
                </w:rPr>
                <w:t>oksana.grigorjeva@daugavpils.lv</w:t>
              </w:r>
            </w:hyperlink>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hyperlink r:id="rId10" w:history="1">
              <w:r w:rsidRPr="001803AE">
                <w:rPr>
                  <w:rStyle w:val="Hyperlink"/>
                  <w:sz w:val="20"/>
                  <w:szCs w:val="20"/>
                </w:rPr>
                <w:t>arija.pupina@daugavpils.lv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A311CB">
        <w:rPr>
          <w:bCs/>
          <w:sz w:val="20"/>
          <w:szCs w:val="20"/>
          <w:lang w:val="lv-LV"/>
        </w:rPr>
        <w:t>līdz EUR 20 000.00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354B99" w:rsidRDefault="00CF47D5" w:rsidP="00C778FE">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54B99">
        <w:rPr>
          <w:b/>
          <w:bCs/>
          <w:sz w:val="20"/>
          <w:szCs w:val="20"/>
          <w:lang w:val="lv-LV"/>
        </w:rPr>
        <w:t xml:space="preserve">miņš: </w:t>
      </w:r>
      <w:r w:rsidR="000256A4">
        <w:rPr>
          <w:bCs/>
          <w:sz w:val="20"/>
          <w:szCs w:val="20"/>
          <w:lang w:val="lv-LV"/>
        </w:rPr>
        <w:t>1/viens/nedēļas</w:t>
      </w:r>
      <w:r w:rsidR="00354B99">
        <w:rPr>
          <w:bCs/>
          <w:sz w:val="20"/>
          <w:szCs w:val="20"/>
          <w:lang w:val="lv-LV"/>
        </w:rPr>
        <w:t xml:space="preserve"> laikā no līguma parakstīšanas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32200" w:rsidRPr="00736ACA" w:rsidRDefault="00943904" w:rsidP="00736ACA">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736ACA">
        <w:rPr>
          <w:sz w:val="20"/>
          <w:szCs w:val="20"/>
          <w:lang w:val="lv-LV"/>
        </w:rPr>
        <w:t xml:space="preserve">1) </w:t>
      </w:r>
      <w:r w:rsidR="00B32200" w:rsidRPr="00736ACA">
        <w:rPr>
          <w:sz w:val="20"/>
          <w:szCs w:val="20"/>
          <w:lang w:val="lv-LV"/>
        </w:rPr>
        <w:t>pasludināts pretendenta maksātnespējas process (izņemot gadījumu, kad maksātnespējas procesā tiek piemērots uz</w:t>
      </w:r>
      <w:r w:rsidR="00736ACA">
        <w:rPr>
          <w:sz w:val="20"/>
          <w:szCs w:val="20"/>
          <w:lang w:val="lv-LV"/>
        </w:rPr>
        <w:t xml:space="preserve"> </w:t>
      </w:r>
      <w:r w:rsidR="00B32200" w:rsidRPr="00736ACA">
        <w:rPr>
          <w:sz w:val="20"/>
          <w:szCs w:val="20"/>
          <w:lang w:val="lv-LV"/>
        </w:rPr>
        <w:t>parādnieka maksātspējas atjaunošanu vērsts pasākumu kopums), apturēta tā saimnieciskā darbība vai pretendents tiek likvidēts;</w:t>
      </w:r>
    </w:p>
    <w:p w:rsidR="00B32200" w:rsidRPr="00DF2592" w:rsidRDefault="00B32200" w:rsidP="00B32200">
      <w:pPr>
        <w:pStyle w:val="tv2132"/>
        <w:spacing w:line="240" w:lineRule="auto"/>
        <w:ind w:firstLine="0"/>
        <w:jc w:val="both"/>
      </w:pPr>
      <w:r w:rsidRPr="00DF2592">
        <w:rPr>
          <w:color w:val="auto"/>
        </w:rPr>
        <w:t xml:space="preserve">   </w:t>
      </w:r>
      <w:r w:rsidR="00736ACA">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w:t>
      </w:r>
      <w:r w:rsidR="00736ACA">
        <w:rPr>
          <w:color w:val="auto"/>
        </w:rPr>
        <w:t>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B32200" w:rsidRPr="00721E08" w:rsidRDefault="00736ACA" w:rsidP="00B32200">
      <w:pPr>
        <w:pStyle w:val="tv213"/>
        <w:spacing w:before="0" w:beforeAutospacing="0" w:after="0" w:afterAutospacing="0"/>
        <w:ind w:firstLine="284"/>
        <w:jc w:val="both"/>
        <w:rPr>
          <w:sz w:val="20"/>
          <w:szCs w:val="20"/>
        </w:rPr>
      </w:pPr>
      <w:r>
        <w:rPr>
          <w:sz w:val="20"/>
          <w:szCs w:val="20"/>
        </w:rPr>
        <w:t xml:space="preserve"> </w:t>
      </w:r>
      <w:r>
        <w:rPr>
          <w:sz w:val="20"/>
          <w:szCs w:val="20"/>
        </w:rPr>
        <w:tab/>
      </w:r>
      <w:r w:rsidR="00B32200">
        <w:rPr>
          <w:sz w:val="20"/>
          <w:szCs w:val="20"/>
        </w:rPr>
        <w:t xml:space="preserve"> 3)</w:t>
      </w:r>
      <w:r w:rsidR="00B32200" w:rsidRPr="00721E08">
        <w:rPr>
          <w:sz w:val="20"/>
          <w:szCs w:val="20"/>
        </w:rPr>
        <w:t>nav iesniegti kādi no 7.punktā pieprasītiem dokumentiem.</w:t>
      </w:r>
    </w:p>
    <w:bookmarkEnd w:id="1"/>
    <w:bookmarkEnd w:id="2"/>
    <w:bookmarkEnd w:id="3"/>
    <w:bookmarkEnd w:id="4"/>
    <w:p w:rsidR="00BC7F81" w:rsidRDefault="001775EC" w:rsidP="000256A4">
      <w:pPr>
        <w:pStyle w:val="Style1"/>
      </w:pPr>
      <w:r>
        <w:t>7.</w:t>
      </w:r>
      <w:r w:rsidR="00E35F90" w:rsidRPr="000137D6">
        <w:t xml:space="preserve"> </w:t>
      </w:r>
      <w:r w:rsidR="00E362E4" w:rsidRPr="000137D6">
        <w:t>Pretendenta iesniedzamie dokumenti:</w:t>
      </w:r>
    </w:p>
    <w:p w:rsidR="00341490" w:rsidRDefault="00341490" w:rsidP="000256A4">
      <w:pPr>
        <w:pStyle w:val="Style1"/>
        <w:numPr>
          <w:ilvl w:val="1"/>
          <w:numId w:val="29"/>
        </w:numPr>
      </w:pPr>
      <w:r w:rsidRPr="00754118">
        <w:t>Pretendenta pieteikums dalībai aptaujā, kas sagatavots atbilstoši 1. pielikumā norādītajai formai</w:t>
      </w:r>
      <w:r>
        <w:t>.</w:t>
      </w:r>
    </w:p>
    <w:p w:rsidR="00BE2224" w:rsidRPr="008A5AA9" w:rsidRDefault="00BE2224" w:rsidP="000256A4">
      <w:pPr>
        <w:pStyle w:val="Style1"/>
        <w:numPr>
          <w:ilvl w:val="1"/>
          <w:numId w:val="29"/>
        </w:numPr>
      </w:pPr>
      <w:r w:rsidRPr="008A5AA9">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0256A4">
      <w:pPr>
        <w:pStyle w:val="Style1"/>
      </w:pPr>
      <w:r>
        <w:t>7.3</w:t>
      </w:r>
      <w:r w:rsidR="00754118">
        <w:t>.</w:t>
      </w:r>
      <w:r w:rsidR="00FA5956" w:rsidRPr="00FA5956">
        <w:t xml:space="preserve">Latvijas Republikas Uzņēmuma reģistra vai līdzvērtīgas iestādes citā valstī izsniegtas reģistrācijas </w:t>
      </w:r>
    </w:p>
    <w:p w:rsidR="00AB758C" w:rsidRPr="00AB758C" w:rsidRDefault="00FA5956" w:rsidP="000256A4">
      <w:pPr>
        <w:pStyle w:val="Style1"/>
      </w:pPr>
      <w:r w:rsidRPr="00FA5956">
        <w:t xml:space="preserve">apliecība vai izziņa, kas apliecina, ka Pretendents reģistrēts likumā noteiktajā kārtībā (kopija). Ja piedāvājumu iesniedz piegādātāju apvienība, tad visu uzrādīto apvienības dalībnieku </w:t>
      </w:r>
      <w:r w:rsidRPr="00FA5956">
        <w:rPr>
          <w:u w:val="single"/>
        </w:rPr>
        <w:t>komersanta reģistrācijas apliecību kopijas</w:t>
      </w:r>
      <w:r w:rsidR="00AB758C">
        <w:rPr>
          <w:u w:val="single"/>
        </w:rPr>
        <w:t>.</w:t>
      </w:r>
      <w:r w:rsidR="00AB758C" w:rsidRPr="00A831B1">
        <w:t xml:space="preserve"> </w:t>
      </w:r>
      <w:r w:rsidR="00AB758C" w:rsidRPr="00AB758C">
        <w:t>Par Latvijā reģistrētu pretendentu informācijas tiks iegūta no Latvijas R</w:t>
      </w:r>
      <w:r w:rsidR="003408AB">
        <w:t>epublikas</w:t>
      </w:r>
      <w:r w:rsidR="00AB758C" w:rsidRPr="00AB758C">
        <w:t xml:space="preserve"> Uznēmumu reģistra.</w:t>
      </w:r>
    </w:p>
    <w:p w:rsidR="00341490" w:rsidRDefault="00341490" w:rsidP="000256A4">
      <w:pPr>
        <w:pStyle w:val="Style1"/>
      </w:pPr>
      <w:r>
        <w:t>7.4.</w:t>
      </w:r>
      <w:r w:rsidR="00FA5956" w:rsidRPr="00FA5956">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t>Par Latvijā reģistrētu pretendentu informācijas tiks iegūta n</w:t>
      </w:r>
      <w:r>
        <w:t>o Būvniecības Informācijas Sistēmas (BIS)</w:t>
      </w:r>
      <w:r w:rsidRPr="00AB758C">
        <w:t>.</w:t>
      </w:r>
    </w:p>
    <w:p w:rsidR="000256A4" w:rsidRPr="00442F6F" w:rsidRDefault="000256A4" w:rsidP="000256A4">
      <w:pPr>
        <w:pStyle w:val="Style1"/>
      </w:pPr>
      <w:r>
        <w:t xml:space="preserve"> </w:t>
      </w:r>
      <w:r w:rsidRPr="000256A4">
        <w:t>7.5</w:t>
      </w:r>
      <w:r w:rsidR="003408AB" w:rsidRPr="000256A4">
        <w:t>.</w:t>
      </w:r>
      <w:r w:rsidRPr="000256A4">
        <w:t xml:space="preserve"> </w:t>
      </w:r>
      <w:r w:rsidRPr="00442F6F">
        <w:t>Pretendentam (personu apvienībai) jābūt pieredzei līdzīgu objektu (ceļu, ielu</w:t>
      </w:r>
      <w:r>
        <w:t xml:space="preserve"> vai laukumu izbūve, pārbūve</w:t>
      </w:r>
      <w:r w:rsidR="00641232">
        <w:t>, atjaunošana</w:t>
      </w:r>
      <w:r>
        <w:t>) būvdarbu</w:t>
      </w:r>
      <w:r w:rsidRPr="00442F6F">
        <w:t xml:space="preserve"> jomā un </w:t>
      </w:r>
      <w:r w:rsidR="00641232">
        <w:t>iepriekšējo piecu</w:t>
      </w:r>
      <w:r w:rsidRPr="00442F6F">
        <w:t xml:space="preserve"> gadu laikā (201</w:t>
      </w:r>
      <w:r w:rsidR="00641232">
        <w:t>5</w:t>
      </w:r>
      <w:r w:rsidRPr="00442F6F">
        <w:t>. – 2019.gadā ieskaitot 2020</w:t>
      </w:r>
      <w:r w:rsidR="00641232">
        <w:t>.gada periodu) ir veicis lietus ūdens kanalizācijas</w:t>
      </w:r>
      <w:r>
        <w:t xml:space="preserve"> </w:t>
      </w:r>
      <w:r w:rsidR="00641232">
        <w:t xml:space="preserve">tīkla </w:t>
      </w:r>
      <w:r>
        <w:t>izbūves</w:t>
      </w:r>
      <w:r w:rsidR="00641232">
        <w:t xml:space="preserve">, pārbūves, atjaunošanas vai remonta </w:t>
      </w:r>
      <w:r>
        <w:t xml:space="preserve"> </w:t>
      </w:r>
      <w:r w:rsidR="00641232">
        <w:t>būvdarbus</w:t>
      </w:r>
      <w:r w:rsidRPr="00442F6F">
        <w:t xml:space="preserve"> vismaz 1/viens/ objektā. Lai apliecinātu pieredzi, tabulā norādīt informāciju par līgumiem, kas atbilst iepriekš minētajām prasībām:</w:t>
      </w:r>
    </w:p>
    <w:p w:rsidR="003408AB" w:rsidRPr="003408AB" w:rsidRDefault="003408AB" w:rsidP="000256A4">
      <w:pPr>
        <w:pStyle w:val="Style1"/>
      </w:pP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proofErr w:type="spellStart"/>
            <w:r w:rsidRPr="003408AB">
              <w:rPr>
                <w:sz w:val="20"/>
                <w:szCs w:val="20"/>
                <w:lang w:val="lv-LV"/>
              </w:rPr>
              <w:t>N.p</w:t>
            </w:r>
            <w:proofErr w:type="spellEnd"/>
            <w:r w:rsidRPr="003408AB">
              <w:rPr>
                <w:sz w:val="20"/>
                <w:szCs w:val="20"/>
                <w:lang w:val="lv-LV"/>
              </w:rPr>
              <w:t>.</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15645">
      <w:pPr>
        <w:jc w:val="both"/>
        <w:rPr>
          <w:sz w:val="20"/>
          <w:szCs w:val="20"/>
          <w:lang w:val="lv-LV"/>
        </w:rPr>
      </w:pPr>
      <w:r w:rsidRPr="003408AB">
        <w:rPr>
          <w:sz w:val="20"/>
          <w:szCs w:val="20"/>
          <w:lang w:val="lv-LV"/>
        </w:rPr>
        <w:t>Pieredze apliecināma ar pabeigtiem objektiem uz piedāvājuma iesniegšanas brīdi. Ja piedāvājumu iesniedz personu apvienība, tad visu personas apvienības dalībnieku pieredze uzrādāma kopā.</w:t>
      </w:r>
    </w:p>
    <w:p w:rsidR="00026C41" w:rsidRPr="002C340F" w:rsidRDefault="00C4003E" w:rsidP="000256A4">
      <w:pPr>
        <w:pStyle w:val="Style1"/>
        <w:rPr>
          <w:b/>
        </w:rPr>
      </w:pPr>
      <w:r>
        <w:t>7.6</w:t>
      </w:r>
      <w:r w:rsidR="00026C41">
        <w:t>.</w:t>
      </w:r>
      <w:r w:rsidR="00026C41" w:rsidRPr="00026C41">
        <w:t xml:space="preserve"> </w:t>
      </w:r>
      <w:r w:rsidR="00026C41" w:rsidRPr="002C340F">
        <w:t xml:space="preserve">Informācija par pretendenta, personu grupas dalībnieku, uzrādīto apakšuzņēmēju personālu, kurš paredzēts attiecīgo </w:t>
      </w:r>
      <w:r w:rsidR="00026C41">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3E592D" w:rsidRDefault="007249C4" w:rsidP="003E592D">
      <w:pPr>
        <w:pStyle w:val="Style1"/>
      </w:pPr>
      <w:r>
        <w:t>7.7</w:t>
      </w:r>
      <w:r w:rsidR="000C495A" w:rsidRPr="00247D0E">
        <w:rPr>
          <w:b/>
        </w:rPr>
        <w:t>.</w:t>
      </w:r>
      <w:r w:rsidR="00C81165" w:rsidRPr="00247D0E">
        <w:t xml:space="preserve">Pretendenta piedāvātā atbildīgā </w:t>
      </w:r>
      <w:r w:rsidR="00B057B0" w:rsidRPr="00247D0E">
        <w:t>būv</w:t>
      </w:r>
      <w:r w:rsidR="007C1F04" w:rsidRPr="00247D0E">
        <w:t>darbu</w:t>
      </w:r>
      <w:r w:rsidR="00C81165" w:rsidRPr="00247D0E">
        <w:t xml:space="preserve"> vadītāja </w:t>
      </w:r>
      <w:r w:rsidR="000C495A" w:rsidRPr="00247D0E">
        <w:t>profesionā</w:t>
      </w:r>
      <w:r w:rsidR="00C81165" w:rsidRPr="00247D0E">
        <w:t>lās kvalifikācijas apliecinošs</w:t>
      </w:r>
      <w:r w:rsidR="007C1F04" w:rsidRPr="00247D0E">
        <w:t xml:space="preserve"> dokuments </w:t>
      </w:r>
      <w:r w:rsidR="00B057B0" w:rsidRPr="00247D0E">
        <w:t>(piestād</w:t>
      </w:r>
      <w:r w:rsidR="00BF2B53" w:rsidRPr="00247D0E">
        <w:t>ī</w:t>
      </w:r>
      <w:r w:rsidR="000C495A" w:rsidRPr="00247D0E">
        <w:t xml:space="preserve">t sertifikātu </w:t>
      </w:r>
      <w:r>
        <w:t>–ūdensapgādes un kanalizācijas sis</w:t>
      </w:r>
      <w:r w:rsidR="003E592D">
        <w:t>tēmu būvdarbu vadīšana-</w:t>
      </w:r>
      <w:r>
        <w:t xml:space="preserve"> kopija</w:t>
      </w:r>
      <w:r w:rsidR="003E592D">
        <w:t>)</w:t>
      </w:r>
      <w:r w:rsidR="003408AB" w:rsidRPr="00247D0E">
        <w:t>.</w:t>
      </w:r>
    </w:p>
    <w:p w:rsidR="003E592D" w:rsidRDefault="003E592D" w:rsidP="003E592D">
      <w:pPr>
        <w:pStyle w:val="Style1"/>
      </w:pPr>
      <w:r>
        <w:t>7.8</w:t>
      </w:r>
      <w:r w:rsidR="00247D0E" w:rsidRPr="00247D0E">
        <w:t xml:space="preserve">. Pretendenta piedāvātā darbu aizsardzības speciālista profesionālās kvalifikācijas apliecinošus dokumentus (apliecības vai diploma </w:t>
      </w:r>
      <w:r>
        <w:t>kopijas</w:t>
      </w:r>
      <w:r w:rsidR="00247D0E" w:rsidRPr="00247D0E">
        <w:t>).</w:t>
      </w:r>
    </w:p>
    <w:p w:rsidR="00247D0E" w:rsidRPr="0034277D" w:rsidRDefault="003E592D" w:rsidP="003E592D">
      <w:pPr>
        <w:pStyle w:val="Style1"/>
      </w:pPr>
      <w:r>
        <w:t>7.9</w:t>
      </w:r>
      <w:r w:rsidR="00CE7287">
        <w:t xml:space="preserve">. </w:t>
      </w:r>
      <w:r w:rsidR="00247D0E" w:rsidRPr="00CE7287">
        <w:t xml:space="preserve">Jābūt civiltiesiskās atbildības apdrošināšanas polisei par Pasūtītājam un trešajām personām  nodarīto zaudējumu 10 % apmērā no iesniegtā piedāvājuma vērtības vai apdrošināšanas </w:t>
      </w:r>
      <w:r w:rsidR="00247D0E" w:rsidRPr="00247D0E">
        <w:t xml:space="preserve">sabiedrības apliecinājums par iespēju </w:t>
      </w:r>
      <w:r w:rsidR="00247D0E" w:rsidRPr="0034277D">
        <w:t xml:space="preserve">apdrošināt  pretendenta civiltiesisko atbildību no iepirkuma līguma noslēgšanas brīža uz darbu izpildes termiņu. </w:t>
      </w:r>
    </w:p>
    <w:p w:rsidR="005C5BF7" w:rsidRDefault="00E81197" w:rsidP="005C5BF7">
      <w:pPr>
        <w:pStyle w:val="Style1"/>
      </w:pPr>
      <w:r>
        <w:t>7.10</w:t>
      </w:r>
      <w:r w:rsidR="00E63E34" w:rsidRPr="0034277D">
        <w:t>.</w:t>
      </w:r>
      <w:r w:rsidR="00E63E34" w:rsidRPr="0034277D">
        <w:rPr>
          <w:b/>
        </w:rPr>
        <w:t xml:space="preserve"> </w:t>
      </w:r>
      <w:r w:rsidR="003408AB" w:rsidRPr="0034277D">
        <w:t>Apliecinājums, ka Pretendentam ir pieejams personāls, instrumenti, iekārtas un tehniskais aprīkojums, kas pretendentam būs nepieciešams iepirkuma līguma izpildei atbilstoši visām tehniskās specifikācijās minētajām prasībām.</w:t>
      </w:r>
    </w:p>
    <w:p w:rsidR="005C5BF7" w:rsidRDefault="005C5BF7" w:rsidP="005C5BF7">
      <w:pPr>
        <w:pStyle w:val="Style1"/>
      </w:pPr>
      <w:r>
        <w:t>7.11</w:t>
      </w:r>
      <w:r w:rsidR="00054C8B" w:rsidRPr="0034277D">
        <w:t xml:space="preserve">. Finanšu piedāvājums, kas sagatavots atbilstoši 3. pielikumā norādītajai </w:t>
      </w:r>
      <w:r w:rsidR="00054C8B" w:rsidRPr="00334570">
        <w:t xml:space="preserve">formai. </w:t>
      </w:r>
      <w:r w:rsidR="0034277D" w:rsidRPr="00334570">
        <w:t>Papildus pretendents pievieno izmaksu tāmi, kas s</w:t>
      </w:r>
      <w:r w:rsidR="00A4425A">
        <w:t>agatavota ievērojot LBN 501 – 17</w:t>
      </w:r>
      <w:r w:rsidR="00334570" w:rsidRPr="00334570">
        <w:t xml:space="preserve"> „Būvizmaksu noteikšanas kā</w:t>
      </w:r>
      <w:r w:rsidR="0034277D" w:rsidRPr="00334570">
        <w:t xml:space="preserve">rtība”, </w:t>
      </w:r>
      <w:r w:rsidR="00334570" w:rsidRPr="00334570">
        <w:t>PVN likuma 142. panta noteiktajam;</w:t>
      </w:r>
      <w:r w:rsidR="00334570">
        <w:t xml:space="preserve"> </w:t>
      </w:r>
      <w:r w:rsidR="0034277D" w:rsidRPr="0034277D">
        <w:t>Tehnisko specifikāciju, iekļaujot tajā visas saistītās izmaksas.</w:t>
      </w:r>
    </w:p>
    <w:p w:rsidR="005C5BF7" w:rsidRDefault="005C5BF7" w:rsidP="005C5BF7">
      <w:pPr>
        <w:pStyle w:val="Style1"/>
      </w:pPr>
      <w:r>
        <w:t>8.</w:t>
      </w:r>
      <w:bookmarkStart w:id="5" w:name="_Toc114559674"/>
      <w:bookmarkStart w:id="6" w:name="_Toc134628697"/>
      <w:bookmarkStart w:id="7" w:name="_Toc241495780"/>
      <w:r w:rsidR="007A2CAD" w:rsidRPr="006A7CCA">
        <w:rPr>
          <w:b/>
        </w:rPr>
        <w:t>Piedāvājuma izvērtēšanas</w:t>
      </w:r>
      <w:r w:rsidR="00F45420" w:rsidRPr="006A7CCA">
        <w:rPr>
          <w:b/>
        </w:rPr>
        <w:t xml:space="preserve"> kritēriji</w:t>
      </w:r>
      <w:r w:rsidR="00F45420" w:rsidRPr="006A7CCA">
        <w:rPr>
          <w:u w:val="single"/>
        </w:rPr>
        <w:t xml:space="preserve"> – piedāvājums ar viszemāko cenu. </w:t>
      </w:r>
      <w:r w:rsidR="00F45420" w:rsidRPr="006A7CCA">
        <w:t xml:space="preserve">Pasūtītājs no atbilstošajiem piedāvājumiem izvēlas piedāvājumu ar viszemāko cenu un attiecīgo Pretendentu atzīst par uzvarētāju. </w:t>
      </w:r>
    </w:p>
    <w:p w:rsidR="005C5BF7" w:rsidRDefault="005C5BF7" w:rsidP="005C5BF7">
      <w:pPr>
        <w:pStyle w:val="Style1"/>
      </w:pPr>
      <w:r>
        <w:t>9</w:t>
      </w:r>
      <w:r w:rsidR="006A7CCA">
        <w:t>.Pa</w:t>
      </w:r>
      <w:r w:rsidR="00F45420" w:rsidRPr="006A7CCA">
        <w:t xml:space="preserve">sūtītājs 2 (divu) darbdienu laikā pēc lēmuma pieņemšanas ievieto lēmumu Daugavpils pašvaldības mājas lapā </w:t>
      </w:r>
      <w:hyperlink r:id="rId11" w:history="1">
        <w:r w:rsidR="00F45420" w:rsidRPr="006A7CCA">
          <w:rPr>
            <w:rStyle w:val="Hyperlink"/>
          </w:rPr>
          <w:t>www.daugavpils.lv</w:t>
        </w:r>
      </w:hyperlink>
      <w:r w:rsidR="00F45420" w:rsidRPr="006A7CCA">
        <w:t>.</w:t>
      </w:r>
    </w:p>
    <w:p w:rsidR="00C812A0" w:rsidRDefault="005C5BF7" w:rsidP="00C812A0">
      <w:pPr>
        <w:pStyle w:val="Style1"/>
        <w:rPr>
          <w:b/>
          <w:color w:val="FF0000"/>
        </w:rPr>
      </w:pPr>
      <w:r w:rsidRPr="005C5BF7">
        <w:t>10.</w:t>
      </w:r>
      <w:r w:rsidRPr="005C5BF7">
        <w:rPr>
          <w:b/>
          <w:color w:val="FF0000"/>
        </w:rPr>
        <w:t xml:space="preserve"> </w:t>
      </w:r>
      <w:r w:rsidRPr="003A00EE">
        <w:rPr>
          <w:b/>
          <w:color w:val="FF0000"/>
        </w:rPr>
        <w:t xml:space="preserve">Piedāvājums iesniedzams </w:t>
      </w:r>
      <w:r>
        <w:rPr>
          <w:b/>
          <w:color w:val="FF0000"/>
          <w:u w:val="single"/>
        </w:rPr>
        <w:t>līdz 2020</w:t>
      </w:r>
      <w:r w:rsidRPr="003A00EE">
        <w:rPr>
          <w:b/>
          <w:color w:val="FF0000"/>
          <w:u w:val="single"/>
        </w:rPr>
        <w:t xml:space="preserve">.gada </w:t>
      </w:r>
      <w:r>
        <w:rPr>
          <w:b/>
          <w:color w:val="FF0000"/>
          <w:u w:val="single"/>
        </w:rPr>
        <w:t>06.novembrim</w:t>
      </w:r>
      <w:r w:rsidRPr="003A00EE">
        <w:rPr>
          <w:b/>
          <w:color w:val="FF0000"/>
        </w:rPr>
        <w:t xml:space="preserve"> plkst.</w:t>
      </w:r>
      <w:r>
        <w:rPr>
          <w:b/>
          <w:color w:val="FF0000"/>
        </w:rPr>
        <w:t>14</w:t>
      </w:r>
      <w:r w:rsidRPr="003A00EE">
        <w:rPr>
          <w:b/>
          <w:color w:val="FF0000"/>
        </w:rPr>
        <w:t xml:space="preserve">.00 </w:t>
      </w:r>
      <w:r w:rsidRPr="003A00EE">
        <w:t>pēc adreses Daugavpils pilsētas pašvaldības iestāde „Komunālās saimniecība</w:t>
      </w:r>
      <w:r>
        <w:t>s pārvalde”, Saules ielā 5A, 223</w:t>
      </w:r>
      <w:r w:rsidRPr="003A00EE">
        <w:t xml:space="preserve">.kab. (pie juristes), Daugavpilī, LV-5401. Piedāvājums jāiesniedz slēgtā aploksnē </w:t>
      </w:r>
      <w:r w:rsidRPr="003A00EE">
        <w:rPr>
          <w:b/>
        </w:rPr>
        <w:t>ar norādi ”Piedāvāju</w:t>
      </w:r>
      <w:r>
        <w:rPr>
          <w:b/>
        </w:rPr>
        <w:t>ms U</w:t>
      </w:r>
      <w:r>
        <w:rPr>
          <w:b/>
        </w:rPr>
        <w:t xml:space="preserve">zaicinājumam </w:t>
      </w:r>
      <w:proofErr w:type="spellStart"/>
      <w:r>
        <w:rPr>
          <w:b/>
        </w:rPr>
        <w:t>Nr.DPPI</w:t>
      </w:r>
      <w:proofErr w:type="spellEnd"/>
      <w:r>
        <w:rPr>
          <w:b/>
        </w:rPr>
        <w:t xml:space="preserve"> KSP 2020/80</w:t>
      </w:r>
      <w:r>
        <w:rPr>
          <w:b/>
        </w:rPr>
        <w:t>N</w:t>
      </w:r>
      <w:r w:rsidRPr="003A00EE">
        <w:rPr>
          <w:b/>
        </w:rPr>
        <w:t xml:space="preserve">” </w:t>
      </w:r>
      <w:r w:rsidRPr="003A00EE">
        <w:t>un Pretendenta nosaukums</w:t>
      </w:r>
      <w:r w:rsidRPr="003A00EE">
        <w:rPr>
          <w:b/>
        </w:rPr>
        <w:t xml:space="preserve"> vai elektroniski uz e-pastu</w:t>
      </w:r>
      <w:r w:rsidRPr="003A00EE">
        <w:rPr>
          <w:b/>
          <w:color w:val="FF0000"/>
        </w:rPr>
        <w:t xml:space="preserve"> </w:t>
      </w:r>
      <w:hyperlink r:id="rId12" w:history="1">
        <w:r w:rsidRPr="00C46B4A">
          <w:rPr>
            <w:rStyle w:val="Hyperlink"/>
            <w:b/>
          </w:rPr>
          <w:t>arija.pupina@daugavpils.lv</w:t>
        </w:r>
      </w:hyperlink>
      <w:r w:rsidRPr="003A00EE">
        <w:rPr>
          <w:b/>
        </w:rPr>
        <w:t xml:space="preserve"> </w:t>
      </w:r>
      <w:r w:rsidRPr="003A00EE">
        <w:rPr>
          <w:b/>
          <w:color w:val="FF0000"/>
        </w:rPr>
        <w:t xml:space="preserve">elektroniskajam piedāvājumam jābūt parakstītam ar drošu elektronisku parakstu kas satur laika zīmogu. </w:t>
      </w:r>
      <w:r w:rsidRPr="003A00EE">
        <w:rPr>
          <w:b/>
          <w:color w:val="FF0000"/>
          <w:highlight w:val="yellow"/>
        </w:rPr>
        <w:t>Gadījumā, ja iesniegtais elektroniskais dokuments neatbildīs Elektronisko dokumentu likuma</w:t>
      </w:r>
      <w:r w:rsidRPr="003A00EE">
        <w:t xml:space="preserve"> </w:t>
      </w:r>
      <w:r w:rsidRPr="003A00EE">
        <w:rPr>
          <w:b/>
          <w:color w:val="FF0000"/>
          <w:highlight w:val="yellow"/>
        </w:rPr>
        <w:t>prasībām, tas netiks pieņemts, un tiks noraidīts.</w:t>
      </w:r>
    </w:p>
    <w:p w:rsidR="00F45420" w:rsidRDefault="005C5BF7" w:rsidP="00C812A0">
      <w:pPr>
        <w:pStyle w:val="Style1"/>
      </w:pPr>
      <w:r>
        <w:t>11</w:t>
      </w:r>
      <w:r w:rsidR="00F45420">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EF26F8" w:rsidRPr="004906F7" w:rsidRDefault="00F45420" w:rsidP="00F45420">
      <w:pPr>
        <w:jc w:val="both"/>
        <w:rPr>
          <w:sz w:val="20"/>
          <w:szCs w:val="20"/>
          <w:lang w:val="lv-LV"/>
        </w:rPr>
      </w:pPr>
      <w:r w:rsidRPr="004906F7">
        <w:rPr>
          <w:sz w:val="20"/>
          <w:szCs w:val="20"/>
          <w:lang w:val="lv-LV"/>
        </w:rPr>
        <w:t>Pielikums Nr</w:t>
      </w:r>
      <w:r w:rsidR="006019DE">
        <w:rPr>
          <w:sz w:val="20"/>
          <w:szCs w:val="20"/>
          <w:lang w:val="lv-LV"/>
        </w:rPr>
        <w:t>.3. Finanšu piedāvājuma veidne</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377CED" w:rsidRPr="000266FE" w:rsidRDefault="004B344D" w:rsidP="00377CED">
      <w:pPr>
        <w:ind w:right="-1"/>
        <w:jc w:val="center"/>
        <w:outlineLvl w:val="0"/>
        <w:rPr>
          <w:b/>
          <w:lang w:val="lv-LV" w:eastAsia="lv-LV"/>
        </w:rPr>
      </w:pPr>
      <w:r>
        <w:rPr>
          <w:b/>
          <w:bCs/>
          <w:lang w:val="lv-LV"/>
        </w:rPr>
        <w:t>Miera ielas lietus ūdens kanalizācijas tīklu cauruļvada</w:t>
      </w:r>
      <w:r w:rsidR="008252BF" w:rsidRPr="008252BF">
        <w:rPr>
          <w:b/>
          <w:bCs/>
          <w:lang w:val="lv-LV"/>
        </w:rPr>
        <w:t xml:space="preserve"> </w:t>
      </w:r>
      <w:r w:rsidR="008252BF">
        <w:rPr>
          <w:b/>
          <w:bCs/>
          <w:lang w:val="lv-LV"/>
        </w:rPr>
        <w:t>avārijas</w:t>
      </w:r>
      <w:r>
        <w:rPr>
          <w:b/>
          <w:bCs/>
          <w:lang w:val="lv-LV"/>
        </w:rPr>
        <w:t xml:space="preserve"> remontdarbi</w:t>
      </w:r>
      <w:r w:rsidR="00377CED">
        <w:rPr>
          <w:b/>
          <w:bCs/>
          <w:lang w:val="lv-LV"/>
        </w:rPr>
        <w:t>, Da</w:t>
      </w:r>
      <w:r w:rsidR="008A4917">
        <w:rPr>
          <w:b/>
          <w:bCs/>
          <w:lang w:val="lv-LV"/>
        </w:rPr>
        <w:t xml:space="preserve">ugavpilī </w:t>
      </w:r>
    </w:p>
    <w:p w:rsidR="00377CED" w:rsidRPr="000266FE" w:rsidRDefault="00377CED" w:rsidP="00377CED">
      <w:pPr>
        <w:jc w:val="center"/>
        <w:rPr>
          <w:b/>
          <w:bCs/>
          <w:lang w:val="lv-LV"/>
        </w:rPr>
      </w:pPr>
      <w:r w:rsidRPr="000266FE">
        <w:rPr>
          <w:b/>
          <w:lang w:val="lv-LV"/>
        </w:rPr>
        <w:t xml:space="preserve"> </w:t>
      </w:r>
      <w:r w:rsidR="004B344D">
        <w:rPr>
          <w:b/>
          <w:lang w:val="lv-LV"/>
        </w:rPr>
        <w:t xml:space="preserve">ID </w:t>
      </w:r>
      <w:proofErr w:type="spellStart"/>
      <w:r w:rsidR="004B344D">
        <w:rPr>
          <w:b/>
          <w:lang w:val="lv-LV"/>
        </w:rPr>
        <w:t>Nr.DPPI</w:t>
      </w:r>
      <w:proofErr w:type="spellEnd"/>
      <w:r w:rsidR="004B344D">
        <w:rPr>
          <w:b/>
          <w:lang w:val="lv-LV"/>
        </w:rPr>
        <w:t xml:space="preserve"> KSP 2020/80</w:t>
      </w:r>
      <w:r w:rsidRPr="000266FE">
        <w:rPr>
          <w:b/>
          <w:lang w:val="lv-LV"/>
        </w:rPr>
        <w:t>N</w:t>
      </w:r>
    </w:p>
    <w:p w:rsidR="003A0BD0" w:rsidRPr="0080640C" w:rsidRDefault="00245137" w:rsidP="00CC38D2">
      <w:pPr>
        <w:ind w:right="-1"/>
        <w:jc w:val="center"/>
        <w:outlineLvl w:val="0"/>
        <w:rPr>
          <w:b/>
          <w:bCs/>
          <w:lang w:val="lv-LV"/>
        </w:rPr>
      </w:pPr>
      <w:r w:rsidRPr="00721ABC">
        <w:rPr>
          <w:b/>
          <w:bCs/>
          <w:lang w:val="lv-LV"/>
        </w:rPr>
        <w:t xml:space="preserve"> </w:t>
      </w:r>
      <w:r w:rsidR="003A0BD0"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t>Pielikums nr.2</w:t>
      </w:r>
    </w:p>
    <w:p w:rsidR="00CE690D" w:rsidRPr="00504ED8" w:rsidRDefault="00CE690D" w:rsidP="00360F1F">
      <w:pPr>
        <w:autoSpaceDN w:val="0"/>
        <w:spacing w:line="0" w:lineRule="atLeast"/>
        <w:rPr>
          <w:sz w:val="20"/>
          <w:szCs w:val="20"/>
          <w:lang w:val="lv-LV"/>
        </w:rPr>
      </w:pPr>
    </w:p>
    <w:p w:rsidR="008252BF" w:rsidRPr="008252BF" w:rsidRDefault="008252BF" w:rsidP="008252BF">
      <w:pPr>
        <w:jc w:val="center"/>
        <w:outlineLvl w:val="0"/>
        <w:rPr>
          <w:b/>
          <w:sz w:val="22"/>
          <w:szCs w:val="22"/>
          <w:lang w:val="lv-LV" w:eastAsia="lv-LV"/>
        </w:rPr>
      </w:pPr>
      <w:r w:rsidRPr="008252BF">
        <w:rPr>
          <w:b/>
          <w:sz w:val="22"/>
          <w:szCs w:val="22"/>
          <w:lang w:val="lv-LV" w:eastAsia="lv-LV"/>
        </w:rPr>
        <w:t xml:space="preserve">TEHNISKĀ SPECIFIKĀCIJA </w:t>
      </w:r>
    </w:p>
    <w:p w:rsidR="008252BF" w:rsidRPr="008252BF" w:rsidRDefault="008252BF" w:rsidP="008252BF">
      <w:pPr>
        <w:keepNext/>
        <w:jc w:val="center"/>
        <w:outlineLvl w:val="0"/>
        <w:rPr>
          <w:b/>
          <w:bCs/>
          <w:sz w:val="22"/>
          <w:szCs w:val="22"/>
          <w:lang w:val="lv-LV"/>
        </w:rPr>
      </w:pPr>
      <w:r w:rsidRPr="008252BF">
        <w:rPr>
          <w:b/>
          <w:bCs/>
          <w:sz w:val="22"/>
          <w:szCs w:val="22"/>
          <w:lang w:val="lv-LV"/>
        </w:rPr>
        <w:t>Miera ielas lietus ūd</w:t>
      </w:r>
      <w:r w:rsidR="005F4D8B">
        <w:rPr>
          <w:b/>
          <w:bCs/>
          <w:sz w:val="22"/>
          <w:szCs w:val="22"/>
          <w:lang w:val="lv-LV"/>
        </w:rPr>
        <w:t>ens kanalizācijas tīklu</w:t>
      </w:r>
      <w:r w:rsidRPr="008252BF">
        <w:rPr>
          <w:b/>
          <w:bCs/>
          <w:sz w:val="22"/>
          <w:szCs w:val="22"/>
          <w:lang w:val="lv-LV"/>
        </w:rPr>
        <w:t xml:space="preserve"> cauruļvada</w:t>
      </w:r>
      <w:r w:rsidR="005F4D8B">
        <w:rPr>
          <w:b/>
          <w:bCs/>
          <w:sz w:val="22"/>
          <w:szCs w:val="22"/>
          <w:lang w:val="lv-LV"/>
        </w:rPr>
        <w:t xml:space="preserve"> avārijas</w:t>
      </w:r>
      <w:r w:rsidRPr="008252BF">
        <w:rPr>
          <w:b/>
          <w:bCs/>
          <w:sz w:val="22"/>
          <w:szCs w:val="22"/>
          <w:lang w:val="lv-LV"/>
        </w:rPr>
        <w:t xml:space="preserve"> remontdarbi, Daugavpilī</w:t>
      </w:r>
    </w:p>
    <w:p w:rsidR="008252BF" w:rsidRPr="008252BF" w:rsidRDefault="008252BF" w:rsidP="008252BF">
      <w:pPr>
        <w:spacing w:line="20" w:lineRule="atLeast"/>
        <w:rPr>
          <w:b/>
          <w:bCs/>
          <w:sz w:val="22"/>
          <w:szCs w:val="22"/>
          <w:lang w:val="lv-LV"/>
        </w:rPr>
      </w:pPr>
    </w:p>
    <w:p w:rsidR="008252BF" w:rsidRPr="008252BF" w:rsidRDefault="008252BF" w:rsidP="008252BF">
      <w:pPr>
        <w:pStyle w:val="ListParagraph"/>
        <w:keepNext/>
        <w:numPr>
          <w:ilvl w:val="0"/>
          <w:numId w:val="32"/>
        </w:numPr>
        <w:autoSpaceDN w:val="0"/>
        <w:ind w:left="0"/>
        <w:textAlignment w:val="baseline"/>
        <w:outlineLvl w:val="0"/>
        <w:rPr>
          <w:b/>
          <w:bCs/>
          <w:sz w:val="22"/>
          <w:szCs w:val="22"/>
          <w:lang w:val="lv-LV"/>
        </w:rPr>
      </w:pPr>
      <w:r w:rsidRPr="008252BF">
        <w:rPr>
          <w:b/>
          <w:bCs/>
          <w:sz w:val="22"/>
          <w:szCs w:val="22"/>
          <w:lang w:val="lv-LV"/>
        </w:rPr>
        <w:t xml:space="preserve">Uzdevums: </w:t>
      </w:r>
      <w:r w:rsidRPr="008252BF">
        <w:rPr>
          <w:sz w:val="22"/>
          <w:szCs w:val="22"/>
          <w:lang w:val="lv-LV" w:eastAsia="ru-RU"/>
        </w:rPr>
        <w:t xml:space="preserve">veikt </w:t>
      </w:r>
      <w:r w:rsidR="00606EC3">
        <w:rPr>
          <w:sz w:val="22"/>
          <w:szCs w:val="22"/>
          <w:lang w:val="lv-LV" w:eastAsia="ru-RU"/>
        </w:rPr>
        <w:t>lietus ūdens kanalizācijas tīklu</w:t>
      </w:r>
      <w:r w:rsidRPr="008252BF">
        <w:rPr>
          <w:sz w:val="22"/>
          <w:szCs w:val="22"/>
          <w:lang w:val="lv-LV" w:eastAsia="ru-RU"/>
        </w:rPr>
        <w:t xml:space="preserve"> cauruļvada </w:t>
      </w:r>
      <w:r w:rsidR="00606EC3">
        <w:rPr>
          <w:sz w:val="22"/>
          <w:szCs w:val="22"/>
          <w:lang w:val="lv-LV" w:eastAsia="ru-RU"/>
        </w:rPr>
        <w:t xml:space="preserve">avārijas </w:t>
      </w:r>
      <w:r w:rsidRPr="008252BF">
        <w:rPr>
          <w:sz w:val="22"/>
          <w:szCs w:val="22"/>
          <w:lang w:val="lv-LV" w:eastAsia="ru-RU"/>
        </w:rPr>
        <w:t xml:space="preserve">remonta darbus Miera ielā posmā no </w:t>
      </w:r>
      <w:proofErr w:type="spellStart"/>
      <w:r w:rsidRPr="008252BF">
        <w:rPr>
          <w:sz w:val="22"/>
          <w:szCs w:val="22"/>
          <w:lang w:val="lv-LV" w:eastAsia="ru-RU"/>
        </w:rPr>
        <w:t>Grodņas</w:t>
      </w:r>
      <w:proofErr w:type="spellEnd"/>
      <w:r w:rsidRPr="008252BF">
        <w:rPr>
          <w:sz w:val="22"/>
          <w:szCs w:val="22"/>
          <w:lang w:val="lv-LV" w:eastAsia="ru-RU"/>
        </w:rPr>
        <w:t xml:space="preserve"> ielas līdz Tukuma ielai,</w:t>
      </w:r>
      <w:r w:rsidRPr="008252BF">
        <w:rPr>
          <w:bCs/>
          <w:sz w:val="22"/>
          <w:szCs w:val="22"/>
          <w:lang w:val="lv-LV"/>
        </w:rPr>
        <w:t xml:space="preserve"> Daugavpilī</w:t>
      </w:r>
    </w:p>
    <w:p w:rsidR="008252BF" w:rsidRPr="008252BF" w:rsidRDefault="008252BF" w:rsidP="008252BF">
      <w:pPr>
        <w:spacing w:line="20" w:lineRule="atLeast"/>
        <w:rPr>
          <w:b/>
          <w:bCs/>
          <w:sz w:val="22"/>
          <w:szCs w:val="22"/>
          <w:lang w:val="lv-LV"/>
        </w:rPr>
      </w:pPr>
    </w:p>
    <w:p w:rsidR="008252BF" w:rsidRPr="008252BF" w:rsidRDefault="008252BF" w:rsidP="008252BF">
      <w:pPr>
        <w:pStyle w:val="ListParagraph"/>
        <w:numPr>
          <w:ilvl w:val="0"/>
          <w:numId w:val="32"/>
        </w:numPr>
        <w:autoSpaceDN w:val="0"/>
        <w:spacing w:line="0" w:lineRule="atLeast"/>
        <w:ind w:left="0"/>
        <w:textAlignment w:val="baseline"/>
        <w:rPr>
          <w:b/>
          <w:bCs/>
          <w:sz w:val="22"/>
          <w:szCs w:val="22"/>
        </w:rPr>
      </w:pPr>
      <w:proofErr w:type="spellStart"/>
      <w:r w:rsidRPr="008252BF">
        <w:rPr>
          <w:b/>
          <w:bCs/>
          <w:sz w:val="22"/>
          <w:szCs w:val="22"/>
        </w:rPr>
        <w:t>Darba</w:t>
      </w:r>
      <w:proofErr w:type="spellEnd"/>
      <w:r w:rsidRPr="008252BF">
        <w:rPr>
          <w:b/>
          <w:bCs/>
          <w:sz w:val="22"/>
          <w:szCs w:val="22"/>
        </w:rPr>
        <w:t xml:space="preserve"> </w:t>
      </w:r>
      <w:proofErr w:type="spellStart"/>
      <w:r w:rsidRPr="008252BF">
        <w:rPr>
          <w:b/>
          <w:bCs/>
          <w:sz w:val="22"/>
          <w:szCs w:val="22"/>
        </w:rPr>
        <w:t>apjomi</w:t>
      </w:r>
      <w:proofErr w:type="spellEnd"/>
      <w:r w:rsidRPr="008252BF">
        <w:rPr>
          <w:b/>
          <w:bCs/>
          <w:sz w:val="22"/>
          <w:szCs w:val="22"/>
        </w:rPr>
        <w:t>:</w:t>
      </w:r>
    </w:p>
    <w:tbl>
      <w:tblPr>
        <w:tblStyle w:val="TableGrid"/>
        <w:tblW w:w="5000" w:type="pct"/>
        <w:tblLayout w:type="fixed"/>
        <w:tblCellMar>
          <w:left w:w="57" w:type="dxa"/>
          <w:right w:w="57" w:type="dxa"/>
        </w:tblCellMar>
        <w:tblLook w:val="04A0" w:firstRow="1" w:lastRow="0" w:firstColumn="1" w:lastColumn="0" w:noHBand="0" w:noVBand="1"/>
      </w:tblPr>
      <w:tblGrid>
        <w:gridCol w:w="670"/>
        <w:gridCol w:w="6460"/>
        <w:gridCol w:w="1265"/>
        <w:gridCol w:w="1364"/>
      </w:tblGrid>
      <w:tr w:rsidR="008252BF" w:rsidRPr="008252BF" w:rsidTr="00A834F7">
        <w:trPr>
          <w:trHeight w:val="429"/>
        </w:trPr>
        <w:tc>
          <w:tcPr>
            <w:tcW w:w="343" w:type="pct"/>
            <w:vMerge w:val="restart"/>
            <w:vAlign w:val="center"/>
            <w:hideMark/>
          </w:tcPr>
          <w:p w:rsidR="008252BF" w:rsidRPr="008252BF" w:rsidRDefault="008252BF" w:rsidP="008252BF">
            <w:pPr>
              <w:jc w:val="center"/>
              <w:rPr>
                <w:b/>
                <w:bCs/>
                <w:sz w:val="22"/>
                <w:szCs w:val="22"/>
              </w:rPr>
            </w:pPr>
            <w:proofErr w:type="spellStart"/>
            <w:r w:rsidRPr="008252BF">
              <w:rPr>
                <w:b/>
                <w:bCs/>
                <w:sz w:val="22"/>
                <w:szCs w:val="22"/>
              </w:rPr>
              <w:t>Nr.p</w:t>
            </w:r>
            <w:proofErr w:type="spellEnd"/>
            <w:r w:rsidRPr="008252BF">
              <w:rPr>
                <w:b/>
                <w:bCs/>
                <w:sz w:val="22"/>
                <w:szCs w:val="22"/>
              </w:rPr>
              <w:t>. k.</w:t>
            </w:r>
          </w:p>
        </w:tc>
        <w:tc>
          <w:tcPr>
            <w:tcW w:w="3310" w:type="pct"/>
            <w:vMerge w:val="restart"/>
            <w:vAlign w:val="center"/>
            <w:hideMark/>
          </w:tcPr>
          <w:p w:rsidR="008252BF" w:rsidRPr="008252BF" w:rsidRDefault="008252BF" w:rsidP="008252BF">
            <w:pPr>
              <w:jc w:val="center"/>
              <w:rPr>
                <w:b/>
                <w:bCs/>
                <w:sz w:val="22"/>
                <w:szCs w:val="22"/>
              </w:rPr>
            </w:pPr>
            <w:r w:rsidRPr="008252BF">
              <w:rPr>
                <w:b/>
                <w:bCs/>
                <w:sz w:val="22"/>
                <w:szCs w:val="22"/>
              </w:rPr>
              <w:t>Vienības apraksts</w:t>
            </w:r>
          </w:p>
        </w:tc>
        <w:tc>
          <w:tcPr>
            <w:tcW w:w="648" w:type="pct"/>
            <w:vMerge w:val="restart"/>
            <w:vAlign w:val="center"/>
            <w:hideMark/>
          </w:tcPr>
          <w:p w:rsidR="008252BF" w:rsidRPr="008252BF" w:rsidRDefault="008252BF" w:rsidP="008252BF">
            <w:pPr>
              <w:jc w:val="center"/>
              <w:rPr>
                <w:b/>
                <w:bCs/>
                <w:sz w:val="22"/>
                <w:szCs w:val="22"/>
              </w:rPr>
            </w:pPr>
            <w:r w:rsidRPr="008252BF">
              <w:rPr>
                <w:b/>
                <w:bCs/>
                <w:sz w:val="22"/>
                <w:szCs w:val="22"/>
              </w:rPr>
              <w:t>Mērvienība</w:t>
            </w:r>
          </w:p>
        </w:tc>
        <w:tc>
          <w:tcPr>
            <w:tcW w:w="699" w:type="pct"/>
            <w:vMerge w:val="restart"/>
            <w:vAlign w:val="center"/>
            <w:hideMark/>
          </w:tcPr>
          <w:p w:rsidR="008252BF" w:rsidRPr="008252BF" w:rsidRDefault="008252BF" w:rsidP="008252BF">
            <w:pPr>
              <w:jc w:val="center"/>
              <w:rPr>
                <w:b/>
                <w:bCs/>
                <w:sz w:val="22"/>
                <w:szCs w:val="22"/>
              </w:rPr>
            </w:pPr>
            <w:r w:rsidRPr="008252BF">
              <w:rPr>
                <w:b/>
                <w:bCs/>
                <w:sz w:val="22"/>
                <w:szCs w:val="22"/>
              </w:rPr>
              <w:t>Daudzums</w:t>
            </w:r>
          </w:p>
        </w:tc>
      </w:tr>
      <w:tr w:rsidR="008252BF" w:rsidRPr="008252BF" w:rsidTr="00A834F7">
        <w:trPr>
          <w:trHeight w:val="276"/>
        </w:trPr>
        <w:tc>
          <w:tcPr>
            <w:tcW w:w="343" w:type="pct"/>
            <w:vMerge/>
            <w:vAlign w:val="center"/>
          </w:tcPr>
          <w:p w:rsidR="008252BF" w:rsidRPr="008252BF" w:rsidRDefault="008252BF" w:rsidP="008252BF">
            <w:pPr>
              <w:jc w:val="center"/>
              <w:rPr>
                <w:b/>
                <w:bCs/>
                <w:sz w:val="22"/>
                <w:szCs w:val="22"/>
              </w:rPr>
            </w:pPr>
          </w:p>
        </w:tc>
        <w:tc>
          <w:tcPr>
            <w:tcW w:w="3310" w:type="pct"/>
            <w:vMerge/>
            <w:vAlign w:val="center"/>
          </w:tcPr>
          <w:p w:rsidR="008252BF" w:rsidRPr="008252BF" w:rsidRDefault="008252BF" w:rsidP="008252BF">
            <w:pPr>
              <w:jc w:val="center"/>
              <w:rPr>
                <w:b/>
                <w:bCs/>
                <w:sz w:val="22"/>
                <w:szCs w:val="22"/>
              </w:rPr>
            </w:pPr>
          </w:p>
        </w:tc>
        <w:tc>
          <w:tcPr>
            <w:tcW w:w="648" w:type="pct"/>
            <w:vMerge/>
            <w:vAlign w:val="center"/>
          </w:tcPr>
          <w:p w:rsidR="008252BF" w:rsidRPr="008252BF" w:rsidRDefault="008252BF" w:rsidP="008252BF">
            <w:pPr>
              <w:jc w:val="center"/>
              <w:rPr>
                <w:b/>
                <w:bCs/>
                <w:sz w:val="22"/>
                <w:szCs w:val="22"/>
              </w:rPr>
            </w:pPr>
          </w:p>
        </w:tc>
        <w:tc>
          <w:tcPr>
            <w:tcW w:w="699" w:type="pct"/>
            <w:vMerge/>
            <w:vAlign w:val="center"/>
          </w:tcPr>
          <w:p w:rsidR="008252BF" w:rsidRPr="008252BF" w:rsidRDefault="008252BF" w:rsidP="008252BF">
            <w:pPr>
              <w:jc w:val="center"/>
              <w:rPr>
                <w:b/>
                <w:bCs/>
                <w:sz w:val="22"/>
                <w:szCs w:val="22"/>
              </w:rPr>
            </w:pPr>
          </w:p>
        </w:tc>
      </w:tr>
      <w:tr w:rsidR="008252BF" w:rsidRPr="008252BF" w:rsidTr="00A834F7">
        <w:trPr>
          <w:trHeight w:val="429"/>
        </w:trPr>
        <w:tc>
          <w:tcPr>
            <w:tcW w:w="343" w:type="pct"/>
            <w:vMerge/>
            <w:vAlign w:val="center"/>
            <w:hideMark/>
          </w:tcPr>
          <w:p w:rsidR="008252BF" w:rsidRPr="008252BF" w:rsidRDefault="008252BF" w:rsidP="008252BF">
            <w:pPr>
              <w:jc w:val="center"/>
              <w:rPr>
                <w:b/>
                <w:bCs/>
                <w:sz w:val="22"/>
                <w:szCs w:val="22"/>
              </w:rPr>
            </w:pPr>
          </w:p>
        </w:tc>
        <w:tc>
          <w:tcPr>
            <w:tcW w:w="3310" w:type="pct"/>
            <w:vMerge/>
            <w:vAlign w:val="center"/>
            <w:hideMark/>
          </w:tcPr>
          <w:p w:rsidR="008252BF" w:rsidRPr="008252BF" w:rsidRDefault="008252BF" w:rsidP="008252BF">
            <w:pPr>
              <w:jc w:val="center"/>
              <w:rPr>
                <w:b/>
                <w:bCs/>
                <w:sz w:val="22"/>
                <w:szCs w:val="22"/>
              </w:rPr>
            </w:pPr>
          </w:p>
        </w:tc>
        <w:tc>
          <w:tcPr>
            <w:tcW w:w="648" w:type="pct"/>
            <w:vMerge/>
            <w:vAlign w:val="center"/>
            <w:hideMark/>
          </w:tcPr>
          <w:p w:rsidR="008252BF" w:rsidRPr="008252BF" w:rsidRDefault="008252BF" w:rsidP="008252BF">
            <w:pPr>
              <w:jc w:val="center"/>
              <w:rPr>
                <w:b/>
                <w:bCs/>
                <w:sz w:val="22"/>
                <w:szCs w:val="22"/>
              </w:rPr>
            </w:pPr>
          </w:p>
        </w:tc>
        <w:tc>
          <w:tcPr>
            <w:tcW w:w="699" w:type="pct"/>
            <w:vMerge/>
            <w:vAlign w:val="center"/>
            <w:hideMark/>
          </w:tcPr>
          <w:p w:rsidR="008252BF" w:rsidRPr="008252BF" w:rsidRDefault="008252BF" w:rsidP="008252BF">
            <w:pPr>
              <w:jc w:val="center"/>
              <w:rPr>
                <w:b/>
                <w:bCs/>
                <w:sz w:val="22"/>
                <w:szCs w:val="22"/>
              </w:rPr>
            </w:pPr>
          </w:p>
        </w:tc>
      </w:tr>
      <w:tr w:rsidR="008252BF" w:rsidRPr="008252BF" w:rsidTr="00A834F7">
        <w:trPr>
          <w:trHeight w:val="20"/>
        </w:trPr>
        <w:tc>
          <w:tcPr>
            <w:tcW w:w="343" w:type="pct"/>
            <w:vAlign w:val="center"/>
            <w:hideMark/>
          </w:tcPr>
          <w:p w:rsidR="008252BF" w:rsidRPr="008252BF" w:rsidRDefault="008252BF" w:rsidP="008252BF">
            <w:pPr>
              <w:jc w:val="center"/>
              <w:rPr>
                <w:b/>
                <w:bCs/>
                <w:sz w:val="22"/>
                <w:szCs w:val="22"/>
              </w:rPr>
            </w:pPr>
            <w:r w:rsidRPr="008252BF">
              <w:rPr>
                <w:b/>
                <w:bCs/>
                <w:sz w:val="22"/>
                <w:szCs w:val="22"/>
              </w:rPr>
              <w:t>1</w:t>
            </w:r>
          </w:p>
        </w:tc>
        <w:tc>
          <w:tcPr>
            <w:tcW w:w="3310" w:type="pct"/>
            <w:hideMark/>
          </w:tcPr>
          <w:p w:rsidR="008252BF" w:rsidRPr="008252BF" w:rsidRDefault="008252BF" w:rsidP="008252BF">
            <w:pPr>
              <w:jc w:val="center"/>
              <w:rPr>
                <w:b/>
                <w:bCs/>
                <w:sz w:val="22"/>
                <w:szCs w:val="22"/>
              </w:rPr>
            </w:pPr>
            <w:r w:rsidRPr="008252BF">
              <w:rPr>
                <w:b/>
                <w:bCs/>
                <w:sz w:val="22"/>
                <w:szCs w:val="22"/>
              </w:rPr>
              <w:t>2</w:t>
            </w:r>
          </w:p>
        </w:tc>
        <w:tc>
          <w:tcPr>
            <w:tcW w:w="648" w:type="pct"/>
            <w:vAlign w:val="center"/>
            <w:hideMark/>
          </w:tcPr>
          <w:p w:rsidR="008252BF" w:rsidRPr="008252BF" w:rsidRDefault="008252BF" w:rsidP="008252BF">
            <w:pPr>
              <w:jc w:val="center"/>
              <w:rPr>
                <w:b/>
                <w:bCs/>
                <w:sz w:val="22"/>
                <w:szCs w:val="22"/>
              </w:rPr>
            </w:pPr>
            <w:r w:rsidRPr="008252BF">
              <w:rPr>
                <w:b/>
                <w:bCs/>
                <w:sz w:val="22"/>
                <w:szCs w:val="22"/>
              </w:rPr>
              <w:t>3</w:t>
            </w:r>
          </w:p>
        </w:tc>
        <w:tc>
          <w:tcPr>
            <w:tcW w:w="699" w:type="pct"/>
            <w:vAlign w:val="center"/>
            <w:hideMark/>
          </w:tcPr>
          <w:p w:rsidR="008252BF" w:rsidRPr="008252BF" w:rsidRDefault="008252BF" w:rsidP="008252BF">
            <w:pPr>
              <w:jc w:val="center"/>
              <w:rPr>
                <w:b/>
                <w:bCs/>
                <w:sz w:val="22"/>
                <w:szCs w:val="22"/>
              </w:rPr>
            </w:pPr>
            <w:r w:rsidRPr="008252BF">
              <w:rPr>
                <w:b/>
                <w:bCs/>
                <w:sz w:val="22"/>
                <w:szCs w:val="22"/>
              </w:rPr>
              <w:t>4</w:t>
            </w:r>
          </w:p>
        </w:tc>
      </w:tr>
      <w:tr w:rsidR="008252BF" w:rsidRPr="008252BF" w:rsidTr="00A834F7">
        <w:trPr>
          <w:trHeight w:val="20"/>
        </w:trPr>
        <w:tc>
          <w:tcPr>
            <w:tcW w:w="343" w:type="pct"/>
            <w:vAlign w:val="center"/>
          </w:tcPr>
          <w:p w:rsidR="008252BF" w:rsidRPr="008252BF" w:rsidRDefault="008252BF" w:rsidP="008252BF">
            <w:pPr>
              <w:jc w:val="center"/>
              <w:rPr>
                <w:bCs/>
                <w:sz w:val="22"/>
                <w:szCs w:val="22"/>
              </w:rPr>
            </w:pPr>
          </w:p>
        </w:tc>
        <w:tc>
          <w:tcPr>
            <w:tcW w:w="3310" w:type="pct"/>
          </w:tcPr>
          <w:p w:rsidR="008252BF" w:rsidRPr="008252BF" w:rsidRDefault="008252BF" w:rsidP="008252BF">
            <w:pPr>
              <w:rPr>
                <w:b/>
                <w:bCs/>
                <w:sz w:val="22"/>
                <w:szCs w:val="22"/>
              </w:rPr>
            </w:pPr>
            <w:r w:rsidRPr="008252BF">
              <w:rPr>
                <w:b/>
                <w:bCs/>
                <w:i/>
                <w:iCs/>
                <w:sz w:val="22"/>
                <w:szCs w:val="22"/>
              </w:rPr>
              <w:t>AVĀRIJAS INŽENIERTĪKLU REMONTDARBI</w:t>
            </w:r>
          </w:p>
        </w:tc>
        <w:tc>
          <w:tcPr>
            <w:tcW w:w="648" w:type="pct"/>
            <w:vAlign w:val="center"/>
          </w:tcPr>
          <w:p w:rsidR="008252BF" w:rsidRPr="008252BF" w:rsidRDefault="008252BF" w:rsidP="008252BF">
            <w:pPr>
              <w:jc w:val="center"/>
              <w:rPr>
                <w:b/>
                <w:bCs/>
                <w:sz w:val="22"/>
                <w:szCs w:val="22"/>
              </w:rPr>
            </w:pPr>
          </w:p>
        </w:tc>
        <w:tc>
          <w:tcPr>
            <w:tcW w:w="699" w:type="pct"/>
            <w:vAlign w:val="center"/>
          </w:tcPr>
          <w:p w:rsidR="008252BF" w:rsidRPr="008252BF" w:rsidRDefault="008252BF" w:rsidP="008252BF">
            <w:pPr>
              <w:jc w:val="center"/>
              <w:rPr>
                <w:b/>
                <w:bCs/>
                <w:sz w:val="22"/>
                <w:szCs w:val="22"/>
              </w:rPr>
            </w:pPr>
          </w:p>
        </w:tc>
      </w:tr>
      <w:tr w:rsidR="008252BF" w:rsidRPr="008252BF" w:rsidTr="00A834F7">
        <w:trPr>
          <w:trHeight w:val="20"/>
        </w:trPr>
        <w:tc>
          <w:tcPr>
            <w:tcW w:w="343" w:type="pct"/>
            <w:vAlign w:val="center"/>
          </w:tcPr>
          <w:p w:rsidR="008252BF" w:rsidRPr="008252BF" w:rsidRDefault="008252BF" w:rsidP="008252BF">
            <w:pPr>
              <w:jc w:val="center"/>
              <w:rPr>
                <w:bCs/>
                <w:sz w:val="22"/>
                <w:szCs w:val="22"/>
              </w:rPr>
            </w:pPr>
            <w:r w:rsidRPr="008252BF">
              <w:rPr>
                <w:bCs/>
                <w:sz w:val="22"/>
                <w:szCs w:val="22"/>
              </w:rPr>
              <w:t>1.</w:t>
            </w:r>
          </w:p>
        </w:tc>
        <w:tc>
          <w:tcPr>
            <w:tcW w:w="3310" w:type="pct"/>
            <w:vAlign w:val="center"/>
          </w:tcPr>
          <w:p w:rsidR="008252BF" w:rsidRPr="008252BF" w:rsidRDefault="008252BF" w:rsidP="008252BF">
            <w:pPr>
              <w:autoSpaceDN/>
              <w:textAlignment w:val="auto"/>
              <w:rPr>
                <w:sz w:val="22"/>
                <w:szCs w:val="22"/>
                <w:lang w:eastAsia="lv-LV"/>
              </w:rPr>
            </w:pPr>
            <w:r w:rsidRPr="008252BF">
              <w:rPr>
                <w:sz w:val="22"/>
                <w:szCs w:val="22"/>
                <w:lang w:eastAsia="lv-LV"/>
              </w:rPr>
              <w:t xml:space="preserve">Saliekamā dzelzsbetona grodu akas līdz Ø1000mm izbūve, </w:t>
            </w:r>
            <w:proofErr w:type="spellStart"/>
            <w:r w:rsidRPr="008252BF">
              <w:rPr>
                <w:sz w:val="22"/>
                <w:szCs w:val="22"/>
                <w:lang w:eastAsia="lv-LV"/>
              </w:rPr>
              <w:t>H=līdz</w:t>
            </w:r>
            <w:proofErr w:type="spellEnd"/>
            <w:r w:rsidRPr="008252BF">
              <w:rPr>
                <w:sz w:val="22"/>
                <w:szCs w:val="22"/>
                <w:lang w:eastAsia="lv-LV"/>
              </w:rPr>
              <w:t xml:space="preserve"> 2.4m (ieskaitot esošo aku demontāžu un utilizāciju, visus rakšanas-aizberšanas darbus, cauruļvadu pieslēgumus, atstādināšanas daļu, akas vāku (čuguna-betona) atbilstoši pielietojuma vietām ar slodzes klasi </w:t>
            </w:r>
            <w:proofErr w:type="spellStart"/>
            <w:r w:rsidRPr="008252BF">
              <w:rPr>
                <w:sz w:val="22"/>
                <w:szCs w:val="22"/>
                <w:lang w:eastAsia="lv-LV"/>
              </w:rPr>
              <w:t>maks</w:t>
            </w:r>
            <w:proofErr w:type="spellEnd"/>
            <w:r w:rsidRPr="008252BF">
              <w:rPr>
                <w:sz w:val="22"/>
                <w:szCs w:val="22"/>
                <w:lang w:eastAsia="lv-LV"/>
              </w:rPr>
              <w:t>. D400)</w:t>
            </w:r>
          </w:p>
        </w:tc>
        <w:tc>
          <w:tcPr>
            <w:tcW w:w="648" w:type="pct"/>
            <w:vAlign w:val="center"/>
          </w:tcPr>
          <w:p w:rsidR="008252BF" w:rsidRPr="008252BF" w:rsidRDefault="008252BF" w:rsidP="008252BF">
            <w:pPr>
              <w:autoSpaceDN/>
              <w:jc w:val="center"/>
              <w:textAlignment w:val="auto"/>
              <w:rPr>
                <w:sz w:val="22"/>
                <w:szCs w:val="22"/>
                <w:lang w:eastAsia="lv-LV"/>
              </w:rPr>
            </w:pPr>
            <w:proofErr w:type="spellStart"/>
            <w:r w:rsidRPr="008252BF">
              <w:rPr>
                <w:sz w:val="22"/>
                <w:szCs w:val="22"/>
                <w:lang w:eastAsia="lv-LV"/>
              </w:rPr>
              <w:t>kompl</w:t>
            </w:r>
            <w:proofErr w:type="spellEnd"/>
            <w:r w:rsidRPr="008252BF">
              <w:rPr>
                <w:sz w:val="22"/>
                <w:szCs w:val="22"/>
                <w:lang w:eastAsia="lv-LV"/>
              </w:rPr>
              <w:t>.</w:t>
            </w:r>
          </w:p>
        </w:tc>
        <w:tc>
          <w:tcPr>
            <w:tcW w:w="699" w:type="pct"/>
            <w:vAlign w:val="center"/>
          </w:tcPr>
          <w:p w:rsidR="008252BF" w:rsidRPr="008252BF" w:rsidRDefault="008252BF" w:rsidP="008252BF">
            <w:pPr>
              <w:autoSpaceDN/>
              <w:jc w:val="center"/>
              <w:textAlignment w:val="auto"/>
              <w:rPr>
                <w:sz w:val="22"/>
                <w:szCs w:val="22"/>
                <w:lang w:eastAsia="lv-LV"/>
              </w:rPr>
            </w:pPr>
            <w:r w:rsidRPr="008252BF">
              <w:rPr>
                <w:sz w:val="22"/>
                <w:szCs w:val="22"/>
                <w:lang w:eastAsia="lv-LV"/>
              </w:rPr>
              <w:t>1</w:t>
            </w:r>
          </w:p>
        </w:tc>
      </w:tr>
      <w:tr w:rsidR="008252BF" w:rsidRPr="008252BF" w:rsidTr="00A834F7">
        <w:trPr>
          <w:trHeight w:val="20"/>
        </w:trPr>
        <w:tc>
          <w:tcPr>
            <w:tcW w:w="343" w:type="pct"/>
            <w:vAlign w:val="center"/>
          </w:tcPr>
          <w:p w:rsidR="008252BF" w:rsidRPr="008252BF" w:rsidRDefault="008252BF" w:rsidP="008252BF">
            <w:pPr>
              <w:jc w:val="center"/>
              <w:rPr>
                <w:bCs/>
                <w:sz w:val="22"/>
                <w:szCs w:val="22"/>
              </w:rPr>
            </w:pPr>
            <w:r w:rsidRPr="008252BF">
              <w:rPr>
                <w:bCs/>
                <w:sz w:val="22"/>
                <w:szCs w:val="22"/>
              </w:rPr>
              <w:t>2.</w:t>
            </w:r>
          </w:p>
        </w:tc>
        <w:tc>
          <w:tcPr>
            <w:tcW w:w="3310" w:type="pct"/>
            <w:vAlign w:val="center"/>
          </w:tcPr>
          <w:p w:rsidR="008252BF" w:rsidRPr="008252BF" w:rsidRDefault="008252BF" w:rsidP="008252BF">
            <w:pPr>
              <w:autoSpaceDN/>
              <w:textAlignment w:val="auto"/>
              <w:rPr>
                <w:sz w:val="22"/>
                <w:szCs w:val="22"/>
                <w:lang w:eastAsia="lv-LV"/>
              </w:rPr>
            </w:pPr>
            <w:r w:rsidRPr="008252BF">
              <w:rPr>
                <w:sz w:val="22"/>
                <w:szCs w:val="22"/>
                <w:lang w:eastAsia="lv-LV"/>
              </w:rPr>
              <w:t xml:space="preserve">Cauruļvadu SN8 izbūve no PP caurulēm līdz OD500mm </w:t>
            </w:r>
            <w:proofErr w:type="spellStart"/>
            <w:r w:rsidRPr="008252BF">
              <w:rPr>
                <w:sz w:val="22"/>
                <w:szCs w:val="22"/>
                <w:lang w:eastAsia="lv-LV"/>
              </w:rPr>
              <w:t>H=līdz</w:t>
            </w:r>
            <w:proofErr w:type="spellEnd"/>
            <w:r w:rsidRPr="008252BF">
              <w:rPr>
                <w:sz w:val="22"/>
                <w:szCs w:val="22"/>
                <w:lang w:eastAsia="lv-LV"/>
              </w:rPr>
              <w:t xml:space="preserve"> 1.5m</w:t>
            </w:r>
            <w:r w:rsidRPr="008252BF" w:rsidDel="009C2FF3">
              <w:rPr>
                <w:sz w:val="22"/>
                <w:szCs w:val="22"/>
                <w:lang w:eastAsia="lv-LV"/>
              </w:rPr>
              <w:t xml:space="preserve"> </w:t>
            </w:r>
            <w:r w:rsidRPr="008252BF">
              <w:rPr>
                <w:sz w:val="22"/>
                <w:szCs w:val="22"/>
                <w:lang w:eastAsia="lv-LV"/>
              </w:rPr>
              <w:t>(ieskaitot izlīdzinošo kārtu, apbērumu, tranšejas rakšanu un aizbēršanu, esošo cauruļvadu demontāžu un utilizāciju)</w:t>
            </w:r>
          </w:p>
        </w:tc>
        <w:tc>
          <w:tcPr>
            <w:tcW w:w="648" w:type="pct"/>
            <w:vAlign w:val="center"/>
          </w:tcPr>
          <w:p w:rsidR="008252BF" w:rsidRPr="008252BF" w:rsidRDefault="008252BF" w:rsidP="008252BF">
            <w:pPr>
              <w:autoSpaceDN/>
              <w:jc w:val="center"/>
              <w:textAlignment w:val="auto"/>
              <w:rPr>
                <w:sz w:val="22"/>
                <w:szCs w:val="22"/>
                <w:lang w:eastAsia="lv-LV"/>
              </w:rPr>
            </w:pPr>
            <w:r w:rsidRPr="008252BF">
              <w:rPr>
                <w:sz w:val="22"/>
                <w:szCs w:val="22"/>
                <w:lang w:eastAsia="lv-LV"/>
              </w:rPr>
              <w:t>m</w:t>
            </w:r>
          </w:p>
        </w:tc>
        <w:tc>
          <w:tcPr>
            <w:tcW w:w="699" w:type="pct"/>
            <w:vAlign w:val="center"/>
          </w:tcPr>
          <w:p w:rsidR="008252BF" w:rsidRPr="008252BF" w:rsidRDefault="008252BF" w:rsidP="008252BF">
            <w:pPr>
              <w:autoSpaceDN/>
              <w:jc w:val="center"/>
              <w:textAlignment w:val="auto"/>
              <w:rPr>
                <w:sz w:val="22"/>
                <w:szCs w:val="22"/>
                <w:lang w:eastAsia="lv-LV"/>
              </w:rPr>
            </w:pPr>
            <w:r w:rsidRPr="008252BF">
              <w:rPr>
                <w:sz w:val="22"/>
                <w:szCs w:val="22"/>
                <w:lang w:eastAsia="lv-LV"/>
              </w:rPr>
              <w:t>90</w:t>
            </w:r>
          </w:p>
        </w:tc>
      </w:tr>
      <w:tr w:rsidR="008252BF" w:rsidRPr="008252BF" w:rsidTr="00A834F7">
        <w:trPr>
          <w:trHeight w:val="20"/>
        </w:trPr>
        <w:tc>
          <w:tcPr>
            <w:tcW w:w="343" w:type="pct"/>
            <w:vAlign w:val="center"/>
          </w:tcPr>
          <w:p w:rsidR="008252BF" w:rsidRPr="008252BF" w:rsidRDefault="008252BF" w:rsidP="008252BF">
            <w:pPr>
              <w:jc w:val="center"/>
              <w:rPr>
                <w:bCs/>
                <w:sz w:val="22"/>
                <w:szCs w:val="22"/>
              </w:rPr>
            </w:pPr>
            <w:r w:rsidRPr="008252BF">
              <w:rPr>
                <w:bCs/>
                <w:sz w:val="22"/>
                <w:szCs w:val="22"/>
              </w:rPr>
              <w:t>3.</w:t>
            </w:r>
          </w:p>
        </w:tc>
        <w:tc>
          <w:tcPr>
            <w:tcW w:w="3310" w:type="pct"/>
            <w:vAlign w:val="center"/>
          </w:tcPr>
          <w:p w:rsidR="008252BF" w:rsidRPr="008252BF" w:rsidRDefault="008252BF" w:rsidP="008252BF">
            <w:pPr>
              <w:autoSpaceDN/>
              <w:textAlignment w:val="auto"/>
              <w:rPr>
                <w:sz w:val="22"/>
                <w:szCs w:val="22"/>
                <w:lang w:eastAsia="lv-LV"/>
              </w:rPr>
            </w:pPr>
            <w:r w:rsidRPr="008252BF">
              <w:rPr>
                <w:sz w:val="22"/>
                <w:szCs w:val="22"/>
                <w:lang w:eastAsia="lv-LV"/>
              </w:rPr>
              <w:t>Cauruļvadu SN8 izbūve no PP caurulēm līdz OD300mm</w:t>
            </w:r>
            <w:r w:rsidRPr="008252BF" w:rsidDel="009C2FF3">
              <w:rPr>
                <w:sz w:val="22"/>
                <w:szCs w:val="22"/>
                <w:lang w:eastAsia="lv-LV"/>
              </w:rPr>
              <w:t xml:space="preserve"> </w:t>
            </w:r>
            <w:proofErr w:type="spellStart"/>
            <w:r w:rsidRPr="008252BF">
              <w:rPr>
                <w:sz w:val="22"/>
                <w:szCs w:val="22"/>
                <w:lang w:eastAsia="lv-LV"/>
              </w:rPr>
              <w:t>H=līdz</w:t>
            </w:r>
            <w:proofErr w:type="spellEnd"/>
            <w:r w:rsidRPr="008252BF">
              <w:rPr>
                <w:sz w:val="22"/>
                <w:szCs w:val="22"/>
                <w:lang w:eastAsia="lv-LV"/>
              </w:rPr>
              <w:t xml:space="preserve"> 2.0m</w:t>
            </w:r>
            <w:r w:rsidRPr="008252BF" w:rsidDel="009C2FF3">
              <w:rPr>
                <w:sz w:val="22"/>
                <w:szCs w:val="22"/>
                <w:lang w:eastAsia="lv-LV"/>
              </w:rPr>
              <w:t xml:space="preserve"> </w:t>
            </w:r>
            <w:r w:rsidRPr="008252BF">
              <w:rPr>
                <w:sz w:val="22"/>
                <w:szCs w:val="22"/>
                <w:lang w:eastAsia="lv-LV"/>
              </w:rPr>
              <w:t>(ieskaitot izlīdzinošo kārtu, apbērumu, tranšejas rakšanu un aizbēršanu, esošo cauruļvadu demontāžu un utilizāciju)</w:t>
            </w:r>
          </w:p>
        </w:tc>
        <w:tc>
          <w:tcPr>
            <w:tcW w:w="648" w:type="pct"/>
            <w:vAlign w:val="center"/>
          </w:tcPr>
          <w:p w:rsidR="008252BF" w:rsidRPr="008252BF" w:rsidRDefault="008252BF" w:rsidP="008252BF">
            <w:pPr>
              <w:autoSpaceDN/>
              <w:jc w:val="center"/>
              <w:textAlignment w:val="auto"/>
              <w:rPr>
                <w:sz w:val="22"/>
                <w:szCs w:val="22"/>
                <w:lang w:eastAsia="lv-LV"/>
              </w:rPr>
            </w:pPr>
            <w:r w:rsidRPr="008252BF">
              <w:rPr>
                <w:sz w:val="22"/>
                <w:szCs w:val="22"/>
                <w:lang w:eastAsia="lv-LV"/>
              </w:rPr>
              <w:t>m</w:t>
            </w:r>
          </w:p>
        </w:tc>
        <w:tc>
          <w:tcPr>
            <w:tcW w:w="699" w:type="pct"/>
            <w:vAlign w:val="center"/>
          </w:tcPr>
          <w:p w:rsidR="008252BF" w:rsidRPr="008252BF" w:rsidRDefault="008252BF" w:rsidP="008252BF">
            <w:pPr>
              <w:autoSpaceDN/>
              <w:jc w:val="center"/>
              <w:textAlignment w:val="auto"/>
              <w:rPr>
                <w:sz w:val="22"/>
                <w:szCs w:val="22"/>
                <w:lang w:eastAsia="lv-LV"/>
              </w:rPr>
            </w:pPr>
            <w:r w:rsidRPr="008252BF">
              <w:rPr>
                <w:sz w:val="22"/>
                <w:szCs w:val="22"/>
                <w:lang w:eastAsia="lv-LV"/>
              </w:rPr>
              <w:t>35</w:t>
            </w:r>
          </w:p>
        </w:tc>
      </w:tr>
    </w:tbl>
    <w:p w:rsidR="008252BF" w:rsidRPr="008252BF" w:rsidRDefault="008252BF" w:rsidP="008252BF">
      <w:pPr>
        <w:pStyle w:val="ListParagraph"/>
        <w:spacing w:line="360" w:lineRule="auto"/>
        <w:ind w:left="0"/>
        <w:jc w:val="both"/>
        <w:rPr>
          <w:b/>
          <w:bCs/>
          <w:sz w:val="22"/>
          <w:szCs w:val="22"/>
        </w:rPr>
      </w:pPr>
    </w:p>
    <w:p w:rsidR="008252BF" w:rsidRPr="008252BF" w:rsidRDefault="008252BF" w:rsidP="008252BF">
      <w:pPr>
        <w:pStyle w:val="ListParagraph"/>
        <w:numPr>
          <w:ilvl w:val="0"/>
          <w:numId w:val="32"/>
        </w:numPr>
        <w:autoSpaceDN w:val="0"/>
        <w:spacing w:line="360" w:lineRule="auto"/>
        <w:ind w:left="0"/>
        <w:jc w:val="both"/>
        <w:textAlignment w:val="baseline"/>
        <w:rPr>
          <w:b/>
          <w:bCs/>
          <w:sz w:val="22"/>
          <w:szCs w:val="22"/>
        </w:rPr>
      </w:pPr>
      <w:proofErr w:type="spellStart"/>
      <w:r w:rsidRPr="008252BF">
        <w:rPr>
          <w:b/>
          <w:bCs/>
          <w:sz w:val="22"/>
          <w:szCs w:val="22"/>
        </w:rPr>
        <w:t>Īpašie</w:t>
      </w:r>
      <w:proofErr w:type="spellEnd"/>
      <w:r w:rsidRPr="008252BF">
        <w:rPr>
          <w:b/>
          <w:bCs/>
          <w:sz w:val="22"/>
          <w:szCs w:val="22"/>
        </w:rPr>
        <w:t xml:space="preserve"> </w:t>
      </w:r>
      <w:proofErr w:type="spellStart"/>
      <w:r w:rsidRPr="008252BF">
        <w:rPr>
          <w:b/>
          <w:bCs/>
          <w:sz w:val="22"/>
          <w:szCs w:val="22"/>
        </w:rPr>
        <w:t>noteikumi</w:t>
      </w:r>
      <w:proofErr w:type="spellEnd"/>
      <w:r w:rsidRPr="008252BF">
        <w:rPr>
          <w:b/>
          <w:bCs/>
          <w:sz w:val="22"/>
          <w:szCs w:val="22"/>
        </w:rPr>
        <w:t>:</w:t>
      </w:r>
    </w:p>
    <w:p w:rsidR="008252BF" w:rsidRPr="008252BF" w:rsidRDefault="008252BF" w:rsidP="008252BF">
      <w:pPr>
        <w:pStyle w:val="ListParagraph"/>
        <w:numPr>
          <w:ilvl w:val="1"/>
          <w:numId w:val="32"/>
        </w:numPr>
        <w:autoSpaceDN w:val="0"/>
        <w:spacing w:line="360" w:lineRule="auto"/>
        <w:ind w:left="0"/>
        <w:jc w:val="both"/>
        <w:textAlignment w:val="baseline"/>
        <w:rPr>
          <w:sz w:val="22"/>
          <w:szCs w:val="22"/>
          <w:lang w:eastAsia="ru-RU"/>
        </w:rPr>
      </w:pPr>
      <w:proofErr w:type="spellStart"/>
      <w:r w:rsidRPr="008252BF">
        <w:rPr>
          <w:sz w:val="22"/>
          <w:szCs w:val="22"/>
          <w:lang w:eastAsia="ru-RU"/>
        </w:rPr>
        <w:t>Piedāvājuma</w:t>
      </w:r>
      <w:proofErr w:type="spellEnd"/>
      <w:r w:rsidRPr="008252BF">
        <w:rPr>
          <w:sz w:val="22"/>
          <w:szCs w:val="22"/>
          <w:lang w:eastAsia="ru-RU"/>
        </w:rPr>
        <w:t xml:space="preserve"> </w:t>
      </w:r>
      <w:proofErr w:type="spellStart"/>
      <w:r w:rsidRPr="008252BF">
        <w:rPr>
          <w:sz w:val="22"/>
          <w:szCs w:val="22"/>
          <w:lang w:eastAsia="ru-RU"/>
        </w:rPr>
        <w:t>tāmēm</w:t>
      </w:r>
      <w:proofErr w:type="spellEnd"/>
      <w:r w:rsidRPr="008252BF">
        <w:rPr>
          <w:sz w:val="22"/>
          <w:szCs w:val="22"/>
          <w:lang w:eastAsia="ru-RU"/>
        </w:rPr>
        <w:t xml:space="preserve"> </w:t>
      </w:r>
      <w:proofErr w:type="spellStart"/>
      <w:r w:rsidRPr="008252BF">
        <w:rPr>
          <w:sz w:val="22"/>
          <w:szCs w:val="22"/>
          <w:lang w:eastAsia="ru-RU"/>
        </w:rPr>
        <w:t>jāatbilst</w:t>
      </w:r>
      <w:proofErr w:type="spellEnd"/>
      <w:r w:rsidRPr="008252BF">
        <w:rPr>
          <w:sz w:val="22"/>
          <w:szCs w:val="22"/>
          <w:lang w:eastAsia="ru-RU"/>
        </w:rPr>
        <w:t xml:space="preserve"> LBN 501-17 “</w:t>
      </w:r>
      <w:proofErr w:type="spellStart"/>
      <w:r w:rsidRPr="008252BF">
        <w:rPr>
          <w:sz w:val="22"/>
          <w:szCs w:val="22"/>
          <w:lang w:eastAsia="ru-RU"/>
        </w:rPr>
        <w:t>Būvizmaksu</w:t>
      </w:r>
      <w:proofErr w:type="spellEnd"/>
      <w:r w:rsidRPr="008252BF">
        <w:rPr>
          <w:sz w:val="22"/>
          <w:szCs w:val="22"/>
          <w:lang w:eastAsia="ru-RU"/>
        </w:rPr>
        <w:t xml:space="preserve"> </w:t>
      </w:r>
      <w:proofErr w:type="spellStart"/>
      <w:r w:rsidRPr="008252BF">
        <w:rPr>
          <w:sz w:val="22"/>
          <w:szCs w:val="22"/>
          <w:lang w:eastAsia="ru-RU"/>
        </w:rPr>
        <w:t>noteikšanas</w:t>
      </w:r>
      <w:proofErr w:type="spellEnd"/>
      <w:r w:rsidRPr="008252BF">
        <w:rPr>
          <w:sz w:val="22"/>
          <w:szCs w:val="22"/>
          <w:lang w:eastAsia="ru-RU"/>
        </w:rPr>
        <w:t xml:space="preserve"> </w:t>
      </w:r>
      <w:proofErr w:type="spellStart"/>
      <w:r w:rsidRPr="008252BF">
        <w:rPr>
          <w:sz w:val="22"/>
          <w:szCs w:val="22"/>
          <w:lang w:eastAsia="ru-RU"/>
        </w:rPr>
        <w:t>kārtība</w:t>
      </w:r>
      <w:proofErr w:type="spellEnd"/>
      <w:r w:rsidRPr="008252BF">
        <w:rPr>
          <w:sz w:val="22"/>
          <w:szCs w:val="22"/>
          <w:lang w:eastAsia="ru-RU"/>
        </w:rPr>
        <w:t xml:space="preserve">” </w:t>
      </w:r>
      <w:proofErr w:type="gramStart"/>
      <w:r w:rsidRPr="008252BF">
        <w:rPr>
          <w:sz w:val="22"/>
          <w:szCs w:val="22"/>
          <w:lang w:eastAsia="ru-RU"/>
        </w:rPr>
        <w:t>un</w:t>
      </w:r>
      <w:proofErr w:type="gramEnd"/>
      <w:r w:rsidRPr="008252BF">
        <w:rPr>
          <w:sz w:val="22"/>
          <w:szCs w:val="22"/>
          <w:lang w:eastAsia="ru-RU"/>
        </w:rPr>
        <w:t xml:space="preserve"> PVN </w:t>
      </w:r>
      <w:proofErr w:type="spellStart"/>
      <w:r w:rsidRPr="008252BF">
        <w:rPr>
          <w:sz w:val="22"/>
          <w:szCs w:val="22"/>
          <w:lang w:eastAsia="ru-RU"/>
        </w:rPr>
        <w:t>likuma</w:t>
      </w:r>
      <w:proofErr w:type="spellEnd"/>
      <w:r w:rsidRPr="008252BF">
        <w:rPr>
          <w:sz w:val="22"/>
          <w:szCs w:val="22"/>
          <w:lang w:eastAsia="ru-RU"/>
        </w:rPr>
        <w:t xml:space="preserve"> 142. </w:t>
      </w:r>
      <w:proofErr w:type="spellStart"/>
      <w:r w:rsidRPr="008252BF">
        <w:rPr>
          <w:sz w:val="22"/>
          <w:szCs w:val="22"/>
          <w:lang w:eastAsia="ru-RU"/>
        </w:rPr>
        <w:t>panta</w:t>
      </w:r>
      <w:proofErr w:type="spellEnd"/>
      <w:r w:rsidRPr="008252BF">
        <w:rPr>
          <w:sz w:val="22"/>
          <w:szCs w:val="22"/>
          <w:lang w:eastAsia="ru-RU"/>
        </w:rPr>
        <w:t xml:space="preserve"> </w:t>
      </w:r>
      <w:proofErr w:type="spellStart"/>
      <w:r w:rsidRPr="008252BF">
        <w:rPr>
          <w:sz w:val="22"/>
          <w:szCs w:val="22"/>
          <w:lang w:eastAsia="ru-RU"/>
        </w:rPr>
        <w:t>noteiktajam</w:t>
      </w:r>
      <w:proofErr w:type="spellEnd"/>
      <w:r w:rsidRPr="008252BF">
        <w:rPr>
          <w:sz w:val="22"/>
          <w:szCs w:val="22"/>
          <w:lang w:eastAsia="ru-RU"/>
        </w:rPr>
        <w:t>;</w:t>
      </w:r>
    </w:p>
    <w:p w:rsidR="008252BF" w:rsidRPr="008252BF" w:rsidRDefault="008252BF" w:rsidP="008252BF">
      <w:pPr>
        <w:pStyle w:val="ListParagraph"/>
        <w:numPr>
          <w:ilvl w:val="1"/>
          <w:numId w:val="32"/>
        </w:numPr>
        <w:autoSpaceDN w:val="0"/>
        <w:spacing w:line="360" w:lineRule="auto"/>
        <w:ind w:left="0"/>
        <w:jc w:val="both"/>
        <w:rPr>
          <w:sz w:val="22"/>
          <w:szCs w:val="22"/>
        </w:rPr>
      </w:pPr>
      <w:proofErr w:type="spellStart"/>
      <w:r w:rsidRPr="008252BF">
        <w:rPr>
          <w:sz w:val="22"/>
          <w:szCs w:val="22"/>
        </w:rPr>
        <w:t>Darba</w:t>
      </w:r>
      <w:proofErr w:type="spellEnd"/>
      <w:r w:rsidRPr="008252BF">
        <w:rPr>
          <w:sz w:val="22"/>
          <w:szCs w:val="22"/>
        </w:rPr>
        <w:t xml:space="preserve"> </w:t>
      </w:r>
      <w:proofErr w:type="spellStart"/>
      <w:r w:rsidRPr="008252BF">
        <w:rPr>
          <w:sz w:val="22"/>
          <w:szCs w:val="22"/>
        </w:rPr>
        <w:t>uzdevumā</w:t>
      </w:r>
      <w:proofErr w:type="spellEnd"/>
      <w:r w:rsidRPr="008252BF">
        <w:rPr>
          <w:sz w:val="22"/>
          <w:szCs w:val="22"/>
        </w:rPr>
        <w:t xml:space="preserve"> </w:t>
      </w:r>
      <w:proofErr w:type="spellStart"/>
      <w:r w:rsidRPr="008252BF">
        <w:rPr>
          <w:sz w:val="22"/>
          <w:szCs w:val="22"/>
        </w:rPr>
        <w:t>norādītais</w:t>
      </w:r>
      <w:proofErr w:type="spellEnd"/>
      <w:r w:rsidRPr="008252BF">
        <w:rPr>
          <w:sz w:val="22"/>
          <w:szCs w:val="22"/>
        </w:rPr>
        <w:t xml:space="preserve"> </w:t>
      </w:r>
      <w:proofErr w:type="spellStart"/>
      <w:r w:rsidRPr="008252BF">
        <w:rPr>
          <w:sz w:val="22"/>
          <w:szCs w:val="22"/>
        </w:rPr>
        <w:t>apjoms</w:t>
      </w:r>
      <w:proofErr w:type="spellEnd"/>
      <w:r w:rsidRPr="008252BF">
        <w:rPr>
          <w:sz w:val="22"/>
          <w:szCs w:val="22"/>
        </w:rPr>
        <w:t xml:space="preserve"> </w:t>
      </w:r>
      <w:proofErr w:type="spellStart"/>
      <w:r w:rsidRPr="008252BF">
        <w:rPr>
          <w:sz w:val="22"/>
          <w:szCs w:val="22"/>
        </w:rPr>
        <w:t>ir</w:t>
      </w:r>
      <w:proofErr w:type="spellEnd"/>
      <w:r w:rsidRPr="008252BF">
        <w:rPr>
          <w:sz w:val="22"/>
          <w:szCs w:val="22"/>
        </w:rPr>
        <w:t xml:space="preserve"> </w:t>
      </w:r>
      <w:proofErr w:type="spellStart"/>
      <w:r w:rsidRPr="008252BF">
        <w:rPr>
          <w:sz w:val="22"/>
          <w:szCs w:val="22"/>
        </w:rPr>
        <w:t>maksimāls</w:t>
      </w:r>
      <w:proofErr w:type="spellEnd"/>
      <w:r w:rsidRPr="008252BF">
        <w:rPr>
          <w:sz w:val="22"/>
          <w:szCs w:val="22"/>
        </w:rPr>
        <w:t xml:space="preserve">, </w:t>
      </w:r>
      <w:proofErr w:type="spellStart"/>
      <w:r w:rsidRPr="008252BF">
        <w:rPr>
          <w:sz w:val="22"/>
          <w:szCs w:val="22"/>
        </w:rPr>
        <w:t>apmaksa</w:t>
      </w:r>
      <w:proofErr w:type="spellEnd"/>
      <w:r w:rsidRPr="008252BF">
        <w:rPr>
          <w:sz w:val="22"/>
          <w:szCs w:val="22"/>
        </w:rPr>
        <w:t xml:space="preserve"> </w:t>
      </w:r>
      <w:proofErr w:type="spellStart"/>
      <w:r w:rsidRPr="008252BF">
        <w:rPr>
          <w:sz w:val="22"/>
          <w:szCs w:val="22"/>
        </w:rPr>
        <w:t>tiks</w:t>
      </w:r>
      <w:proofErr w:type="spellEnd"/>
      <w:r w:rsidRPr="008252BF">
        <w:rPr>
          <w:sz w:val="22"/>
          <w:szCs w:val="22"/>
        </w:rPr>
        <w:t xml:space="preserve"> </w:t>
      </w:r>
      <w:proofErr w:type="spellStart"/>
      <w:r w:rsidRPr="008252BF">
        <w:rPr>
          <w:sz w:val="22"/>
          <w:szCs w:val="22"/>
        </w:rPr>
        <w:t>veikta</w:t>
      </w:r>
      <w:proofErr w:type="spellEnd"/>
      <w:r w:rsidRPr="008252BF">
        <w:rPr>
          <w:sz w:val="22"/>
          <w:szCs w:val="22"/>
        </w:rPr>
        <w:t xml:space="preserve"> </w:t>
      </w:r>
      <w:proofErr w:type="spellStart"/>
      <w:r w:rsidRPr="008252BF">
        <w:rPr>
          <w:sz w:val="22"/>
          <w:szCs w:val="22"/>
        </w:rPr>
        <w:t>pēc</w:t>
      </w:r>
      <w:proofErr w:type="spellEnd"/>
      <w:r w:rsidRPr="008252BF">
        <w:rPr>
          <w:sz w:val="22"/>
          <w:szCs w:val="22"/>
        </w:rPr>
        <w:t xml:space="preserve"> </w:t>
      </w:r>
      <w:proofErr w:type="spellStart"/>
      <w:r w:rsidRPr="008252BF">
        <w:rPr>
          <w:sz w:val="22"/>
          <w:szCs w:val="22"/>
        </w:rPr>
        <w:t>faktiski</w:t>
      </w:r>
      <w:proofErr w:type="spellEnd"/>
      <w:r w:rsidRPr="008252BF">
        <w:rPr>
          <w:sz w:val="22"/>
          <w:szCs w:val="22"/>
        </w:rPr>
        <w:t xml:space="preserve"> </w:t>
      </w:r>
      <w:proofErr w:type="spellStart"/>
      <w:r w:rsidRPr="008252BF">
        <w:rPr>
          <w:sz w:val="22"/>
          <w:szCs w:val="22"/>
        </w:rPr>
        <w:t>izpildītajiem</w:t>
      </w:r>
      <w:proofErr w:type="spellEnd"/>
      <w:r w:rsidRPr="008252BF">
        <w:rPr>
          <w:sz w:val="22"/>
          <w:szCs w:val="22"/>
        </w:rPr>
        <w:t xml:space="preserve"> </w:t>
      </w:r>
      <w:proofErr w:type="spellStart"/>
      <w:r w:rsidRPr="008252BF">
        <w:rPr>
          <w:sz w:val="22"/>
          <w:szCs w:val="22"/>
        </w:rPr>
        <w:t>darbiem</w:t>
      </w:r>
      <w:proofErr w:type="spellEnd"/>
      <w:r w:rsidRPr="008252BF">
        <w:rPr>
          <w:sz w:val="22"/>
          <w:szCs w:val="22"/>
        </w:rPr>
        <w:t>;</w:t>
      </w:r>
    </w:p>
    <w:p w:rsidR="008252BF" w:rsidRPr="008252BF" w:rsidRDefault="008252BF" w:rsidP="00720BE1">
      <w:pPr>
        <w:pStyle w:val="ListParagraph"/>
        <w:numPr>
          <w:ilvl w:val="1"/>
          <w:numId w:val="32"/>
        </w:numPr>
        <w:autoSpaceDN w:val="0"/>
        <w:spacing w:line="360" w:lineRule="auto"/>
        <w:ind w:left="450"/>
        <w:jc w:val="both"/>
        <w:rPr>
          <w:sz w:val="22"/>
          <w:szCs w:val="22"/>
          <w:lang w:eastAsia="ru-RU"/>
        </w:rPr>
      </w:pPr>
      <w:proofErr w:type="spellStart"/>
      <w:r w:rsidRPr="008252BF">
        <w:rPr>
          <w:sz w:val="22"/>
          <w:szCs w:val="22"/>
        </w:rPr>
        <w:t>Pasūtītājs</w:t>
      </w:r>
      <w:proofErr w:type="spellEnd"/>
      <w:r w:rsidRPr="008252BF">
        <w:rPr>
          <w:sz w:val="22"/>
          <w:szCs w:val="22"/>
        </w:rPr>
        <w:t xml:space="preserve"> </w:t>
      </w:r>
      <w:proofErr w:type="spellStart"/>
      <w:r w:rsidRPr="008252BF">
        <w:rPr>
          <w:sz w:val="22"/>
          <w:szCs w:val="22"/>
        </w:rPr>
        <w:t>tiesīgs</w:t>
      </w:r>
      <w:proofErr w:type="spellEnd"/>
      <w:r w:rsidRPr="008252BF">
        <w:rPr>
          <w:sz w:val="22"/>
          <w:szCs w:val="22"/>
        </w:rPr>
        <w:t xml:space="preserve"> </w:t>
      </w:r>
      <w:proofErr w:type="spellStart"/>
      <w:r w:rsidRPr="008252BF">
        <w:rPr>
          <w:sz w:val="22"/>
          <w:szCs w:val="22"/>
        </w:rPr>
        <w:t>samazināt</w:t>
      </w:r>
      <w:proofErr w:type="spellEnd"/>
      <w:r w:rsidRPr="008252BF">
        <w:rPr>
          <w:sz w:val="22"/>
          <w:szCs w:val="22"/>
        </w:rPr>
        <w:t xml:space="preserve"> </w:t>
      </w:r>
      <w:proofErr w:type="spellStart"/>
      <w:r w:rsidRPr="008252BF">
        <w:rPr>
          <w:sz w:val="22"/>
          <w:szCs w:val="22"/>
        </w:rPr>
        <w:t>apjomu</w:t>
      </w:r>
      <w:proofErr w:type="spellEnd"/>
      <w:r w:rsidRPr="008252BF">
        <w:rPr>
          <w:sz w:val="22"/>
          <w:szCs w:val="22"/>
        </w:rPr>
        <w:t xml:space="preserve"> </w:t>
      </w:r>
      <w:proofErr w:type="spellStart"/>
      <w:r w:rsidRPr="008252BF">
        <w:rPr>
          <w:sz w:val="22"/>
          <w:szCs w:val="22"/>
        </w:rPr>
        <w:t>vadoties</w:t>
      </w:r>
      <w:proofErr w:type="spellEnd"/>
      <w:r w:rsidRPr="008252BF">
        <w:rPr>
          <w:sz w:val="22"/>
          <w:szCs w:val="22"/>
        </w:rPr>
        <w:t xml:space="preserve"> no </w:t>
      </w:r>
      <w:proofErr w:type="spellStart"/>
      <w:r w:rsidRPr="008252BF">
        <w:rPr>
          <w:sz w:val="22"/>
          <w:szCs w:val="22"/>
        </w:rPr>
        <w:t>budžeta</w:t>
      </w:r>
      <w:proofErr w:type="spellEnd"/>
      <w:r w:rsidRPr="008252BF">
        <w:rPr>
          <w:sz w:val="22"/>
          <w:szCs w:val="22"/>
        </w:rPr>
        <w:t xml:space="preserve"> </w:t>
      </w:r>
      <w:proofErr w:type="spellStart"/>
      <w:r w:rsidRPr="008252BF">
        <w:rPr>
          <w:sz w:val="22"/>
          <w:szCs w:val="22"/>
        </w:rPr>
        <w:t>iespējām</w:t>
      </w:r>
      <w:proofErr w:type="spellEnd"/>
      <w:r w:rsidRPr="008252BF">
        <w:rPr>
          <w:sz w:val="22"/>
          <w:szCs w:val="22"/>
        </w:rPr>
        <w:t>;</w:t>
      </w:r>
    </w:p>
    <w:p w:rsidR="008252BF" w:rsidRPr="008252BF" w:rsidRDefault="008252BF" w:rsidP="008252BF">
      <w:pPr>
        <w:pStyle w:val="ListParagraph"/>
        <w:numPr>
          <w:ilvl w:val="1"/>
          <w:numId w:val="32"/>
        </w:numPr>
        <w:autoSpaceDN w:val="0"/>
        <w:spacing w:line="360" w:lineRule="auto"/>
        <w:ind w:left="0"/>
        <w:jc w:val="both"/>
        <w:textAlignment w:val="baseline"/>
        <w:rPr>
          <w:sz w:val="22"/>
          <w:szCs w:val="22"/>
          <w:lang w:eastAsia="ru-RU"/>
        </w:rPr>
      </w:pPr>
      <w:proofErr w:type="spellStart"/>
      <w:r w:rsidRPr="008252BF">
        <w:rPr>
          <w:sz w:val="22"/>
          <w:szCs w:val="22"/>
          <w:lang w:eastAsia="ru-RU"/>
        </w:rPr>
        <w:t>Darbus</w:t>
      </w:r>
      <w:proofErr w:type="spellEnd"/>
      <w:r w:rsidRPr="008252BF">
        <w:rPr>
          <w:sz w:val="22"/>
          <w:szCs w:val="22"/>
          <w:lang w:eastAsia="ru-RU"/>
        </w:rPr>
        <w:t xml:space="preserve"> </w:t>
      </w:r>
      <w:proofErr w:type="spellStart"/>
      <w:r w:rsidRPr="008252BF">
        <w:rPr>
          <w:sz w:val="22"/>
          <w:szCs w:val="22"/>
          <w:lang w:eastAsia="ru-RU"/>
        </w:rPr>
        <w:t>veikt</w:t>
      </w:r>
      <w:proofErr w:type="spellEnd"/>
      <w:r w:rsidRPr="008252BF">
        <w:rPr>
          <w:sz w:val="22"/>
          <w:szCs w:val="22"/>
          <w:lang w:eastAsia="ru-RU"/>
        </w:rPr>
        <w:t xml:space="preserve"> </w:t>
      </w:r>
      <w:proofErr w:type="spellStart"/>
      <w:r w:rsidRPr="008252BF">
        <w:rPr>
          <w:sz w:val="22"/>
          <w:szCs w:val="22"/>
          <w:lang w:eastAsia="ru-RU"/>
        </w:rPr>
        <w:t>atbilstoši</w:t>
      </w:r>
      <w:proofErr w:type="spellEnd"/>
      <w:r w:rsidRPr="008252BF">
        <w:rPr>
          <w:sz w:val="22"/>
          <w:szCs w:val="22"/>
          <w:lang w:eastAsia="ru-RU"/>
        </w:rPr>
        <w:t xml:space="preserve"> 09.05.2017. MK </w:t>
      </w:r>
      <w:proofErr w:type="spellStart"/>
      <w:r w:rsidRPr="008252BF">
        <w:rPr>
          <w:sz w:val="22"/>
          <w:szCs w:val="22"/>
          <w:lang w:eastAsia="ru-RU"/>
        </w:rPr>
        <w:t>noteikumu</w:t>
      </w:r>
      <w:proofErr w:type="spellEnd"/>
      <w:r w:rsidRPr="008252BF">
        <w:rPr>
          <w:sz w:val="22"/>
          <w:szCs w:val="22"/>
          <w:lang w:eastAsia="ru-RU"/>
        </w:rPr>
        <w:t xml:space="preserve"> Nr.253 „</w:t>
      </w:r>
      <w:proofErr w:type="spellStart"/>
      <w:r w:rsidRPr="008252BF">
        <w:rPr>
          <w:sz w:val="22"/>
          <w:szCs w:val="22"/>
          <w:lang w:eastAsia="ru-RU"/>
        </w:rPr>
        <w:t>Ceļu</w:t>
      </w:r>
      <w:proofErr w:type="spellEnd"/>
      <w:r w:rsidRPr="008252BF">
        <w:rPr>
          <w:sz w:val="22"/>
          <w:szCs w:val="22"/>
          <w:lang w:eastAsia="ru-RU"/>
        </w:rPr>
        <w:t xml:space="preserve"> </w:t>
      </w:r>
      <w:proofErr w:type="spellStart"/>
      <w:r w:rsidRPr="008252BF">
        <w:rPr>
          <w:sz w:val="22"/>
          <w:szCs w:val="22"/>
          <w:lang w:eastAsia="ru-RU"/>
        </w:rPr>
        <w:t>specifikācijas</w:t>
      </w:r>
      <w:proofErr w:type="spellEnd"/>
      <w:r w:rsidRPr="008252BF">
        <w:rPr>
          <w:sz w:val="22"/>
          <w:szCs w:val="22"/>
          <w:lang w:eastAsia="ru-RU"/>
        </w:rPr>
        <w:t xml:space="preserve"> 2019” un </w:t>
      </w:r>
      <w:proofErr w:type="spellStart"/>
      <w:r w:rsidRPr="008252BF">
        <w:rPr>
          <w:sz w:val="22"/>
          <w:szCs w:val="22"/>
          <w:lang w:eastAsia="ru-RU"/>
        </w:rPr>
        <w:t>citu</w:t>
      </w:r>
      <w:proofErr w:type="spellEnd"/>
      <w:r w:rsidRPr="008252BF">
        <w:rPr>
          <w:sz w:val="22"/>
          <w:szCs w:val="22"/>
          <w:lang w:eastAsia="ru-RU"/>
        </w:rPr>
        <w:t xml:space="preserve"> </w:t>
      </w:r>
      <w:proofErr w:type="spellStart"/>
      <w:r w:rsidRPr="008252BF">
        <w:rPr>
          <w:sz w:val="22"/>
          <w:szCs w:val="22"/>
          <w:lang w:eastAsia="ru-RU"/>
        </w:rPr>
        <w:t>normatīvo</w:t>
      </w:r>
      <w:proofErr w:type="spellEnd"/>
      <w:r w:rsidRPr="008252BF">
        <w:rPr>
          <w:sz w:val="22"/>
          <w:szCs w:val="22"/>
          <w:lang w:eastAsia="ru-RU"/>
        </w:rPr>
        <w:t xml:space="preserve"> </w:t>
      </w:r>
      <w:proofErr w:type="spellStart"/>
      <w:r w:rsidRPr="008252BF">
        <w:rPr>
          <w:sz w:val="22"/>
          <w:szCs w:val="22"/>
          <w:lang w:eastAsia="ru-RU"/>
        </w:rPr>
        <w:t>aktu</w:t>
      </w:r>
      <w:proofErr w:type="spellEnd"/>
      <w:r w:rsidRPr="008252BF">
        <w:rPr>
          <w:sz w:val="22"/>
          <w:szCs w:val="22"/>
          <w:lang w:eastAsia="ru-RU"/>
        </w:rPr>
        <w:t xml:space="preserve"> </w:t>
      </w:r>
      <w:proofErr w:type="spellStart"/>
      <w:r w:rsidRPr="008252BF">
        <w:rPr>
          <w:sz w:val="22"/>
          <w:szCs w:val="22"/>
          <w:lang w:eastAsia="ru-RU"/>
        </w:rPr>
        <w:t>prasībām</w:t>
      </w:r>
      <w:proofErr w:type="spellEnd"/>
      <w:r w:rsidRPr="008252BF">
        <w:rPr>
          <w:sz w:val="22"/>
          <w:szCs w:val="22"/>
          <w:lang w:eastAsia="ru-RU"/>
        </w:rPr>
        <w:t>;</w:t>
      </w:r>
    </w:p>
    <w:p w:rsidR="008252BF" w:rsidRPr="008252BF" w:rsidRDefault="008252BF" w:rsidP="008252BF">
      <w:pPr>
        <w:pStyle w:val="ListParagraph"/>
        <w:numPr>
          <w:ilvl w:val="1"/>
          <w:numId w:val="32"/>
        </w:numPr>
        <w:autoSpaceDN w:val="0"/>
        <w:spacing w:line="360" w:lineRule="auto"/>
        <w:ind w:left="0"/>
        <w:jc w:val="both"/>
        <w:textAlignment w:val="baseline"/>
        <w:rPr>
          <w:sz w:val="22"/>
          <w:szCs w:val="22"/>
        </w:rPr>
      </w:pPr>
      <w:proofErr w:type="spellStart"/>
      <w:r w:rsidRPr="008252BF">
        <w:rPr>
          <w:sz w:val="22"/>
          <w:szCs w:val="22"/>
        </w:rPr>
        <w:t>Satiksmes</w:t>
      </w:r>
      <w:proofErr w:type="spellEnd"/>
      <w:r w:rsidRPr="008252BF">
        <w:rPr>
          <w:sz w:val="22"/>
          <w:szCs w:val="22"/>
        </w:rPr>
        <w:t xml:space="preserve"> </w:t>
      </w:r>
      <w:proofErr w:type="spellStart"/>
      <w:r w:rsidRPr="008252BF">
        <w:rPr>
          <w:sz w:val="22"/>
          <w:szCs w:val="22"/>
        </w:rPr>
        <w:t>organizācijas</w:t>
      </w:r>
      <w:proofErr w:type="spellEnd"/>
      <w:r w:rsidRPr="008252BF">
        <w:rPr>
          <w:sz w:val="22"/>
          <w:szCs w:val="22"/>
        </w:rPr>
        <w:t xml:space="preserve"> </w:t>
      </w:r>
      <w:proofErr w:type="spellStart"/>
      <w:r w:rsidRPr="008252BF">
        <w:rPr>
          <w:sz w:val="22"/>
          <w:szCs w:val="22"/>
        </w:rPr>
        <w:t>shēmas</w:t>
      </w:r>
      <w:proofErr w:type="spellEnd"/>
      <w:r w:rsidRPr="008252BF">
        <w:rPr>
          <w:sz w:val="22"/>
          <w:szCs w:val="22"/>
        </w:rPr>
        <w:t xml:space="preserve"> </w:t>
      </w:r>
      <w:proofErr w:type="gramStart"/>
      <w:r w:rsidRPr="008252BF">
        <w:rPr>
          <w:sz w:val="22"/>
          <w:szCs w:val="22"/>
        </w:rPr>
        <w:t>un</w:t>
      </w:r>
      <w:proofErr w:type="gramEnd"/>
      <w:r w:rsidRPr="008252BF">
        <w:rPr>
          <w:sz w:val="22"/>
          <w:szCs w:val="22"/>
        </w:rPr>
        <w:t xml:space="preserve"> </w:t>
      </w:r>
      <w:proofErr w:type="spellStart"/>
      <w:r w:rsidRPr="008252BF">
        <w:rPr>
          <w:sz w:val="22"/>
          <w:szCs w:val="22"/>
        </w:rPr>
        <w:t>ceļa</w:t>
      </w:r>
      <w:proofErr w:type="spellEnd"/>
      <w:r w:rsidRPr="008252BF">
        <w:rPr>
          <w:sz w:val="22"/>
          <w:szCs w:val="22"/>
        </w:rPr>
        <w:t xml:space="preserve"> </w:t>
      </w:r>
      <w:proofErr w:type="spellStart"/>
      <w:r w:rsidRPr="008252BF">
        <w:rPr>
          <w:sz w:val="22"/>
          <w:szCs w:val="22"/>
        </w:rPr>
        <w:t>zīmju</w:t>
      </w:r>
      <w:proofErr w:type="spellEnd"/>
      <w:r w:rsidRPr="008252BF">
        <w:rPr>
          <w:sz w:val="22"/>
          <w:szCs w:val="22"/>
        </w:rPr>
        <w:t xml:space="preserve"> </w:t>
      </w:r>
      <w:proofErr w:type="spellStart"/>
      <w:r w:rsidRPr="008252BF">
        <w:rPr>
          <w:sz w:val="22"/>
          <w:szCs w:val="22"/>
        </w:rPr>
        <w:t>uzstādīšanu</w:t>
      </w:r>
      <w:proofErr w:type="spellEnd"/>
      <w:r w:rsidRPr="008252BF">
        <w:rPr>
          <w:sz w:val="22"/>
          <w:szCs w:val="22"/>
        </w:rPr>
        <w:t xml:space="preserve"> </w:t>
      </w:r>
      <w:proofErr w:type="spellStart"/>
      <w:r w:rsidRPr="008252BF">
        <w:rPr>
          <w:sz w:val="22"/>
          <w:szCs w:val="22"/>
        </w:rPr>
        <w:t>norādītajos</w:t>
      </w:r>
      <w:proofErr w:type="spellEnd"/>
      <w:r w:rsidRPr="008252BF">
        <w:rPr>
          <w:sz w:val="22"/>
          <w:szCs w:val="22"/>
        </w:rPr>
        <w:t xml:space="preserve"> </w:t>
      </w:r>
      <w:proofErr w:type="spellStart"/>
      <w:r w:rsidRPr="008252BF">
        <w:rPr>
          <w:sz w:val="22"/>
          <w:szCs w:val="22"/>
        </w:rPr>
        <w:t>ceļa</w:t>
      </w:r>
      <w:proofErr w:type="spellEnd"/>
      <w:r w:rsidRPr="008252BF">
        <w:rPr>
          <w:sz w:val="22"/>
          <w:szCs w:val="22"/>
        </w:rPr>
        <w:t xml:space="preserve"> </w:t>
      </w:r>
      <w:proofErr w:type="spellStart"/>
      <w:r w:rsidRPr="008252BF">
        <w:rPr>
          <w:sz w:val="22"/>
          <w:szCs w:val="22"/>
        </w:rPr>
        <w:t>posmos</w:t>
      </w:r>
      <w:proofErr w:type="spellEnd"/>
      <w:r w:rsidRPr="008252BF">
        <w:rPr>
          <w:sz w:val="22"/>
          <w:szCs w:val="22"/>
        </w:rPr>
        <w:t xml:space="preserve"> </w:t>
      </w:r>
      <w:proofErr w:type="spellStart"/>
      <w:r w:rsidRPr="008252BF">
        <w:rPr>
          <w:sz w:val="22"/>
          <w:szCs w:val="22"/>
        </w:rPr>
        <w:t>būvdarbu</w:t>
      </w:r>
      <w:proofErr w:type="spellEnd"/>
      <w:r w:rsidRPr="008252BF">
        <w:rPr>
          <w:sz w:val="22"/>
          <w:szCs w:val="22"/>
        </w:rPr>
        <w:t xml:space="preserve"> </w:t>
      </w:r>
      <w:proofErr w:type="spellStart"/>
      <w:r w:rsidRPr="008252BF">
        <w:rPr>
          <w:sz w:val="22"/>
          <w:szCs w:val="22"/>
        </w:rPr>
        <w:t>laikā</w:t>
      </w:r>
      <w:proofErr w:type="spellEnd"/>
      <w:r w:rsidRPr="008252BF">
        <w:rPr>
          <w:sz w:val="22"/>
          <w:szCs w:val="22"/>
        </w:rPr>
        <w:t xml:space="preserve"> </w:t>
      </w:r>
      <w:proofErr w:type="spellStart"/>
      <w:r w:rsidRPr="008252BF">
        <w:rPr>
          <w:sz w:val="22"/>
          <w:szCs w:val="22"/>
        </w:rPr>
        <w:t>ir</w:t>
      </w:r>
      <w:proofErr w:type="spellEnd"/>
      <w:r w:rsidRPr="008252BF">
        <w:rPr>
          <w:sz w:val="22"/>
          <w:szCs w:val="22"/>
        </w:rPr>
        <w:t xml:space="preserve"> </w:t>
      </w:r>
      <w:proofErr w:type="spellStart"/>
      <w:r w:rsidRPr="008252BF">
        <w:rPr>
          <w:sz w:val="22"/>
          <w:szCs w:val="22"/>
        </w:rPr>
        <w:t>jāizstrādā</w:t>
      </w:r>
      <w:proofErr w:type="spellEnd"/>
      <w:r w:rsidRPr="008252BF">
        <w:rPr>
          <w:sz w:val="22"/>
          <w:szCs w:val="22"/>
        </w:rPr>
        <w:t xml:space="preserve"> un </w:t>
      </w:r>
      <w:proofErr w:type="spellStart"/>
      <w:r w:rsidRPr="008252BF">
        <w:rPr>
          <w:sz w:val="22"/>
          <w:szCs w:val="22"/>
        </w:rPr>
        <w:t>nodrošina</w:t>
      </w:r>
      <w:proofErr w:type="spellEnd"/>
      <w:r w:rsidRPr="008252BF">
        <w:rPr>
          <w:sz w:val="22"/>
          <w:szCs w:val="22"/>
        </w:rPr>
        <w:t xml:space="preserve"> </w:t>
      </w:r>
      <w:proofErr w:type="spellStart"/>
      <w:r w:rsidRPr="008252BF">
        <w:rPr>
          <w:sz w:val="22"/>
          <w:szCs w:val="22"/>
        </w:rPr>
        <w:t>ceļa</w:t>
      </w:r>
      <w:proofErr w:type="spellEnd"/>
      <w:r w:rsidRPr="008252BF">
        <w:rPr>
          <w:sz w:val="22"/>
          <w:szCs w:val="22"/>
        </w:rPr>
        <w:t xml:space="preserve"> </w:t>
      </w:r>
      <w:proofErr w:type="spellStart"/>
      <w:r w:rsidRPr="008252BF">
        <w:rPr>
          <w:sz w:val="22"/>
          <w:szCs w:val="22"/>
        </w:rPr>
        <w:t>zīmju</w:t>
      </w:r>
      <w:proofErr w:type="spellEnd"/>
      <w:r w:rsidRPr="008252BF">
        <w:rPr>
          <w:sz w:val="22"/>
          <w:szCs w:val="22"/>
        </w:rPr>
        <w:t xml:space="preserve"> </w:t>
      </w:r>
      <w:proofErr w:type="spellStart"/>
      <w:r w:rsidRPr="008252BF">
        <w:rPr>
          <w:sz w:val="22"/>
          <w:szCs w:val="22"/>
        </w:rPr>
        <w:t>uzstādīšanu</w:t>
      </w:r>
      <w:proofErr w:type="spellEnd"/>
      <w:r w:rsidRPr="008252BF">
        <w:rPr>
          <w:sz w:val="22"/>
          <w:szCs w:val="22"/>
        </w:rPr>
        <w:t xml:space="preserve"> </w:t>
      </w:r>
      <w:proofErr w:type="spellStart"/>
      <w:r w:rsidRPr="008252BF">
        <w:rPr>
          <w:sz w:val="22"/>
          <w:szCs w:val="22"/>
        </w:rPr>
        <w:t>būvuzņēmējam</w:t>
      </w:r>
      <w:proofErr w:type="spellEnd"/>
      <w:r w:rsidRPr="008252BF">
        <w:rPr>
          <w:sz w:val="22"/>
          <w:szCs w:val="22"/>
        </w:rPr>
        <w:t xml:space="preserve">, </w:t>
      </w:r>
      <w:proofErr w:type="spellStart"/>
      <w:r w:rsidRPr="008252BF">
        <w:rPr>
          <w:sz w:val="22"/>
          <w:szCs w:val="22"/>
        </w:rPr>
        <w:t>kā</w:t>
      </w:r>
      <w:proofErr w:type="spellEnd"/>
      <w:r w:rsidRPr="008252BF">
        <w:rPr>
          <w:sz w:val="22"/>
          <w:szCs w:val="22"/>
        </w:rPr>
        <w:t xml:space="preserve"> </w:t>
      </w:r>
      <w:proofErr w:type="spellStart"/>
      <w:r w:rsidRPr="008252BF">
        <w:rPr>
          <w:sz w:val="22"/>
          <w:szCs w:val="22"/>
        </w:rPr>
        <w:t>arī</w:t>
      </w:r>
      <w:proofErr w:type="spellEnd"/>
      <w:r w:rsidRPr="008252BF">
        <w:rPr>
          <w:sz w:val="22"/>
          <w:szCs w:val="22"/>
        </w:rPr>
        <w:t xml:space="preserve"> </w:t>
      </w:r>
      <w:proofErr w:type="spellStart"/>
      <w:r w:rsidRPr="008252BF">
        <w:rPr>
          <w:sz w:val="22"/>
          <w:szCs w:val="22"/>
        </w:rPr>
        <w:t>saskaņot</w:t>
      </w:r>
      <w:proofErr w:type="spellEnd"/>
      <w:r w:rsidRPr="008252BF">
        <w:rPr>
          <w:sz w:val="22"/>
          <w:szCs w:val="22"/>
        </w:rPr>
        <w:t xml:space="preserve"> </w:t>
      </w:r>
      <w:proofErr w:type="spellStart"/>
      <w:r w:rsidRPr="008252BF">
        <w:rPr>
          <w:sz w:val="22"/>
          <w:szCs w:val="22"/>
        </w:rPr>
        <w:t>darbus</w:t>
      </w:r>
      <w:proofErr w:type="spellEnd"/>
      <w:r w:rsidRPr="008252BF">
        <w:rPr>
          <w:sz w:val="22"/>
          <w:szCs w:val="22"/>
        </w:rPr>
        <w:t xml:space="preserve"> </w:t>
      </w:r>
      <w:proofErr w:type="spellStart"/>
      <w:r w:rsidRPr="008252BF">
        <w:rPr>
          <w:sz w:val="22"/>
          <w:szCs w:val="22"/>
        </w:rPr>
        <w:t>ar</w:t>
      </w:r>
      <w:proofErr w:type="spellEnd"/>
      <w:r w:rsidRPr="008252BF">
        <w:rPr>
          <w:sz w:val="22"/>
          <w:szCs w:val="22"/>
        </w:rPr>
        <w:t xml:space="preserve"> </w:t>
      </w:r>
      <w:proofErr w:type="spellStart"/>
      <w:r w:rsidRPr="008252BF">
        <w:rPr>
          <w:sz w:val="22"/>
          <w:szCs w:val="22"/>
        </w:rPr>
        <w:t>blakus</w:t>
      </w:r>
      <w:proofErr w:type="spellEnd"/>
      <w:r w:rsidRPr="008252BF">
        <w:rPr>
          <w:sz w:val="22"/>
          <w:szCs w:val="22"/>
        </w:rPr>
        <w:t xml:space="preserve"> </w:t>
      </w:r>
      <w:proofErr w:type="spellStart"/>
      <w:r w:rsidRPr="008252BF">
        <w:rPr>
          <w:sz w:val="22"/>
          <w:szCs w:val="22"/>
        </w:rPr>
        <w:t>esošiem</w:t>
      </w:r>
      <w:proofErr w:type="spellEnd"/>
      <w:r w:rsidRPr="008252BF">
        <w:rPr>
          <w:sz w:val="22"/>
          <w:szCs w:val="22"/>
        </w:rPr>
        <w:t xml:space="preserve"> </w:t>
      </w:r>
      <w:proofErr w:type="spellStart"/>
      <w:r w:rsidRPr="008252BF">
        <w:rPr>
          <w:sz w:val="22"/>
          <w:szCs w:val="22"/>
        </w:rPr>
        <w:t>tīklu</w:t>
      </w:r>
      <w:proofErr w:type="spellEnd"/>
      <w:r w:rsidRPr="008252BF">
        <w:rPr>
          <w:sz w:val="22"/>
          <w:szCs w:val="22"/>
        </w:rPr>
        <w:t xml:space="preserve"> </w:t>
      </w:r>
      <w:proofErr w:type="spellStart"/>
      <w:r w:rsidRPr="008252BF">
        <w:rPr>
          <w:sz w:val="22"/>
          <w:szCs w:val="22"/>
        </w:rPr>
        <w:t>īpašniekiem</w:t>
      </w:r>
      <w:proofErr w:type="spellEnd"/>
      <w:r w:rsidRPr="008252BF">
        <w:rPr>
          <w:sz w:val="22"/>
          <w:szCs w:val="22"/>
        </w:rPr>
        <w:t xml:space="preserve"> un </w:t>
      </w:r>
      <w:proofErr w:type="spellStart"/>
      <w:r w:rsidRPr="008252BF">
        <w:rPr>
          <w:sz w:val="22"/>
          <w:szCs w:val="22"/>
        </w:rPr>
        <w:t>ar</w:t>
      </w:r>
      <w:proofErr w:type="spellEnd"/>
      <w:r w:rsidRPr="008252BF">
        <w:rPr>
          <w:sz w:val="22"/>
          <w:szCs w:val="22"/>
        </w:rPr>
        <w:t xml:space="preserve"> SIA CBF “Binders”. </w:t>
      </w:r>
    </w:p>
    <w:p w:rsidR="008252BF" w:rsidRPr="008252BF" w:rsidRDefault="008252BF" w:rsidP="008252BF">
      <w:pPr>
        <w:pStyle w:val="ListParagraph"/>
        <w:numPr>
          <w:ilvl w:val="1"/>
          <w:numId w:val="32"/>
        </w:numPr>
        <w:autoSpaceDN w:val="0"/>
        <w:spacing w:line="360" w:lineRule="auto"/>
        <w:ind w:left="0"/>
        <w:jc w:val="both"/>
        <w:textAlignment w:val="baseline"/>
        <w:rPr>
          <w:sz w:val="22"/>
          <w:szCs w:val="22"/>
        </w:rPr>
      </w:pPr>
      <w:proofErr w:type="spellStart"/>
      <w:r w:rsidRPr="008252BF">
        <w:rPr>
          <w:sz w:val="22"/>
          <w:szCs w:val="22"/>
        </w:rPr>
        <w:t>Būvuzņēmējam</w:t>
      </w:r>
      <w:proofErr w:type="spellEnd"/>
      <w:r w:rsidRPr="008252BF">
        <w:rPr>
          <w:sz w:val="22"/>
          <w:szCs w:val="22"/>
        </w:rPr>
        <w:t xml:space="preserve"> </w:t>
      </w:r>
      <w:proofErr w:type="spellStart"/>
      <w:r w:rsidRPr="008252BF">
        <w:rPr>
          <w:sz w:val="22"/>
          <w:szCs w:val="22"/>
        </w:rPr>
        <w:t>jāveic</w:t>
      </w:r>
      <w:proofErr w:type="spellEnd"/>
      <w:r w:rsidRPr="008252BF">
        <w:rPr>
          <w:sz w:val="22"/>
          <w:szCs w:val="22"/>
        </w:rPr>
        <w:t xml:space="preserve"> </w:t>
      </w:r>
      <w:proofErr w:type="spellStart"/>
      <w:r w:rsidRPr="008252BF">
        <w:rPr>
          <w:sz w:val="22"/>
          <w:szCs w:val="22"/>
        </w:rPr>
        <w:t>visi</w:t>
      </w:r>
      <w:proofErr w:type="spellEnd"/>
      <w:r w:rsidRPr="008252BF">
        <w:rPr>
          <w:sz w:val="22"/>
          <w:szCs w:val="22"/>
        </w:rPr>
        <w:t xml:space="preserve"> </w:t>
      </w:r>
      <w:proofErr w:type="spellStart"/>
      <w:r w:rsidRPr="008252BF">
        <w:rPr>
          <w:sz w:val="22"/>
          <w:szCs w:val="22"/>
        </w:rPr>
        <w:t>nepieciešamie</w:t>
      </w:r>
      <w:proofErr w:type="spellEnd"/>
      <w:r w:rsidRPr="008252BF">
        <w:rPr>
          <w:sz w:val="22"/>
          <w:szCs w:val="22"/>
        </w:rPr>
        <w:t xml:space="preserve"> </w:t>
      </w:r>
      <w:proofErr w:type="spellStart"/>
      <w:r w:rsidRPr="008252BF">
        <w:rPr>
          <w:sz w:val="22"/>
          <w:szCs w:val="22"/>
        </w:rPr>
        <w:t>pasākumi</w:t>
      </w:r>
      <w:proofErr w:type="spellEnd"/>
      <w:r w:rsidRPr="008252BF">
        <w:rPr>
          <w:sz w:val="22"/>
          <w:szCs w:val="22"/>
        </w:rPr>
        <w:t xml:space="preserve">, </w:t>
      </w:r>
      <w:proofErr w:type="spellStart"/>
      <w:r w:rsidRPr="008252BF">
        <w:rPr>
          <w:sz w:val="22"/>
          <w:szCs w:val="22"/>
        </w:rPr>
        <w:t>lai</w:t>
      </w:r>
      <w:proofErr w:type="spellEnd"/>
      <w:r w:rsidRPr="008252BF">
        <w:rPr>
          <w:sz w:val="22"/>
          <w:szCs w:val="22"/>
        </w:rPr>
        <w:t xml:space="preserve"> </w:t>
      </w:r>
      <w:proofErr w:type="spellStart"/>
      <w:r w:rsidRPr="008252BF">
        <w:rPr>
          <w:sz w:val="22"/>
          <w:szCs w:val="22"/>
        </w:rPr>
        <w:t>nodrošinātu</w:t>
      </w:r>
      <w:proofErr w:type="spellEnd"/>
      <w:r w:rsidRPr="008252BF">
        <w:rPr>
          <w:sz w:val="22"/>
          <w:szCs w:val="22"/>
        </w:rPr>
        <w:t xml:space="preserve"> </w:t>
      </w:r>
      <w:proofErr w:type="spellStart"/>
      <w:r w:rsidRPr="008252BF">
        <w:rPr>
          <w:sz w:val="22"/>
          <w:szCs w:val="22"/>
        </w:rPr>
        <w:t>dabas</w:t>
      </w:r>
      <w:proofErr w:type="spellEnd"/>
      <w:r w:rsidRPr="008252BF">
        <w:rPr>
          <w:sz w:val="22"/>
          <w:szCs w:val="22"/>
        </w:rPr>
        <w:t xml:space="preserve"> </w:t>
      </w:r>
      <w:proofErr w:type="spellStart"/>
      <w:r w:rsidRPr="008252BF">
        <w:rPr>
          <w:sz w:val="22"/>
          <w:szCs w:val="22"/>
        </w:rPr>
        <w:t>aizsardzības</w:t>
      </w:r>
      <w:proofErr w:type="spellEnd"/>
      <w:r w:rsidRPr="008252BF">
        <w:rPr>
          <w:sz w:val="22"/>
          <w:szCs w:val="22"/>
        </w:rPr>
        <w:t xml:space="preserve"> </w:t>
      </w:r>
      <w:proofErr w:type="spellStart"/>
      <w:r w:rsidRPr="008252BF">
        <w:rPr>
          <w:sz w:val="22"/>
          <w:szCs w:val="22"/>
        </w:rPr>
        <w:t>likumu</w:t>
      </w:r>
      <w:proofErr w:type="spellEnd"/>
      <w:r w:rsidRPr="008252BF">
        <w:rPr>
          <w:sz w:val="22"/>
          <w:szCs w:val="22"/>
        </w:rPr>
        <w:t xml:space="preserve">, </w:t>
      </w:r>
      <w:proofErr w:type="spellStart"/>
      <w:r w:rsidRPr="008252BF">
        <w:rPr>
          <w:sz w:val="22"/>
          <w:szCs w:val="22"/>
        </w:rPr>
        <w:t>Atkritumu</w:t>
      </w:r>
      <w:proofErr w:type="spellEnd"/>
      <w:r w:rsidRPr="008252BF">
        <w:rPr>
          <w:sz w:val="22"/>
          <w:szCs w:val="22"/>
        </w:rPr>
        <w:t xml:space="preserve"> </w:t>
      </w:r>
      <w:proofErr w:type="spellStart"/>
      <w:r w:rsidRPr="008252BF">
        <w:rPr>
          <w:sz w:val="22"/>
          <w:szCs w:val="22"/>
        </w:rPr>
        <w:t>apsaimniekošanas</w:t>
      </w:r>
      <w:proofErr w:type="spellEnd"/>
      <w:r w:rsidRPr="008252BF">
        <w:rPr>
          <w:sz w:val="22"/>
          <w:szCs w:val="22"/>
        </w:rPr>
        <w:t xml:space="preserve"> </w:t>
      </w:r>
      <w:proofErr w:type="spellStart"/>
      <w:r w:rsidRPr="008252BF">
        <w:rPr>
          <w:sz w:val="22"/>
          <w:szCs w:val="22"/>
        </w:rPr>
        <w:t>likumu</w:t>
      </w:r>
      <w:proofErr w:type="spellEnd"/>
      <w:r w:rsidRPr="008252BF">
        <w:rPr>
          <w:sz w:val="22"/>
          <w:szCs w:val="22"/>
        </w:rPr>
        <w:t xml:space="preserve"> </w:t>
      </w:r>
      <w:proofErr w:type="gramStart"/>
      <w:r w:rsidRPr="008252BF">
        <w:rPr>
          <w:sz w:val="22"/>
          <w:szCs w:val="22"/>
        </w:rPr>
        <w:t>un</w:t>
      </w:r>
      <w:proofErr w:type="gramEnd"/>
      <w:r w:rsidRPr="008252BF">
        <w:rPr>
          <w:sz w:val="22"/>
          <w:szCs w:val="22"/>
        </w:rPr>
        <w:t xml:space="preserve"> </w:t>
      </w:r>
      <w:proofErr w:type="spellStart"/>
      <w:r w:rsidRPr="008252BF">
        <w:rPr>
          <w:sz w:val="22"/>
          <w:szCs w:val="22"/>
        </w:rPr>
        <w:t>noteikumu</w:t>
      </w:r>
      <w:proofErr w:type="spellEnd"/>
      <w:r w:rsidRPr="008252BF">
        <w:rPr>
          <w:sz w:val="22"/>
          <w:szCs w:val="22"/>
        </w:rPr>
        <w:t xml:space="preserve"> </w:t>
      </w:r>
      <w:proofErr w:type="spellStart"/>
      <w:r w:rsidRPr="008252BF">
        <w:rPr>
          <w:sz w:val="22"/>
          <w:szCs w:val="22"/>
        </w:rPr>
        <w:t>izpildi</w:t>
      </w:r>
      <w:proofErr w:type="spellEnd"/>
      <w:r w:rsidRPr="008252BF">
        <w:rPr>
          <w:sz w:val="22"/>
          <w:szCs w:val="22"/>
        </w:rPr>
        <w:t xml:space="preserve">. </w:t>
      </w:r>
      <w:proofErr w:type="spellStart"/>
      <w:r w:rsidRPr="008252BF">
        <w:rPr>
          <w:sz w:val="22"/>
          <w:szCs w:val="22"/>
        </w:rPr>
        <w:t>Nav</w:t>
      </w:r>
      <w:proofErr w:type="spellEnd"/>
      <w:r w:rsidRPr="008252BF">
        <w:rPr>
          <w:sz w:val="22"/>
          <w:szCs w:val="22"/>
        </w:rPr>
        <w:t xml:space="preserve"> </w:t>
      </w:r>
      <w:proofErr w:type="spellStart"/>
      <w:r w:rsidRPr="008252BF">
        <w:rPr>
          <w:sz w:val="22"/>
          <w:szCs w:val="22"/>
        </w:rPr>
        <w:t>pieļaujama</w:t>
      </w:r>
      <w:proofErr w:type="spellEnd"/>
      <w:r w:rsidRPr="008252BF">
        <w:rPr>
          <w:sz w:val="22"/>
          <w:szCs w:val="22"/>
        </w:rPr>
        <w:t xml:space="preserve"> </w:t>
      </w:r>
      <w:proofErr w:type="spellStart"/>
      <w:r w:rsidRPr="008252BF">
        <w:rPr>
          <w:sz w:val="22"/>
          <w:szCs w:val="22"/>
        </w:rPr>
        <w:t>būvlaukuma</w:t>
      </w:r>
      <w:proofErr w:type="spellEnd"/>
      <w:r w:rsidRPr="008252BF">
        <w:rPr>
          <w:sz w:val="22"/>
          <w:szCs w:val="22"/>
        </w:rPr>
        <w:t xml:space="preserve"> </w:t>
      </w:r>
      <w:proofErr w:type="spellStart"/>
      <w:r w:rsidRPr="008252BF">
        <w:rPr>
          <w:sz w:val="22"/>
          <w:szCs w:val="22"/>
        </w:rPr>
        <w:t>apkārtnes</w:t>
      </w:r>
      <w:proofErr w:type="spellEnd"/>
      <w:r w:rsidRPr="008252BF">
        <w:rPr>
          <w:sz w:val="22"/>
          <w:szCs w:val="22"/>
        </w:rPr>
        <w:t xml:space="preserve"> </w:t>
      </w:r>
      <w:proofErr w:type="spellStart"/>
      <w:r w:rsidRPr="008252BF">
        <w:rPr>
          <w:sz w:val="22"/>
          <w:szCs w:val="22"/>
        </w:rPr>
        <w:t>piesārņošana</w:t>
      </w:r>
      <w:proofErr w:type="spellEnd"/>
      <w:r w:rsidRPr="008252BF">
        <w:rPr>
          <w:sz w:val="22"/>
          <w:szCs w:val="22"/>
        </w:rPr>
        <w:t>.</w:t>
      </w:r>
    </w:p>
    <w:p w:rsidR="008252BF" w:rsidRPr="008252BF" w:rsidRDefault="008252BF" w:rsidP="008252BF">
      <w:pPr>
        <w:pStyle w:val="BodyText"/>
        <w:numPr>
          <w:ilvl w:val="1"/>
          <w:numId w:val="32"/>
        </w:numPr>
        <w:tabs>
          <w:tab w:val="left" w:pos="1080"/>
        </w:tabs>
        <w:autoSpaceDE w:val="0"/>
        <w:autoSpaceDN w:val="0"/>
        <w:adjustRightInd w:val="0"/>
        <w:spacing w:after="0" w:line="360" w:lineRule="auto"/>
        <w:ind w:left="0"/>
        <w:jc w:val="both"/>
        <w:rPr>
          <w:sz w:val="22"/>
          <w:szCs w:val="22"/>
          <w:lang w:val="lv-LV"/>
        </w:rPr>
      </w:pPr>
      <w:r w:rsidRPr="008252BF">
        <w:rPr>
          <w:sz w:val="22"/>
          <w:szCs w:val="22"/>
          <w:lang w:val="lv-LV"/>
        </w:rPr>
        <w:t>Tranšeju un bedru rakšanai var tikt izmantoti mehānismi (ekskavatori), izņemot darbā esošo ūdens, kanalizācijas vai gāzes cauruļvadiem, elektrokabeļu, sakaru komunikāciju, ne tuvāk kā 1m attālumā.</w:t>
      </w:r>
    </w:p>
    <w:p w:rsidR="008252BF" w:rsidRPr="008252BF" w:rsidRDefault="008252BF" w:rsidP="008252BF">
      <w:pPr>
        <w:pStyle w:val="BodyText"/>
        <w:numPr>
          <w:ilvl w:val="1"/>
          <w:numId w:val="32"/>
        </w:numPr>
        <w:tabs>
          <w:tab w:val="left" w:pos="840"/>
          <w:tab w:val="left" w:pos="1080"/>
        </w:tabs>
        <w:overflowPunct w:val="0"/>
        <w:autoSpaceDE w:val="0"/>
        <w:autoSpaceDN w:val="0"/>
        <w:adjustRightInd w:val="0"/>
        <w:spacing w:after="0" w:line="360" w:lineRule="auto"/>
        <w:ind w:left="0"/>
        <w:jc w:val="both"/>
        <w:textAlignment w:val="baseline"/>
        <w:rPr>
          <w:sz w:val="22"/>
          <w:szCs w:val="22"/>
          <w:lang w:val="lv-LV"/>
        </w:rPr>
      </w:pPr>
      <w:r w:rsidRPr="008252BF">
        <w:rPr>
          <w:sz w:val="22"/>
          <w:szCs w:val="22"/>
          <w:lang w:val="lv-LV"/>
        </w:rPr>
        <w:t>Veicot tranšeju un bedru izveidošanu nodrošināt blakus esošo komunikāciju  aizsardzību no mehāniskiem bojājumiem.</w:t>
      </w:r>
    </w:p>
    <w:p w:rsidR="008252BF" w:rsidRPr="008252BF" w:rsidRDefault="008252BF" w:rsidP="008252BF">
      <w:pPr>
        <w:pStyle w:val="ListParagraph"/>
        <w:numPr>
          <w:ilvl w:val="1"/>
          <w:numId w:val="32"/>
        </w:numPr>
        <w:autoSpaceDN w:val="0"/>
        <w:spacing w:line="360" w:lineRule="auto"/>
        <w:ind w:left="0" w:hanging="491"/>
        <w:jc w:val="both"/>
        <w:rPr>
          <w:sz w:val="22"/>
          <w:szCs w:val="22"/>
          <w:lang w:val="lv-LV"/>
        </w:rPr>
      </w:pPr>
      <w:r w:rsidRPr="008252BF">
        <w:rPr>
          <w:sz w:val="22"/>
          <w:szCs w:val="22"/>
          <w:lang w:val="lv-LV"/>
        </w:rPr>
        <w:t>Nododot būvdarbus izpildītājam ir jānodod „Būvdarbu pabeigšanas akts;</w:t>
      </w:r>
    </w:p>
    <w:p w:rsidR="008252BF" w:rsidRPr="008252BF" w:rsidRDefault="008252BF" w:rsidP="008252BF">
      <w:pPr>
        <w:pStyle w:val="ListParagraph"/>
        <w:numPr>
          <w:ilvl w:val="1"/>
          <w:numId w:val="32"/>
        </w:numPr>
        <w:autoSpaceDN w:val="0"/>
        <w:spacing w:line="360" w:lineRule="auto"/>
        <w:ind w:left="0" w:hanging="491"/>
        <w:jc w:val="both"/>
        <w:rPr>
          <w:sz w:val="22"/>
          <w:szCs w:val="22"/>
          <w:lang w:val="lv-LV"/>
        </w:rPr>
      </w:pPr>
      <w:r w:rsidRPr="008252BF">
        <w:rPr>
          <w:sz w:val="22"/>
          <w:szCs w:val="22"/>
          <w:lang w:val="lv-LV"/>
        </w:rPr>
        <w:t xml:space="preserve">Darbu izmaksās jāparedz visu nepieciešamo materiālu un būvdarbu izmaksas, nepieciešamo pagaidu pasākumu un darbu izmaksas, kā arī visas izmaksas, kas var būt nepieciešamas, lai nodrošinātu atbilstību saistošām LR likumu un normatīvu prasībām, </w:t>
      </w:r>
      <w:proofErr w:type="spellStart"/>
      <w:r w:rsidRPr="008252BF">
        <w:rPr>
          <w:sz w:val="22"/>
          <w:szCs w:val="22"/>
          <w:lang w:val="lv-LV"/>
        </w:rPr>
        <w:t>t.sk</w:t>
      </w:r>
      <w:proofErr w:type="spellEnd"/>
      <w:r w:rsidRPr="008252BF">
        <w:rPr>
          <w:sz w:val="22"/>
          <w:szCs w:val="22"/>
          <w:lang w:val="lv-LV"/>
        </w:rPr>
        <w:t>., ar darbu pieņemšanas-nodošanas procedūras, ar pieņemšanas komisiju organizāciju saistītās izmaksas.</w:t>
      </w:r>
    </w:p>
    <w:p w:rsidR="008252BF" w:rsidRPr="008252BF" w:rsidRDefault="008252BF" w:rsidP="008252BF">
      <w:pPr>
        <w:pStyle w:val="ListParagraph"/>
        <w:numPr>
          <w:ilvl w:val="1"/>
          <w:numId w:val="32"/>
        </w:numPr>
        <w:autoSpaceDN w:val="0"/>
        <w:spacing w:line="360" w:lineRule="auto"/>
        <w:ind w:left="0"/>
        <w:jc w:val="both"/>
        <w:rPr>
          <w:sz w:val="22"/>
          <w:szCs w:val="22"/>
          <w:lang w:val="lv-LV"/>
        </w:rPr>
      </w:pPr>
      <w:r w:rsidRPr="008252BF">
        <w:rPr>
          <w:sz w:val="22"/>
          <w:szCs w:val="22"/>
          <w:lang w:val="lv-LV"/>
        </w:rPr>
        <w:t xml:space="preserve">Pirms jeb kuras būvdarbu uzsākšanas, būvdarbu veicējam, jāsaskaņo pielietojamas tehnoloģijas un materiālus ar </w:t>
      </w:r>
      <w:r w:rsidRPr="008252BF">
        <w:rPr>
          <w:sz w:val="22"/>
          <w:szCs w:val="22"/>
          <w:lang w:val="lv-LV" w:eastAsia="ru-RU"/>
        </w:rPr>
        <w:t>pasūtītāja pārstāvi</w:t>
      </w:r>
      <w:r w:rsidRPr="008252BF" w:rsidDel="005122B9">
        <w:rPr>
          <w:sz w:val="22"/>
          <w:szCs w:val="22"/>
          <w:lang w:val="lv-LV"/>
        </w:rPr>
        <w:t xml:space="preserve"> </w:t>
      </w:r>
      <w:r w:rsidRPr="008252BF">
        <w:rPr>
          <w:sz w:val="22"/>
          <w:szCs w:val="22"/>
          <w:lang w:val="lv-LV"/>
        </w:rPr>
        <w:t>.</w:t>
      </w:r>
    </w:p>
    <w:p w:rsidR="008252BF" w:rsidRPr="008252BF" w:rsidRDefault="008252BF" w:rsidP="008252BF">
      <w:pPr>
        <w:spacing w:line="0" w:lineRule="atLeast"/>
        <w:jc w:val="both"/>
        <w:rPr>
          <w:color w:val="000000"/>
          <w:sz w:val="22"/>
          <w:szCs w:val="22"/>
          <w:lang w:eastAsia="lv-LV"/>
        </w:rPr>
      </w:pPr>
      <w:r w:rsidRPr="008252BF">
        <w:rPr>
          <w:b/>
          <w:bCs/>
          <w:color w:val="000000"/>
          <w:sz w:val="22"/>
          <w:szCs w:val="22"/>
          <w:lang w:eastAsia="lv-LV"/>
        </w:rPr>
        <w:t xml:space="preserve">4. </w:t>
      </w:r>
      <w:proofErr w:type="spellStart"/>
      <w:r w:rsidRPr="008252BF">
        <w:rPr>
          <w:b/>
          <w:bCs/>
          <w:sz w:val="22"/>
          <w:szCs w:val="22"/>
        </w:rPr>
        <w:t>Darbu</w:t>
      </w:r>
      <w:proofErr w:type="spellEnd"/>
      <w:r w:rsidRPr="008252BF">
        <w:rPr>
          <w:b/>
          <w:bCs/>
          <w:sz w:val="22"/>
          <w:szCs w:val="22"/>
        </w:rPr>
        <w:t xml:space="preserve"> </w:t>
      </w:r>
      <w:proofErr w:type="spellStart"/>
      <w:r w:rsidRPr="008252BF">
        <w:rPr>
          <w:b/>
          <w:bCs/>
          <w:sz w:val="22"/>
          <w:szCs w:val="22"/>
        </w:rPr>
        <w:t>uzsākšanas</w:t>
      </w:r>
      <w:proofErr w:type="spellEnd"/>
      <w:r w:rsidRPr="008252BF">
        <w:rPr>
          <w:b/>
          <w:bCs/>
          <w:sz w:val="22"/>
          <w:szCs w:val="22"/>
        </w:rPr>
        <w:t xml:space="preserve"> </w:t>
      </w:r>
      <w:proofErr w:type="spellStart"/>
      <w:r w:rsidRPr="008252BF">
        <w:rPr>
          <w:b/>
          <w:bCs/>
          <w:sz w:val="22"/>
          <w:szCs w:val="22"/>
        </w:rPr>
        <w:t>termiņš</w:t>
      </w:r>
      <w:proofErr w:type="spellEnd"/>
      <w:r w:rsidRPr="008252BF">
        <w:rPr>
          <w:b/>
          <w:bCs/>
          <w:color w:val="000000"/>
          <w:sz w:val="22"/>
          <w:szCs w:val="22"/>
          <w:lang w:eastAsia="lv-LV"/>
        </w:rPr>
        <w:t xml:space="preserve">: </w:t>
      </w:r>
      <w:r w:rsidRPr="008252BF">
        <w:rPr>
          <w:color w:val="000000"/>
          <w:sz w:val="22"/>
          <w:szCs w:val="22"/>
          <w:lang w:eastAsia="lv-LV"/>
        </w:rPr>
        <w:t>10 (</w:t>
      </w:r>
      <w:proofErr w:type="spellStart"/>
      <w:r w:rsidRPr="008252BF">
        <w:rPr>
          <w:color w:val="000000"/>
          <w:sz w:val="22"/>
          <w:szCs w:val="22"/>
          <w:lang w:eastAsia="lv-LV"/>
        </w:rPr>
        <w:t>desmit</w:t>
      </w:r>
      <w:proofErr w:type="spellEnd"/>
      <w:r w:rsidRPr="008252BF">
        <w:rPr>
          <w:color w:val="000000"/>
          <w:sz w:val="22"/>
          <w:szCs w:val="22"/>
          <w:lang w:eastAsia="lv-LV"/>
        </w:rPr>
        <w:t xml:space="preserve">) </w:t>
      </w:r>
      <w:proofErr w:type="spellStart"/>
      <w:r w:rsidRPr="008252BF">
        <w:rPr>
          <w:color w:val="000000"/>
          <w:sz w:val="22"/>
          <w:szCs w:val="22"/>
          <w:lang w:eastAsia="lv-LV"/>
        </w:rPr>
        <w:t>dienas</w:t>
      </w:r>
      <w:proofErr w:type="spellEnd"/>
      <w:r w:rsidRPr="008252BF">
        <w:rPr>
          <w:color w:val="000000"/>
          <w:sz w:val="22"/>
          <w:szCs w:val="22"/>
          <w:lang w:eastAsia="lv-LV"/>
        </w:rPr>
        <w:t xml:space="preserve"> no </w:t>
      </w:r>
      <w:proofErr w:type="spellStart"/>
      <w:r w:rsidRPr="008252BF">
        <w:rPr>
          <w:bCs/>
          <w:color w:val="000000"/>
          <w:sz w:val="22"/>
          <w:szCs w:val="22"/>
          <w:lang w:eastAsia="lv-LV"/>
        </w:rPr>
        <w:t>līguma</w:t>
      </w:r>
      <w:proofErr w:type="spellEnd"/>
      <w:r w:rsidRPr="008252BF">
        <w:rPr>
          <w:bCs/>
          <w:color w:val="000000"/>
          <w:sz w:val="22"/>
          <w:szCs w:val="22"/>
          <w:lang w:eastAsia="lv-LV"/>
        </w:rPr>
        <w:t xml:space="preserve"> </w:t>
      </w:r>
      <w:proofErr w:type="spellStart"/>
      <w:r w:rsidRPr="008252BF">
        <w:rPr>
          <w:bCs/>
          <w:color w:val="000000"/>
          <w:sz w:val="22"/>
          <w:szCs w:val="22"/>
          <w:lang w:eastAsia="lv-LV"/>
        </w:rPr>
        <w:t>parakstīšanas</w:t>
      </w:r>
      <w:proofErr w:type="spellEnd"/>
      <w:r w:rsidRPr="008252BF">
        <w:rPr>
          <w:bCs/>
          <w:color w:val="000000"/>
          <w:sz w:val="22"/>
          <w:szCs w:val="22"/>
          <w:lang w:eastAsia="lv-LV"/>
        </w:rPr>
        <w:t xml:space="preserve"> </w:t>
      </w:r>
      <w:proofErr w:type="spellStart"/>
      <w:r w:rsidRPr="008252BF">
        <w:rPr>
          <w:bCs/>
          <w:color w:val="000000"/>
          <w:sz w:val="22"/>
          <w:szCs w:val="22"/>
          <w:lang w:eastAsia="lv-LV"/>
        </w:rPr>
        <w:t>dienas</w:t>
      </w:r>
      <w:proofErr w:type="spellEnd"/>
      <w:r w:rsidRPr="008252BF">
        <w:rPr>
          <w:bCs/>
          <w:sz w:val="22"/>
          <w:szCs w:val="22"/>
        </w:rPr>
        <w:t>.</w:t>
      </w:r>
    </w:p>
    <w:p w:rsidR="008252BF" w:rsidRPr="008252BF" w:rsidRDefault="008252BF" w:rsidP="008252BF">
      <w:pPr>
        <w:spacing w:line="0" w:lineRule="atLeast"/>
        <w:jc w:val="both"/>
        <w:rPr>
          <w:b/>
          <w:bCs/>
          <w:sz w:val="22"/>
          <w:szCs w:val="22"/>
        </w:rPr>
      </w:pPr>
      <w:proofErr w:type="gramStart"/>
      <w:r w:rsidRPr="008252BF">
        <w:rPr>
          <w:b/>
          <w:bCs/>
          <w:sz w:val="22"/>
          <w:szCs w:val="22"/>
        </w:rPr>
        <w:t>5.Darbu</w:t>
      </w:r>
      <w:proofErr w:type="gramEnd"/>
      <w:r w:rsidRPr="008252BF">
        <w:rPr>
          <w:b/>
          <w:bCs/>
          <w:sz w:val="22"/>
          <w:szCs w:val="22"/>
        </w:rPr>
        <w:t xml:space="preserve"> </w:t>
      </w:r>
      <w:proofErr w:type="spellStart"/>
      <w:r w:rsidRPr="008252BF">
        <w:rPr>
          <w:b/>
          <w:bCs/>
          <w:sz w:val="22"/>
          <w:szCs w:val="22"/>
        </w:rPr>
        <w:t>izpildes</w:t>
      </w:r>
      <w:proofErr w:type="spellEnd"/>
      <w:r w:rsidRPr="008252BF">
        <w:rPr>
          <w:b/>
          <w:bCs/>
          <w:sz w:val="22"/>
          <w:szCs w:val="22"/>
        </w:rPr>
        <w:t xml:space="preserve"> </w:t>
      </w:r>
      <w:proofErr w:type="spellStart"/>
      <w:r w:rsidRPr="008252BF">
        <w:rPr>
          <w:b/>
          <w:bCs/>
          <w:sz w:val="22"/>
          <w:szCs w:val="22"/>
        </w:rPr>
        <w:t>termiņš</w:t>
      </w:r>
      <w:proofErr w:type="spellEnd"/>
      <w:r w:rsidRPr="008252BF">
        <w:rPr>
          <w:b/>
          <w:bCs/>
          <w:sz w:val="22"/>
          <w:szCs w:val="22"/>
        </w:rPr>
        <w:t xml:space="preserve">: </w:t>
      </w:r>
      <w:r w:rsidRPr="008252BF">
        <w:rPr>
          <w:bCs/>
          <w:sz w:val="22"/>
          <w:szCs w:val="22"/>
        </w:rPr>
        <w:t>1 (</w:t>
      </w:r>
      <w:proofErr w:type="spellStart"/>
      <w:r w:rsidRPr="008252BF">
        <w:rPr>
          <w:bCs/>
          <w:sz w:val="22"/>
          <w:szCs w:val="22"/>
        </w:rPr>
        <w:t>viens</w:t>
      </w:r>
      <w:proofErr w:type="spellEnd"/>
      <w:r w:rsidRPr="008252BF">
        <w:rPr>
          <w:bCs/>
          <w:sz w:val="22"/>
          <w:szCs w:val="22"/>
        </w:rPr>
        <w:t xml:space="preserve">) </w:t>
      </w:r>
      <w:proofErr w:type="spellStart"/>
      <w:r w:rsidRPr="008252BF">
        <w:rPr>
          <w:bCs/>
          <w:sz w:val="22"/>
          <w:szCs w:val="22"/>
        </w:rPr>
        <w:t>mēnesis</w:t>
      </w:r>
      <w:proofErr w:type="spellEnd"/>
      <w:r w:rsidRPr="008252BF">
        <w:rPr>
          <w:bCs/>
          <w:sz w:val="22"/>
          <w:szCs w:val="22"/>
        </w:rPr>
        <w:t xml:space="preserve"> no </w:t>
      </w:r>
      <w:proofErr w:type="spellStart"/>
      <w:r w:rsidRPr="008252BF">
        <w:rPr>
          <w:bCs/>
          <w:color w:val="000000"/>
          <w:sz w:val="22"/>
          <w:szCs w:val="22"/>
          <w:lang w:eastAsia="lv-LV"/>
        </w:rPr>
        <w:t>līguma</w:t>
      </w:r>
      <w:proofErr w:type="spellEnd"/>
      <w:r w:rsidRPr="008252BF">
        <w:rPr>
          <w:bCs/>
          <w:color w:val="000000"/>
          <w:sz w:val="22"/>
          <w:szCs w:val="22"/>
          <w:lang w:eastAsia="lv-LV"/>
        </w:rPr>
        <w:t xml:space="preserve"> </w:t>
      </w:r>
      <w:proofErr w:type="spellStart"/>
      <w:r w:rsidRPr="008252BF">
        <w:rPr>
          <w:bCs/>
          <w:color w:val="000000"/>
          <w:sz w:val="22"/>
          <w:szCs w:val="22"/>
          <w:lang w:eastAsia="lv-LV"/>
        </w:rPr>
        <w:t>parakstīšanas</w:t>
      </w:r>
      <w:proofErr w:type="spellEnd"/>
      <w:r w:rsidRPr="008252BF">
        <w:rPr>
          <w:bCs/>
          <w:color w:val="000000"/>
          <w:sz w:val="22"/>
          <w:szCs w:val="22"/>
          <w:lang w:eastAsia="lv-LV"/>
        </w:rPr>
        <w:t xml:space="preserve"> </w:t>
      </w:r>
      <w:proofErr w:type="spellStart"/>
      <w:r w:rsidRPr="008252BF">
        <w:rPr>
          <w:bCs/>
          <w:color w:val="000000"/>
          <w:sz w:val="22"/>
          <w:szCs w:val="22"/>
          <w:lang w:eastAsia="lv-LV"/>
        </w:rPr>
        <w:t>dienas</w:t>
      </w:r>
      <w:proofErr w:type="spellEnd"/>
      <w:r w:rsidRPr="008252BF">
        <w:rPr>
          <w:bCs/>
          <w:sz w:val="22"/>
          <w:szCs w:val="22"/>
        </w:rPr>
        <w:t>.</w:t>
      </w:r>
    </w:p>
    <w:p w:rsidR="008252BF" w:rsidRPr="008252BF" w:rsidRDefault="008252BF" w:rsidP="008252BF">
      <w:pPr>
        <w:spacing w:line="0" w:lineRule="atLeast"/>
        <w:rPr>
          <w:b/>
          <w:bCs/>
          <w:sz w:val="22"/>
          <w:szCs w:val="22"/>
        </w:rPr>
      </w:pPr>
      <w:r w:rsidRPr="008252BF">
        <w:rPr>
          <w:b/>
          <w:bCs/>
          <w:sz w:val="22"/>
          <w:szCs w:val="22"/>
        </w:rPr>
        <w:t xml:space="preserve">6. </w:t>
      </w:r>
      <w:proofErr w:type="spellStart"/>
      <w:r w:rsidRPr="008252BF">
        <w:rPr>
          <w:b/>
          <w:bCs/>
          <w:sz w:val="22"/>
          <w:szCs w:val="22"/>
        </w:rPr>
        <w:t>Garantijas</w:t>
      </w:r>
      <w:proofErr w:type="spellEnd"/>
      <w:r w:rsidRPr="008252BF">
        <w:rPr>
          <w:b/>
          <w:bCs/>
          <w:sz w:val="22"/>
          <w:szCs w:val="22"/>
        </w:rPr>
        <w:t xml:space="preserve"> </w:t>
      </w:r>
      <w:proofErr w:type="spellStart"/>
      <w:r w:rsidRPr="008252BF">
        <w:rPr>
          <w:b/>
          <w:bCs/>
          <w:sz w:val="22"/>
          <w:szCs w:val="22"/>
        </w:rPr>
        <w:t>laiks</w:t>
      </w:r>
      <w:proofErr w:type="spellEnd"/>
      <w:r w:rsidRPr="008252BF">
        <w:rPr>
          <w:b/>
          <w:bCs/>
          <w:sz w:val="22"/>
          <w:szCs w:val="22"/>
        </w:rPr>
        <w:t xml:space="preserve">: </w:t>
      </w:r>
      <w:r w:rsidRPr="008252BF">
        <w:rPr>
          <w:sz w:val="22"/>
          <w:szCs w:val="22"/>
        </w:rPr>
        <w:t xml:space="preserve">5 </w:t>
      </w:r>
      <w:proofErr w:type="spellStart"/>
      <w:r w:rsidRPr="008252BF">
        <w:rPr>
          <w:sz w:val="22"/>
          <w:szCs w:val="22"/>
        </w:rPr>
        <w:t>gadi</w:t>
      </w:r>
      <w:proofErr w:type="spellEnd"/>
      <w:r w:rsidRPr="008252BF">
        <w:rPr>
          <w:sz w:val="22"/>
          <w:szCs w:val="22"/>
        </w:rPr>
        <w:t>.</w:t>
      </w:r>
    </w:p>
    <w:p w:rsidR="008252BF" w:rsidRPr="008252BF" w:rsidRDefault="008252BF" w:rsidP="008252BF">
      <w:pPr>
        <w:rPr>
          <w:sz w:val="22"/>
          <w:szCs w:val="22"/>
        </w:rPr>
      </w:pPr>
    </w:p>
    <w:p w:rsidR="008252BF" w:rsidRPr="008252BF" w:rsidRDefault="008252BF" w:rsidP="008252BF">
      <w:pPr>
        <w:spacing w:line="240" w:lineRule="atLeast"/>
        <w:outlineLvl w:val="0"/>
        <w:rPr>
          <w:b/>
          <w:sz w:val="22"/>
          <w:szCs w:val="22"/>
        </w:rPr>
      </w:pPr>
      <w:proofErr w:type="spellStart"/>
      <w:r w:rsidRPr="008252BF">
        <w:rPr>
          <w:b/>
          <w:sz w:val="22"/>
          <w:szCs w:val="22"/>
        </w:rPr>
        <w:t>Sagatavoja</w:t>
      </w:r>
      <w:proofErr w:type="spellEnd"/>
      <w:r w:rsidRPr="008252BF">
        <w:rPr>
          <w:b/>
          <w:sz w:val="22"/>
          <w:szCs w:val="22"/>
        </w:rPr>
        <w:t xml:space="preserve">: </w:t>
      </w:r>
    </w:p>
    <w:p w:rsidR="008252BF" w:rsidRPr="008252BF" w:rsidRDefault="008252BF" w:rsidP="008252BF">
      <w:pPr>
        <w:outlineLvl w:val="0"/>
        <w:rPr>
          <w:sz w:val="22"/>
          <w:szCs w:val="22"/>
        </w:rPr>
      </w:pPr>
      <w:r w:rsidRPr="008252BF">
        <w:rPr>
          <w:sz w:val="22"/>
          <w:szCs w:val="22"/>
        </w:rPr>
        <w:t xml:space="preserve">Daugavpils </w:t>
      </w:r>
      <w:proofErr w:type="spellStart"/>
      <w:r w:rsidRPr="008252BF">
        <w:rPr>
          <w:sz w:val="22"/>
          <w:szCs w:val="22"/>
        </w:rPr>
        <w:t>pilsētas</w:t>
      </w:r>
      <w:proofErr w:type="spellEnd"/>
      <w:r w:rsidRPr="008252BF">
        <w:rPr>
          <w:sz w:val="22"/>
          <w:szCs w:val="22"/>
        </w:rPr>
        <w:t xml:space="preserve"> </w:t>
      </w:r>
      <w:proofErr w:type="spellStart"/>
      <w:r w:rsidRPr="008252BF">
        <w:rPr>
          <w:sz w:val="22"/>
          <w:szCs w:val="22"/>
        </w:rPr>
        <w:t>pašvaldības</w:t>
      </w:r>
      <w:proofErr w:type="spellEnd"/>
      <w:r w:rsidRPr="008252BF">
        <w:rPr>
          <w:sz w:val="22"/>
          <w:szCs w:val="22"/>
        </w:rPr>
        <w:t xml:space="preserve"> </w:t>
      </w:r>
      <w:proofErr w:type="spellStart"/>
      <w:r w:rsidRPr="008252BF">
        <w:rPr>
          <w:sz w:val="22"/>
          <w:szCs w:val="22"/>
        </w:rPr>
        <w:t>iestādes</w:t>
      </w:r>
      <w:proofErr w:type="spellEnd"/>
      <w:r w:rsidRPr="008252BF">
        <w:rPr>
          <w:sz w:val="22"/>
          <w:szCs w:val="22"/>
        </w:rPr>
        <w:t xml:space="preserve"> </w:t>
      </w:r>
    </w:p>
    <w:p w:rsidR="008252BF" w:rsidRPr="008252BF" w:rsidRDefault="008252BF" w:rsidP="008252BF">
      <w:pPr>
        <w:outlineLvl w:val="0"/>
        <w:rPr>
          <w:sz w:val="22"/>
          <w:szCs w:val="22"/>
        </w:rPr>
      </w:pPr>
      <w:r w:rsidRPr="008252BF">
        <w:rPr>
          <w:sz w:val="22"/>
          <w:szCs w:val="22"/>
        </w:rPr>
        <w:t>“</w:t>
      </w:r>
      <w:proofErr w:type="spellStart"/>
      <w:r w:rsidRPr="008252BF">
        <w:rPr>
          <w:sz w:val="22"/>
          <w:szCs w:val="22"/>
        </w:rPr>
        <w:t>Komunālās</w:t>
      </w:r>
      <w:proofErr w:type="spellEnd"/>
      <w:r w:rsidRPr="008252BF">
        <w:rPr>
          <w:sz w:val="22"/>
          <w:szCs w:val="22"/>
        </w:rPr>
        <w:t xml:space="preserve"> </w:t>
      </w:r>
      <w:proofErr w:type="spellStart"/>
      <w:r w:rsidRPr="008252BF">
        <w:rPr>
          <w:sz w:val="22"/>
          <w:szCs w:val="22"/>
        </w:rPr>
        <w:t>saimniecības</w:t>
      </w:r>
      <w:proofErr w:type="spellEnd"/>
      <w:r w:rsidRPr="008252BF">
        <w:rPr>
          <w:sz w:val="22"/>
          <w:szCs w:val="22"/>
        </w:rPr>
        <w:t xml:space="preserve"> </w:t>
      </w:r>
      <w:proofErr w:type="spellStart"/>
      <w:r w:rsidRPr="008252BF">
        <w:rPr>
          <w:sz w:val="22"/>
          <w:szCs w:val="22"/>
        </w:rPr>
        <w:t>pārvalde</w:t>
      </w:r>
      <w:proofErr w:type="spellEnd"/>
      <w:r w:rsidRPr="008252BF">
        <w:rPr>
          <w:sz w:val="22"/>
          <w:szCs w:val="22"/>
        </w:rPr>
        <w:t xml:space="preserve">” </w:t>
      </w:r>
    </w:p>
    <w:p w:rsidR="008252BF" w:rsidRPr="008252BF" w:rsidRDefault="008252BF" w:rsidP="008252BF">
      <w:pPr>
        <w:spacing w:line="240" w:lineRule="atLeast"/>
        <w:rPr>
          <w:sz w:val="22"/>
          <w:szCs w:val="22"/>
        </w:rPr>
      </w:pPr>
      <w:proofErr w:type="spellStart"/>
      <w:r w:rsidRPr="008252BF">
        <w:rPr>
          <w:sz w:val="22"/>
          <w:szCs w:val="22"/>
        </w:rPr>
        <w:t>Ceļu</w:t>
      </w:r>
      <w:proofErr w:type="spellEnd"/>
      <w:r w:rsidRPr="008252BF">
        <w:rPr>
          <w:sz w:val="22"/>
          <w:szCs w:val="22"/>
        </w:rPr>
        <w:t xml:space="preserve"> </w:t>
      </w:r>
      <w:proofErr w:type="spellStart"/>
      <w:r w:rsidRPr="008252BF">
        <w:rPr>
          <w:sz w:val="22"/>
          <w:szCs w:val="22"/>
        </w:rPr>
        <w:t>būvinženieris</w:t>
      </w:r>
      <w:proofErr w:type="spellEnd"/>
      <w:r w:rsidRPr="008252BF" w:rsidDel="00FF55A6">
        <w:rPr>
          <w:sz w:val="22"/>
          <w:szCs w:val="22"/>
        </w:rPr>
        <w:t xml:space="preserve"> </w:t>
      </w:r>
      <w:r w:rsidRPr="008252BF">
        <w:rPr>
          <w:sz w:val="22"/>
          <w:szCs w:val="22"/>
        </w:rPr>
        <w:tab/>
      </w:r>
      <w:r w:rsidRPr="008252BF">
        <w:rPr>
          <w:sz w:val="22"/>
          <w:szCs w:val="22"/>
        </w:rPr>
        <w:tab/>
      </w:r>
      <w:r w:rsidRPr="008252BF">
        <w:rPr>
          <w:sz w:val="22"/>
          <w:szCs w:val="22"/>
        </w:rPr>
        <w:tab/>
        <w:t xml:space="preserve">         </w:t>
      </w:r>
      <w:r w:rsidRPr="008252BF">
        <w:rPr>
          <w:sz w:val="22"/>
          <w:szCs w:val="22"/>
        </w:rPr>
        <w:tab/>
      </w:r>
      <w:r w:rsidRPr="008252BF">
        <w:rPr>
          <w:sz w:val="22"/>
          <w:szCs w:val="22"/>
        </w:rPr>
        <w:tab/>
        <w:t xml:space="preserve">                         ____________ </w:t>
      </w:r>
      <w:proofErr w:type="spellStart"/>
      <w:r w:rsidRPr="008252BF">
        <w:rPr>
          <w:sz w:val="22"/>
          <w:szCs w:val="22"/>
        </w:rPr>
        <w:t>D.Dubins</w:t>
      </w:r>
      <w:proofErr w:type="spellEnd"/>
    </w:p>
    <w:p w:rsidR="008252BF" w:rsidRPr="008252BF" w:rsidRDefault="008252BF" w:rsidP="008252BF">
      <w:pPr>
        <w:spacing w:line="0" w:lineRule="atLeast"/>
        <w:outlineLvl w:val="0"/>
        <w:rPr>
          <w:b/>
          <w:sz w:val="22"/>
          <w:szCs w:val="22"/>
        </w:rPr>
      </w:pPr>
    </w:p>
    <w:p w:rsidR="008252BF" w:rsidRPr="008252BF" w:rsidRDefault="008252BF" w:rsidP="008252BF">
      <w:pPr>
        <w:spacing w:line="0" w:lineRule="atLeast"/>
        <w:outlineLvl w:val="0"/>
        <w:rPr>
          <w:b/>
          <w:sz w:val="22"/>
          <w:szCs w:val="22"/>
        </w:rPr>
      </w:pPr>
      <w:proofErr w:type="spellStart"/>
      <w:r w:rsidRPr="008252BF">
        <w:rPr>
          <w:b/>
          <w:sz w:val="22"/>
          <w:szCs w:val="22"/>
        </w:rPr>
        <w:t>Saskaņoja</w:t>
      </w:r>
      <w:proofErr w:type="spellEnd"/>
      <w:r w:rsidRPr="008252BF">
        <w:rPr>
          <w:b/>
          <w:sz w:val="22"/>
          <w:szCs w:val="22"/>
        </w:rPr>
        <w:t>:</w:t>
      </w:r>
    </w:p>
    <w:p w:rsidR="008252BF" w:rsidRPr="008252BF" w:rsidRDefault="008252BF" w:rsidP="008252BF">
      <w:pPr>
        <w:outlineLvl w:val="0"/>
        <w:rPr>
          <w:sz w:val="22"/>
          <w:szCs w:val="22"/>
        </w:rPr>
      </w:pPr>
      <w:r w:rsidRPr="008252BF">
        <w:rPr>
          <w:sz w:val="22"/>
          <w:szCs w:val="22"/>
        </w:rPr>
        <w:t xml:space="preserve">Daugavpils </w:t>
      </w:r>
      <w:proofErr w:type="spellStart"/>
      <w:r w:rsidRPr="008252BF">
        <w:rPr>
          <w:sz w:val="22"/>
          <w:szCs w:val="22"/>
        </w:rPr>
        <w:t>pilsētas</w:t>
      </w:r>
      <w:proofErr w:type="spellEnd"/>
      <w:r w:rsidRPr="008252BF">
        <w:rPr>
          <w:sz w:val="22"/>
          <w:szCs w:val="22"/>
        </w:rPr>
        <w:t xml:space="preserve"> </w:t>
      </w:r>
      <w:proofErr w:type="spellStart"/>
      <w:r w:rsidRPr="008252BF">
        <w:rPr>
          <w:sz w:val="22"/>
          <w:szCs w:val="22"/>
        </w:rPr>
        <w:t>pašvaldības</w:t>
      </w:r>
      <w:proofErr w:type="spellEnd"/>
      <w:r w:rsidRPr="008252BF">
        <w:rPr>
          <w:sz w:val="22"/>
          <w:szCs w:val="22"/>
        </w:rPr>
        <w:t xml:space="preserve"> </w:t>
      </w:r>
      <w:proofErr w:type="spellStart"/>
      <w:r w:rsidRPr="008252BF">
        <w:rPr>
          <w:sz w:val="22"/>
          <w:szCs w:val="22"/>
        </w:rPr>
        <w:t>iestādes</w:t>
      </w:r>
      <w:proofErr w:type="spellEnd"/>
      <w:r w:rsidRPr="008252BF">
        <w:rPr>
          <w:sz w:val="22"/>
          <w:szCs w:val="22"/>
        </w:rPr>
        <w:t xml:space="preserve"> </w:t>
      </w:r>
    </w:p>
    <w:p w:rsidR="008252BF" w:rsidRPr="008252BF" w:rsidRDefault="008252BF" w:rsidP="008252BF">
      <w:pPr>
        <w:outlineLvl w:val="0"/>
        <w:rPr>
          <w:sz w:val="22"/>
          <w:szCs w:val="22"/>
        </w:rPr>
      </w:pPr>
      <w:r w:rsidRPr="008252BF">
        <w:rPr>
          <w:sz w:val="22"/>
          <w:szCs w:val="22"/>
        </w:rPr>
        <w:t>“</w:t>
      </w:r>
      <w:proofErr w:type="spellStart"/>
      <w:r w:rsidRPr="008252BF">
        <w:rPr>
          <w:sz w:val="22"/>
          <w:szCs w:val="22"/>
        </w:rPr>
        <w:t>Komunālās</w:t>
      </w:r>
      <w:proofErr w:type="spellEnd"/>
      <w:r w:rsidRPr="008252BF">
        <w:rPr>
          <w:sz w:val="22"/>
          <w:szCs w:val="22"/>
        </w:rPr>
        <w:t xml:space="preserve"> </w:t>
      </w:r>
      <w:proofErr w:type="spellStart"/>
      <w:r w:rsidRPr="008252BF">
        <w:rPr>
          <w:sz w:val="22"/>
          <w:szCs w:val="22"/>
        </w:rPr>
        <w:t>saimniecības</w:t>
      </w:r>
      <w:proofErr w:type="spellEnd"/>
      <w:r w:rsidRPr="008252BF">
        <w:rPr>
          <w:sz w:val="22"/>
          <w:szCs w:val="22"/>
        </w:rPr>
        <w:t xml:space="preserve"> </w:t>
      </w:r>
      <w:proofErr w:type="spellStart"/>
      <w:r w:rsidRPr="008252BF">
        <w:rPr>
          <w:sz w:val="22"/>
          <w:szCs w:val="22"/>
        </w:rPr>
        <w:t>pārvalde</w:t>
      </w:r>
      <w:proofErr w:type="spellEnd"/>
      <w:r w:rsidRPr="008252BF">
        <w:rPr>
          <w:sz w:val="22"/>
          <w:szCs w:val="22"/>
        </w:rPr>
        <w:t xml:space="preserve">” </w:t>
      </w:r>
    </w:p>
    <w:p w:rsidR="008252BF" w:rsidRPr="008252BF" w:rsidRDefault="008252BF" w:rsidP="008252BF">
      <w:pPr>
        <w:rPr>
          <w:sz w:val="22"/>
          <w:szCs w:val="22"/>
        </w:rPr>
      </w:pPr>
      <w:proofErr w:type="spellStart"/>
      <w:r w:rsidRPr="008252BF">
        <w:rPr>
          <w:sz w:val="22"/>
          <w:szCs w:val="22"/>
        </w:rPr>
        <w:t>Tehniskās</w:t>
      </w:r>
      <w:proofErr w:type="spellEnd"/>
      <w:r w:rsidRPr="008252BF">
        <w:rPr>
          <w:sz w:val="22"/>
          <w:szCs w:val="22"/>
        </w:rPr>
        <w:t xml:space="preserve"> </w:t>
      </w:r>
      <w:proofErr w:type="spellStart"/>
      <w:r w:rsidRPr="008252BF">
        <w:rPr>
          <w:sz w:val="22"/>
          <w:szCs w:val="22"/>
        </w:rPr>
        <w:t>nodaļas</w:t>
      </w:r>
      <w:proofErr w:type="spellEnd"/>
      <w:r w:rsidRPr="008252BF">
        <w:rPr>
          <w:sz w:val="22"/>
          <w:szCs w:val="22"/>
        </w:rPr>
        <w:t xml:space="preserve"> </w:t>
      </w:r>
      <w:proofErr w:type="spellStart"/>
      <w:r w:rsidRPr="008252BF">
        <w:rPr>
          <w:sz w:val="22"/>
          <w:szCs w:val="22"/>
        </w:rPr>
        <w:t>vadītāja</w:t>
      </w:r>
      <w:proofErr w:type="spellEnd"/>
      <w:r w:rsidRPr="008252BF">
        <w:rPr>
          <w:sz w:val="22"/>
          <w:szCs w:val="22"/>
        </w:rPr>
        <w:tab/>
      </w:r>
      <w:r w:rsidRPr="008252BF">
        <w:rPr>
          <w:sz w:val="22"/>
          <w:szCs w:val="22"/>
        </w:rPr>
        <w:tab/>
      </w:r>
      <w:r w:rsidRPr="008252BF">
        <w:rPr>
          <w:sz w:val="22"/>
          <w:szCs w:val="22"/>
        </w:rPr>
        <w:tab/>
      </w:r>
      <w:r w:rsidRPr="008252BF">
        <w:rPr>
          <w:sz w:val="22"/>
          <w:szCs w:val="22"/>
        </w:rPr>
        <w:tab/>
      </w:r>
      <w:r w:rsidRPr="008252BF">
        <w:rPr>
          <w:sz w:val="22"/>
          <w:szCs w:val="22"/>
        </w:rPr>
        <w:tab/>
      </w:r>
      <w:r w:rsidRPr="008252BF">
        <w:rPr>
          <w:sz w:val="22"/>
          <w:szCs w:val="22"/>
        </w:rPr>
        <w:tab/>
        <w:t>____________</w:t>
      </w:r>
      <w:r w:rsidRPr="008252BF">
        <w:rPr>
          <w:sz w:val="22"/>
          <w:szCs w:val="22"/>
        </w:rPr>
        <w:tab/>
      </w:r>
      <w:proofErr w:type="spellStart"/>
      <w:r w:rsidRPr="008252BF">
        <w:rPr>
          <w:sz w:val="22"/>
          <w:szCs w:val="22"/>
        </w:rPr>
        <w:t>O.Grigorjeva</w:t>
      </w:r>
      <w:proofErr w:type="spellEnd"/>
    </w:p>
    <w:p w:rsidR="00580619" w:rsidRDefault="00580619"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BB32B6" w:rsidRDefault="00BB32B6"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649B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1244A1">
      <w:pPr>
        <w:keepNext/>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1244A1" w:rsidRPr="008252BF">
        <w:rPr>
          <w:b/>
          <w:bCs/>
          <w:sz w:val="22"/>
          <w:szCs w:val="22"/>
          <w:lang w:val="lv-LV"/>
        </w:rPr>
        <w:t>Miera ielas lietus ūd</w:t>
      </w:r>
      <w:r w:rsidR="001244A1">
        <w:rPr>
          <w:b/>
          <w:bCs/>
          <w:sz w:val="22"/>
          <w:szCs w:val="22"/>
          <w:lang w:val="lv-LV"/>
        </w:rPr>
        <w:t>ens kanalizācijas tīklu</w:t>
      </w:r>
      <w:r w:rsidR="001244A1" w:rsidRPr="008252BF">
        <w:rPr>
          <w:b/>
          <w:bCs/>
          <w:sz w:val="22"/>
          <w:szCs w:val="22"/>
          <w:lang w:val="lv-LV"/>
        </w:rPr>
        <w:t xml:space="preserve"> cauruļvada</w:t>
      </w:r>
      <w:r w:rsidR="001244A1">
        <w:rPr>
          <w:b/>
          <w:bCs/>
          <w:sz w:val="22"/>
          <w:szCs w:val="22"/>
          <w:lang w:val="lv-LV"/>
        </w:rPr>
        <w:t xml:space="preserve"> avārijas</w:t>
      </w:r>
      <w:r w:rsidR="001244A1">
        <w:rPr>
          <w:b/>
          <w:bCs/>
          <w:sz w:val="22"/>
          <w:szCs w:val="22"/>
          <w:lang w:val="lv-LV"/>
        </w:rPr>
        <w:t xml:space="preserve"> remontdarbus </w:t>
      </w:r>
      <w:proofErr w:type="gramStart"/>
      <w:r w:rsidR="001244A1" w:rsidRPr="008252BF">
        <w:rPr>
          <w:b/>
          <w:bCs/>
          <w:sz w:val="22"/>
          <w:szCs w:val="22"/>
          <w:lang w:val="lv-LV"/>
        </w:rPr>
        <w:t>Daugavpilī</w:t>
      </w:r>
      <w:r w:rsidR="001244A1">
        <w:rPr>
          <w:b/>
          <w:bCs/>
          <w:sz w:val="22"/>
          <w:szCs w:val="22"/>
          <w:lang w:val="lv-LV"/>
        </w:rPr>
        <w:t xml:space="preserve"> </w:t>
      </w:r>
      <w:r w:rsidR="00F2573A" w:rsidRPr="00245403">
        <w:rPr>
          <w:bCs/>
          <w:sz w:val="22"/>
          <w:szCs w:val="22"/>
          <w:lang w:val="lv-LV"/>
        </w:rPr>
        <w:t xml:space="preserve"> s</w:t>
      </w:r>
      <w:r w:rsidR="00BF56FC" w:rsidRPr="00245403">
        <w:rPr>
          <w:bCs/>
          <w:sz w:val="22"/>
          <w:szCs w:val="22"/>
          <w:lang w:val="lv-LV"/>
        </w:rPr>
        <w:t>askaņā</w:t>
      </w:r>
      <w:proofErr w:type="gramEnd"/>
      <w:r w:rsidR="00BF56FC" w:rsidRPr="00245403">
        <w:rPr>
          <w:bCs/>
          <w:sz w:val="22"/>
          <w:szCs w:val="22"/>
          <w:lang w:val="lv-LV"/>
        </w:rPr>
        <w:t xml:space="preserve"> ar </w:t>
      </w:r>
      <w:r w:rsidR="001244A1">
        <w:rPr>
          <w:bCs/>
          <w:sz w:val="22"/>
          <w:szCs w:val="22"/>
          <w:lang w:val="lv-LV"/>
        </w:rPr>
        <w:t>2020.gada 04.novembra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8228B2" w:rsidRDefault="00E362E4" w:rsidP="008228B2">
      <w:pPr>
        <w:ind w:firstLine="720"/>
        <w:jc w:val="both"/>
        <w:rPr>
          <w:sz w:val="22"/>
          <w:szCs w:val="22"/>
          <w:lang w:val="lv-LV"/>
        </w:rPr>
      </w:pPr>
      <w:r w:rsidRPr="008228B2">
        <w:rPr>
          <w:sz w:val="22"/>
          <w:szCs w:val="22"/>
          <w:lang w:val="lv-LV"/>
        </w:rPr>
        <w:t>Mēs apliecinām piedāvājumā sniegto ziņu patiesumu un precizitāti.</w:t>
      </w:r>
    </w:p>
    <w:p w:rsidR="00E362E4" w:rsidRPr="008228B2" w:rsidRDefault="00E362E4" w:rsidP="00912CF9">
      <w:pPr>
        <w:ind w:right="-1"/>
        <w:jc w:val="both"/>
        <w:outlineLvl w:val="0"/>
        <w:rPr>
          <w:sz w:val="22"/>
          <w:szCs w:val="22"/>
          <w:lang w:val="lv-LV"/>
        </w:rPr>
      </w:pPr>
      <w:r w:rsidRPr="008228B2">
        <w:rPr>
          <w:sz w:val="22"/>
          <w:szCs w:val="22"/>
          <w:lang w:val="lv-LV"/>
        </w:rPr>
        <w:t xml:space="preserve">Ar šo mēs apstiprinām, ka esam iepazinušies ar uzaicinājuma </w:t>
      </w:r>
      <w:r w:rsidR="008228B2" w:rsidRPr="008228B2">
        <w:rPr>
          <w:b/>
          <w:bCs/>
          <w:sz w:val="22"/>
          <w:szCs w:val="22"/>
          <w:lang w:val="lv-LV"/>
        </w:rPr>
        <w:t>Miera ielas lietus ūdens kanalizācijas tīklu cauruļvada avārijas remontdarbi, Daugavpilī</w:t>
      </w:r>
      <w:r w:rsidR="00912CF9">
        <w:rPr>
          <w:b/>
          <w:bCs/>
          <w:sz w:val="22"/>
          <w:szCs w:val="22"/>
          <w:lang w:val="lv-LV"/>
        </w:rPr>
        <w:t>,</w:t>
      </w:r>
      <w:r w:rsidR="008228B2" w:rsidRPr="008228B2">
        <w:rPr>
          <w:b/>
          <w:bCs/>
          <w:sz w:val="22"/>
          <w:szCs w:val="22"/>
          <w:lang w:val="lv-LV"/>
        </w:rPr>
        <w:t xml:space="preserve"> </w:t>
      </w:r>
      <w:r w:rsidR="008228B2" w:rsidRPr="008228B2">
        <w:rPr>
          <w:b/>
          <w:sz w:val="22"/>
          <w:szCs w:val="22"/>
          <w:lang w:val="lv-LV"/>
        </w:rPr>
        <w:t xml:space="preserve"> ID </w:t>
      </w:r>
      <w:proofErr w:type="spellStart"/>
      <w:r w:rsidR="008228B2" w:rsidRPr="008228B2">
        <w:rPr>
          <w:b/>
          <w:sz w:val="22"/>
          <w:szCs w:val="22"/>
          <w:lang w:val="lv-LV"/>
        </w:rPr>
        <w:t>Nr.DPPI</w:t>
      </w:r>
      <w:proofErr w:type="spellEnd"/>
      <w:r w:rsidR="008228B2" w:rsidRPr="008228B2">
        <w:rPr>
          <w:b/>
          <w:sz w:val="22"/>
          <w:szCs w:val="22"/>
          <w:lang w:val="lv-LV"/>
        </w:rPr>
        <w:t xml:space="preserve"> KSP 2020/80N</w:t>
      </w:r>
      <w:r w:rsidR="00912CF9">
        <w:rPr>
          <w:b/>
          <w:sz w:val="22"/>
          <w:szCs w:val="22"/>
          <w:lang w:val="lv-LV"/>
        </w:rPr>
        <w:t xml:space="preserve"> </w:t>
      </w:r>
      <w:r w:rsidRPr="008228B2">
        <w:rPr>
          <w:sz w:val="22"/>
          <w:szCs w:val="22"/>
          <w:lang w:val="lv-LV"/>
        </w:rPr>
        <w:t xml:space="preserve">nosacījumiem un tam pievienoto dokumentāciju, mēs garantējam sniegto ziņu patiesumu un precizitāti. </w:t>
      </w:r>
    </w:p>
    <w:p w:rsidR="00E362E4" w:rsidRPr="008228B2" w:rsidRDefault="00E362E4" w:rsidP="008228B2">
      <w:pPr>
        <w:ind w:firstLine="720"/>
        <w:jc w:val="both"/>
        <w:rPr>
          <w:sz w:val="22"/>
          <w:szCs w:val="22"/>
          <w:lang w:val="lv-LV"/>
        </w:rPr>
      </w:pPr>
      <w:r w:rsidRPr="008228B2">
        <w:rPr>
          <w:sz w:val="22"/>
          <w:szCs w:val="22"/>
          <w:lang w:val="lv-LV"/>
        </w:rPr>
        <w:t>Apņemamies (ja Pasūtītājs izvēlēsies šo piedāvājumu) slēgt iepirkuma līgumu un izpildīt visus līguma nosacījumus.</w:t>
      </w:r>
    </w:p>
    <w:p w:rsidR="00E362E4" w:rsidRPr="008228B2" w:rsidRDefault="00E362E4" w:rsidP="008228B2">
      <w:pPr>
        <w:pStyle w:val="Heading1"/>
        <w:ind w:firstLine="720"/>
        <w:jc w:val="both"/>
        <w:rPr>
          <w:sz w:val="22"/>
          <w:szCs w:val="22"/>
        </w:rPr>
      </w:pPr>
      <w:r w:rsidRPr="008228B2">
        <w:rPr>
          <w:sz w:val="22"/>
          <w:szCs w:val="22"/>
        </w:rPr>
        <w:t>Mēs piekrītam visām uzaicinājumā</w:t>
      </w:r>
      <w:r w:rsidRPr="008228B2">
        <w:rPr>
          <w:bCs/>
          <w:sz w:val="22"/>
          <w:szCs w:val="22"/>
        </w:rPr>
        <w:t xml:space="preserve"> </w:t>
      </w:r>
      <w:r w:rsidRPr="008228B2">
        <w:rPr>
          <w:sz w:val="22"/>
          <w:szCs w:val="22"/>
        </w:rPr>
        <w:t>izvirzītajām prasībām.</w:t>
      </w:r>
      <w:r w:rsidRPr="008228B2">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3"/>
      <w:footerReference w:type="even" r:id="rId14"/>
      <w:footerReference w:type="default" r:id="rId15"/>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C4" w:rsidRDefault="007249C4">
      <w:r>
        <w:separator/>
      </w:r>
    </w:p>
  </w:endnote>
  <w:endnote w:type="continuationSeparator" w:id="0">
    <w:p w:rsidR="007249C4" w:rsidRDefault="0072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C4" w:rsidRDefault="007249C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9C4" w:rsidRDefault="007249C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C4" w:rsidRDefault="007249C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8D0">
      <w:rPr>
        <w:rStyle w:val="PageNumber"/>
        <w:noProof/>
      </w:rPr>
      <w:t>2</w:t>
    </w:r>
    <w:r>
      <w:rPr>
        <w:rStyle w:val="PageNumber"/>
      </w:rPr>
      <w:fldChar w:fldCharType="end"/>
    </w:r>
  </w:p>
  <w:p w:rsidR="007249C4" w:rsidRDefault="007249C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C4" w:rsidRDefault="007249C4">
      <w:r>
        <w:separator/>
      </w:r>
    </w:p>
  </w:footnote>
  <w:footnote w:type="continuationSeparator" w:id="0">
    <w:p w:rsidR="007249C4" w:rsidRDefault="0072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C4" w:rsidRDefault="00724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49C4" w:rsidRDefault="00724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D312DABC"/>
    <w:lvl w:ilvl="0" w:tplc="AC5AADBE">
      <w:start w:val="10"/>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1B4665B"/>
    <w:multiLevelType w:val="multilevel"/>
    <w:tmpl w:val="47887BE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7"/>
  </w:num>
  <w:num w:numId="10">
    <w:abstractNumId w:val="24"/>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4916"/>
    <w:rsid w:val="000256A4"/>
    <w:rsid w:val="000266FE"/>
    <w:rsid w:val="00026C41"/>
    <w:rsid w:val="0003139B"/>
    <w:rsid w:val="00033FB3"/>
    <w:rsid w:val="00034CC4"/>
    <w:rsid w:val="00050CCD"/>
    <w:rsid w:val="00053971"/>
    <w:rsid w:val="00054C8B"/>
    <w:rsid w:val="0006075C"/>
    <w:rsid w:val="00063CF7"/>
    <w:rsid w:val="00066CE3"/>
    <w:rsid w:val="00090815"/>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44A1"/>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839C9"/>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15EC5"/>
    <w:rsid w:val="00231012"/>
    <w:rsid w:val="0024081E"/>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592"/>
    <w:rsid w:val="002B099D"/>
    <w:rsid w:val="002C7AD1"/>
    <w:rsid w:val="002C7CF6"/>
    <w:rsid w:val="002D1728"/>
    <w:rsid w:val="002D3A68"/>
    <w:rsid w:val="002D5A6C"/>
    <w:rsid w:val="002E4F27"/>
    <w:rsid w:val="002F6535"/>
    <w:rsid w:val="003109A8"/>
    <w:rsid w:val="00310D70"/>
    <w:rsid w:val="00315645"/>
    <w:rsid w:val="003216ED"/>
    <w:rsid w:val="00323D24"/>
    <w:rsid w:val="00325FBD"/>
    <w:rsid w:val="003264C0"/>
    <w:rsid w:val="00331D48"/>
    <w:rsid w:val="00332384"/>
    <w:rsid w:val="00334570"/>
    <w:rsid w:val="00335F24"/>
    <w:rsid w:val="00337498"/>
    <w:rsid w:val="003408AB"/>
    <w:rsid w:val="00341490"/>
    <w:rsid w:val="0034277D"/>
    <w:rsid w:val="003457B8"/>
    <w:rsid w:val="00346951"/>
    <w:rsid w:val="00347050"/>
    <w:rsid w:val="00352E13"/>
    <w:rsid w:val="00354B99"/>
    <w:rsid w:val="003568E5"/>
    <w:rsid w:val="00360F1F"/>
    <w:rsid w:val="0037012E"/>
    <w:rsid w:val="00374879"/>
    <w:rsid w:val="00377CED"/>
    <w:rsid w:val="0039096E"/>
    <w:rsid w:val="00397328"/>
    <w:rsid w:val="003A0B9C"/>
    <w:rsid w:val="003A0BD0"/>
    <w:rsid w:val="003B7DCD"/>
    <w:rsid w:val="003C00BC"/>
    <w:rsid w:val="003C013D"/>
    <w:rsid w:val="003C1BDC"/>
    <w:rsid w:val="003C2C23"/>
    <w:rsid w:val="003C5E83"/>
    <w:rsid w:val="003C6891"/>
    <w:rsid w:val="003D3E02"/>
    <w:rsid w:val="003D757D"/>
    <w:rsid w:val="003E2E80"/>
    <w:rsid w:val="003E592D"/>
    <w:rsid w:val="0040178F"/>
    <w:rsid w:val="00401E26"/>
    <w:rsid w:val="0041295E"/>
    <w:rsid w:val="004161A2"/>
    <w:rsid w:val="004241D5"/>
    <w:rsid w:val="00433DF6"/>
    <w:rsid w:val="0043408B"/>
    <w:rsid w:val="00441796"/>
    <w:rsid w:val="0044691C"/>
    <w:rsid w:val="00450119"/>
    <w:rsid w:val="00455A47"/>
    <w:rsid w:val="00455C9A"/>
    <w:rsid w:val="004560EB"/>
    <w:rsid w:val="00472FAA"/>
    <w:rsid w:val="00473369"/>
    <w:rsid w:val="00473A5D"/>
    <w:rsid w:val="00474587"/>
    <w:rsid w:val="0047637F"/>
    <w:rsid w:val="00485EDC"/>
    <w:rsid w:val="004913E6"/>
    <w:rsid w:val="00491DAD"/>
    <w:rsid w:val="00492D7D"/>
    <w:rsid w:val="00495B6A"/>
    <w:rsid w:val="004A50BF"/>
    <w:rsid w:val="004B2EB9"/>
    <w:rsid w:val="004B344D"/>
    <w:rsid w:val="004B3FE5"/>
    <w:rsid w:val="004C1E19"/>
    <w:rsid w:val="004C6241"/>
    <w:rsid w:val="004D2C0A"/>
    <w:rsid w:val="004D3D76"/>
    <w:rsid w:val="004D5032"/>
    <w:rsid w:val="004D6FC6"/>
    <w:rsid w:val="004E00C2"/>
    <w:rsid w:val="004F57DC"/>
    <w:rsid w:val="00503409"/>
    <w:rsid w:val="00504ED8"/>
    <w:rsid w:val="00507AC2"/>
    <w:rsid w:val="00507DEB"/>
    <w:rsid w:val="005149D9"/>
    <w:rsid w:val="00517452"/>
    <w:rsid w:val="00520E71"/>
    <w:rsid w:val="00522B8E"/>
    <w:rsid w:val="0052456F"/>
    <w:rsid w:val="00534FC1"/>
    <w:rsid w:val="00540096"/>
    <w:rsid w:val="005433D6"/>
    <w:rsid w:val="00543F98"/>
    <w:rsid w:val="00546C6D"/>
    <w:rsid w:val="00570CEA"/>
    <w:rsid w:val="0057405B"/>
    <w:rsid w:val="00580619"/>
    <w:rsid w:val="005807BF"/>
    <w:rsid w:val="005A18F6"/>
    <w:rsid w:val="005A38D5"/>
    <w:rsid w:val="005A70C5"/>
    <w:rsid w:val="005B03E3"/>
    <w:rsid w:val="005B09CA"/>
    <w:rsid w:val="005C1DEC"/>
    <w:rsid w:val="005C4B33"/>
    <w:rsid w:val="005C5BF7"/>
    <w:rsid w:val="005C7B59"/>
    <w:rsid w:val="005D1EB4"/>
    <w:rsid w:val="005D408E"/>
    <w:rsid w:val="005D7254"/>
    <w:rsid w:val="005E196B"/>
    <w:rsid w:val="005E44F0"/>
    <w:rsid w:val="005F1D7F"/>
    <w:rsid w:val="005F4D8B"/>
    <w:rsid w:val="005F77E5"/>
    <w:rsid w:val="006019CA"/>
    <w:rsid w:val="006019DE"/>
    <w:rsid w:val="00606EC3"/>
    <w:rsid w:val="00614D8F"/>
    <w:rsid w:val="006153C2"/>
    <w:rsid w:val="00616DDC"/>
    <w:rsid w:val="006252F9"/>
    <w:rsid w:val="006265C4"/>
    <w:rsid w:val="00634779"/>
    <w:rsid w:val="00634C76"/>
    <w:rsid w:val="006359DD"/>
    <w:rsid w:val="00641232"/>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6AC5"/>
    <w:rsid w:val="006A7CCA"/>
    <w:rsid w:val="006C5DFA"/>
    <w:rsid w:val="006F58D0"/>
    <w:rsid w:val="006F5ABA"/>
    <w:rsid w:val="00700314"/>
    <w:rsid w:val="00707159"/>
    <w:rsid w:val="00707EF9"/>
    <w:rsid w:val="00711C67"/>
    <w:rsid w:val="00713FE6"/>
    <w:rsid w:val="00720BE1"/>
    <w:rsid w:val="0072181D"/>
    <w:rsid w:val="00721ABC"/>
    <w:rsid w:val="007249C4"/>
    <w:rsid w:val="0073355F"/>
    <w:rsid w:val="00733964"/>
    <w:rsid w:val="0073584B"/>
    <w:rsid w:val="00736ACA"/>
    <w:rsid w:val="0074097C"/>
    <w:rsid w:val="007424CD"/>
    <w:rsid w:val="007442E7"/>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B05C6"/>
    <w:rsid w:val="007B2B35"/>
    <w:rsid w:val="007C0400"/>
    <w:rsid w:val="007C1F04"/>
    <w:rsid w:val="007C4F48"/>
    <w:rsid w:val="007C7483"/>
    <w:rsid w:val="007F0195"/>
    <w:rsid w:val="007F35E0"/>
    <w:rsid w:val="007F5475"/>
    <w:rsid w:val="0080640C"/>
    <w:rsid w:val="00816655"/>
    <w:rsid w:val="008228B2"/>
    <w:rsid w:val="00822AA7"/>
    <w:rsid w:val="008252BF"/>
    <w:rsid w:val="00825F2A"/>
    <w:rsid w:val="00837770"/>
    <w:rsid w:val="00843776"/>
    <w:rsid w:val="00844155"/>
    <w:rsid w:val="00845762"/>
    <w:rsid w:val="00846F58"/>
    <w:rsid w:val="008533A3"/>
    <w:rsid w:val="008549FF"/>
    <w:rsid w:val="00863AFF"/>
    <w:rsid w:val="00866789"/>
    <w:rsid w:val="00867059"/>
    <w:rsid w:val="00867D15"/>
    <w:rsid w:val="008743FC"/>
    <w:rsid w:val="00884EE0"/>
    <w:rsid w:val="008864AE"/>
    <w:rsid w:val="00886FA3"/>
    <w:rsid w:val="0089083F"/>
    <w:rsid w:val="00890DB0"/>
    <w:rsid w:val="0089153F"/>
    <w:rsid w:val="00892594"/>
    <w:rsid w:val="008A4917"/>
    <w:rsid w:val="008A6C4F"/>
    <w:rsid w:val="008B2C94"/>
    <w:rsid w:val="008B4C98"/>
    <w:rsid w:val="008C397C"/>
    <w:rsid w:val="008C708D"/>
    <w:rsid w:val="008D0911"/>
    <w:rsid w:val="008D570B"/>
    <w:rsid w:val="008E1A5F"/>
    <w:rsid w:val="008E3B0B"/>
    <w:rsid w:val="008F4CB0"/>
    <w:rsid w:val="00906B69"/>
    <w:rsid w:val="0091188F"/>
    <w:rsid w:val="00912336"/>
    <w:rsid w:val="00912CF9"/>
    <w:rsid w:val="0092759C"/>
    <w:rsid w:val="00931AB6"/>
    <w:rsid w:val="00934BBC"/>
    <w:rsid w:val="00934C42"/>
    <w:rsid w:val="00943904"/>
    <w:rsid w:val="00944506"/>
    <w:rsid w:val="00946BAD"/>
    <w:rsid w:val="00962758"/>
    <w:rsid w:val="00966D21"/>
    <w:rsid w:val="009770CA"/>
    <w:rsid w:val="009853C2"/>
    <w:rsid w:val="0099666A"/>
    <w:rsid w:val="009A5C5C"/>
    <w:rsid w:val="009D5136"/>
    <w:rsid w:val="009E1B1A"/>
    <w:rsid w:val="009E288F"/>
    <w:rsid w:val="009E63F8"/>
    <w:rsid w:val="009F14BB"/>
    <w:rsid w:val="009F2631"/>
    <w:rsid w:val="00A0071F"/>
    <w:rsid w:val="00A00EEF"/>
    <w:rsid w:val="00A067E6"/>
    <w:rsid w:val="00A101A1"/>
    <w:rsid w:val="00A11899"/>
    <w:rsid w:val="00A26A0A"/>
    <w:rsid w:val="00A311CB"/>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0A60"/>
    <w:rsid w:val="00AC45FD"/>
    <w:rsid w:val="00AD0242"/>
    <w:rsid w:val="00AD3849"/>
    <w:rsid w:val="00AD3999"/>
    <w:rsid w:val="00AD6536"/>
    <w:rsid w:val="00AE1324"/>
    <w:rsid w:val="00AE6477"/>
    <w:rsid w:val="00AE6A83"/>
    <w:rsid w:val="00AF2870"/>
    <w:rsid w:val="00AF4E90"/>
    <w:rsid w:val="00B057B0"/>
    <w:rsid w:val="00B05A11"/>
    <w:rsid w:val="00B16113"/>
    <w:rsid w:val="00B26D53"/>
    <w:rsid w:val="00B32200"/>
    <w:rsid w:val="00B3241A"/>
    <w:rsid w:val="00B40EB8"/>
    <w:rsid w:val="00B415C4"/>
    <w:rsid w:val="00B47426"/>
    <w:rsid w:val="00B649BD"/>
    <w:rsid w:val="00B6781B"/>
    <w:rsid w:val="00B67849"/>
    <w:rsid w:val="00B84D59"/>
    <w:rsid w:val="00B85C11"/>
    <w:rsid w:val="00B860F9"/>
    <w:rsid w:val="00B94F95"/>
    <w:rsid w:val="00B973CE"/>
    <w:rsid w:val="00BA1447"/>
    <w:rsid w:val="00BA26BB"/>
    <w:rsid w:val="00BB0DAF"/>
    <w:rsid w:val="00BB12B7"/>
    <w:rsid w:val="00BB1AF1"/>
    <w:rsid w:val="00BB32B6"/>
    <w:rsid w:val="00BB49EB"/>
    <w:rsid w:val="00BB6181"/>
    <w:rsid w:val="00BC2522"/>
    <w:rsid w:val="00BC41EA"/>
    <w:rsid w:val="00BC703B"/>
    <w:rsid w:val="00BC7F81"/>
    <w:rsid w:val="00BD2D3E"/>
    <w:rsid w:val="00BD3251"/>
    <w:rsid w:val="00BD376E"/>
    <w:rsid w:val="00BE17DD"/>
    <w:rsid w:val="00BE1A88"/>
    <w:rsid w:val="00BE2224"/>
    <w:rsid w:val="00BE4995"/>
    <w:rsid w:val="00BF2B53"/>
    <w:rsid w:val="00BF3261"/>
    <w:rsid w:val="00BF56FC"/>
    <w:rsid w:val="00BF5D42"/>
    <w:rsid w:val="00C03B06"/>
    <w:rsid w:val="00C071C8"/>
    <w:rsid w:val="00C21BF7"/>
    <w:rsid w:val="00C255B8"/>
    <w:rsid w:val="00C2701A"/>
    <w:rsid w:val="00C37BED"/>
    <w:rsid w:val="00C4003E"/>
    <w:rsid w:val="00C46F1C"/>
    <w:rsid w:val="00C510BE"/>
    <w:rsid w:val="00C71271"/>
    <w:rsid w:val="00C778FE"/>
    <w:rsid w:val="00C80037"/>
    <w:rsid w:val="00C81165"/>
    <w:rsid w:val="00C812A0"/>
    <w:rsid w:val="00C8185B"/>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1722"/>
    <w:rsid w:val="00D435EE"/>
    <w:rsid w:val="00D6621B"/>
    <w:rsid w:val="00D66FA7"/>
    <w:rsid w:val="00D704A5"/>
    <w:rsid w:val="00D7089B"/>
    <w:rsid w:val="00D74566"/>
    <w:rsid w:val="00D8274F"/>
    <w:rsid w:val="00D82BB1"/>
    <w:rsid w:val="00D85D95"/>
    <w:rsid w:val="00D900A4"/>
    <w:rsid w:val="00D91E45"/>
    <w:rsid w:val="00D96952"/>
    <w:rsid w:val="00D97C3E"/>
    <w:rsid w:val="00DA2B6A"/>
    <w:rsid w:val="00DA529D"/>
    <w:rsid w:val="00DC332C"/>
    <w:rsid w:val="00DC4867"/>
    <w:rsid w:val="00DC6BB3"/>
    <w:rsid w:val="00DC7A0E"/>
    <w:rsid w:val="00DD288E"/>
    <w:rsid w:val="00DD2ED3"/>
    <w:rsid w:val="00DD446A"/>
    <w:rsid w:val="00DF1CA8"/>
    <w:rsid w:val="00DF595C"/>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056"/>
    <w:rsid w:val="00E569B1"/>
    <w:rsid w:val="00E57359"/>
    <w:rsid w:val="00E620DD"/>
    <w:rsid w:val="00E631B5"/>
    <w:rsid w:val="00E63E34"/>
    <w:rsid w:val="00E704CB"/>
    <w:rsid w:val="00E71417"/>
    <w:rsid w:val="00E765F3"/>
    <w:rsid w:val="00E81197"/>
    <w:rsid w:val="00E81B30"/>
    <w:rsid w:val="00E8297E"/>
    <w:rsid w:val="00E87CAF"/>
    <w:rsid w:val="00E9363A"/>
    <w:rsid w:val="00E9406A"/>
    <w:rsid w:val="00E95CF9"/>
    <w:rsid w:val="00E96F2C"/>
    <w:rsid w:val="00E979B8"/>
    <w:rsid w:val="00EA062D"/>
    <w:rsid w:val="00EB6CFC"/>
    <w:rsid w:val="00EB72CD"/>
    <w:rsid w:val="00EC3CC3"/>
    <w:rsid w:val="00EC4877"/>
    <w:rsid w:val="00EC54E2"/>
    <w:rsid w:val="00ED1745"/>
    <w:rsid w:val="00ED5E87"/>
    <w:rsid w:val="00EF07B7"/>
    <w:rsid w:val="00EF26F8"/>
    <w:rsid w:val="00EF3057"/>
    <w:rsid w:val="00F239B6"/>
    <w:rsid w:val="00F241A9"/>
    <w:rsid w:val="00F247FD"/>
    <w:rsid w:val="00F2573A"/>
    <w:rsid w:val="00F274B7"/>
    <w:rsid w:val="00F34D3F"/>
    <w:rsid w:val="00F34D46"/>
    <w:rsid w:val="00F45420"/>
    <w:rsid w:val="00F47241"/>
    <w:rsid w:val="00F550AA"/>
    <w:rsid w:val="00F55BB8"/>
    <w:rsid w:val="00F56ED3"/>
    <w:rsid w:val="00F65D00"/>
    <w:rsid w:val="00F66A52"/>
    <w:rsid w:val="00F72F82"/>
    <w:rsid w:val="00F7378D"/>
    <w:rsid w:val="00F8297F"/>
    <w:rsid w:val="00F83DA5"/>
    <w:rsid w:val="00FA0C60"/>
    <w:rsid w:val="00FA0DFB"/>
    <w:rsid w:val="00FA253B"/>
    <w:rsid w:val="00FA5956"/>
    <w:rsid w:val="00FA67D9"/>
    <w:rsid w:val="00FA7FCF"/>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B2"/>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0256A4"/>
    <w:pPr>
      <w:spacing w:after="0" w:line="240" w:lineRule="auto"/>
      <w:ind w:hanging="425"/>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99"/>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1232"/>
    <w:rPr>
      <w:sz w:val="20"/>
      <w:szCs w:val="20"/>
    </w:rPr>
  </w:style>
  <w:style w:type="character" w:customStyle="1" w:styleId="EndnoteTextChar">
    <w:name w:val="Endnote Text Char"/>
    <w:basedOn w:val="DefaultParagraphFont"/>
    <w:link w:val="EndnoteText"/>
    <w:uiPriority w:val="99"/>
    <w:semiHidden/>
    <w:rsid w:val="00641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12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B2"/>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0256A4"/>
    <w:pPr>
      <w:spacing w:after="0" w:line="240" w:lineRule="auto"/>
      <w:ind w:hanging="425"/>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99"/>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1232"/>
    <w:rPr>
      <w:sz w:val="20"/>
      <w:szCs w:val="20"/>
    </w:rPr>
  </w:style>
  <w:style w:type="character" w:customStyle="1" w:styleId="EndnoteTextChar">
    <w:name w:val="Endnote Text Char"/>
    <w:basedOn w:val="DefaultParagraphFont"/>
    <w:link w:val="EndnoteText"/>
    <w:uiPriority w:val="99"/>
    <w:semiHidden/>
    <w:rsid w:val="00641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1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mailto:oksana.grigorjev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A91E-7514-403A-9AA4-DB4DA093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515</cp:revision>
  <cp:lastPrinted>2020-11-04T12:53:00Z</cp:lastPrinted>
  <dcterms:created xsi:type="dcterms:W3CDTF">2014-07-31T13:24:00Z</dcterms:created>
  <dcterms:modified xsi:type="dcterms:W3CDTF">2020-11-04T12:53:00Z</dcterms:modified>
</cp:coreProperties>
</file>