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08687" w14:textId="77777777" w:rsidR="00BD5CF1" w:rsidRDefault="002571FC">
      <w:pPr>
        <w:jc w:val="right"/>
        <w:rPr>
          <w:rFonts w:ascii="Times New Roman" w:hAnsi="Times New Roman"/>
          <w:b/>
          <w:bCs/>
          <w:sz w:val="24"/>
          <w:szCs w:val="24"/>
          <w:lang w:val="lv-LV"/>
        </w:rPr>
      </w:pPr>
      <w:r>
        <w:rPr>
          <w:rFonts w:ascii="Times New Roman" w:hAnsi="Times New Roman"/>
          <w:b/>
          <w:bCs/>
          <w:sz w:val="24"/>
          <w:szCs w:val="24"/>
          <w:lang w:val="lv-LV"/>
        </w:rPr>
        <w:t>APSTIPRINU:</w:t>
      </w:r>
    </w:p>
    <w:p w14:paraId="1D25C9DA" w14:textId="77777777"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AS “Daugavpils satiksme”  valdes loceklis</w:t>
      </w:r>
    </w:p>
    <w:p w14:paraId="4DBD7DBF" w14:textId="77777777"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________________ S.Blagoveščenskis</w:t>
      </w:r>
    </w:p>
    <w:p w14:paraId="798DE226" w14:textId="271FE084" w:rsidR="00BD5CF1" w:rsidRDefault="009B32FA" w:rsidP="00DD17F1">
      <w:pPr>
        <w:spacing w:after="0"/>
        <w:jc w:val="right"/>
        <w:rPr>
          <w:rFonts w:ascii="Times New Roman" w:hAnsi="Times New Roman"/>
          <w:sz w:val="24"/>
          <w:szCs w:val="24"/>
          <w:lang w:val="lv-LV"/>
        </w:rPr>
      </w:pPr>
      <w:r>
        <w:rPr>
          <w:rFonts w:ascii="Times New Roman" w:hAnsi="Times New Roman"/>
          <w:sz w:val="24"/>
          <w:szCs w:val="24"/>
          <w:lang w:val="lv-LV"/>
        </w:rPr>
        <w:t xml:space="preserve">2020.gada </w:t>
      </w:r>
      <w:r w:rsidR="00015CDD">
        <w:rPr>
          <w:rFonts w:ascii="Times New Roman" w:hAnsi="Times New Roman"/>
          <w:sz w:val="24"/>
          <w:szCs w:val="24"/>
          <w:lang w:val="lv-LV"/>
        </w:rPr>
        <w:t>8.septembrī</w:t>
      </w:r>
    </w:p>
    <w:p w14:paraId="5329BCDF" w14:textId="77777777" w:rsidR="00BD5CF1" w:rsidRDefault="00BD5CF1">
      <w:pPr>
        <w:spacing w:after="0"/>
        <w:jc w:val="right"/>
        <w:rPr>
          <w:rFonts w:ascii="Times New Roman" w:hAnsi="Times New Roman"/>
          <w:sz w:val="24"/>
          <w:szCs w:val="24"/>
          <w:lang w:val="lv-LV"/>
        </w:rPr>
      </w:pPr>
    </w:p>
    <w:p w14:paraId="033F949A"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PAZIŅOJUMS</w:t>
      </w:r>
    </w:p>
    <w:p w14:paraId="39348667" w14:textId="77777777" w:rsidR="00BD5CF1" w:rsidRDefault="002571FC" w:rsidP="00DD17F1">
      <w:pPr>
        <w:spacing w:after="0"/>
        <w:jc w:val="center"/>
        <w:rPr>
          <w:rFonts w:ascii="Times New Roman" w:hAnsi="Times New Roman"/>
          <w:b/>
          <w:bCs/>
          <w:sz w:val="24"/>
          <w:szCs w:val="24"/>
          <w:lang w:val="lv-LV"/>
        </w:rPr>
      </w:pPr>
      <w:r>
        <w:rPr>
          <w:rFonts w:ascii="Times New Roman" w:hAnsi="Times New Roman"/>
          <w:b/>
          <w:bCs/>
          <w:sz w:val="24"/>
          <w:szCs w:val="24"/>
          <w:lang w:val="lv-LV"/>
        </w:rPr>
        <w:t>par kustamās mantas atsavināšanu</w:t>
      </w:r>
    </w:p>
    <w:p w14:paraId="2F14E893"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Vispārīgie noteikumi</w:t>
      </w:r>
    </w:p>
    <w:p w14:paraId="502B2100" w14:textId="63A191A8"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AS “Daugavpils satiksme” izsludina tās darbībai nederīgās kustamās mantas atsavināšanu par brīvu cenu </w:t>
      </w:r>
      <w:r w:rsidR="00917361">
        <w:rPr>
          <w:rFonts w:ascii="Times New Roman" w:hAnsi="Times New Roman"/>
          <w:sz w:val="24"/>
          <w:szCs w:val="24"/>
          <w:lang w:val="lv-LV"/>
        </w:rPr>
        <w:t xml:space="preserve">metāllūžņos </w:t>
      </w:r>
      <w:r>
        <w:rPr>
          <w:rFonts w:ascii="Times New Roman" w:hAnsi="Times New Roman"/>
          <w:sz w:val="24"/>
          <w:szCs w:val="24"/>
          <w:lang w:val="lv-LV"/>
        </w:rPr>
        <w:t>saskaņā ar 2019.gada 19.oktobra AS “Daugavpils satiksme” noteikumu “Noteikumi par AS “Daugavpils satiksme” kustamās mantas atsavināšanas procedūras veikšanas kārtību” 14.</w:t>
      </w:r>
      <w:r w:rsidR="00986674">
        <w:rPr>
          <w:rFonts w:ascii="Times New Roman" w:hAnsi="Times New Roman"/>
          <w:sz w:val="24"/>
          <w:szCs w:val="24"/>
          <w:lang w:val="lv-LV"/>
        </w:rPr>
        <w:t>1.</w:t>
      </w:r>
      <w:r>
        <w:rPr>
          <w:rFonts w:ascii="Times New Roman" w:hAnsi="Times New Roman"/>
          <w:sz w:val="24"/>
          <w:szCs w:val="24"/>
          <w:lang w:val="lv-LV"/>
        </w:rPr>
        <w:t xml:space="preserve">punktu. </w:t>
      </w:r>
    </w:p>
    <w:p w14:paraId="4DCD238E" w14:textId="77777777" w:rsidR="00EA3267" w:rsidRPr="0042671F" w:rsidRDefault="00EA3267" w:rsidP="00EA3267">
      <w:pPr>
        <w:pStyle w:val="ListParagraph"/>
        <w:numPr>
          <w:ilvl w:val="1"/>
          <w:numId w:val="1"/>
        </w:numPr>
        <w:spacing w:after="0" w:line="244" w:lineRule="auto"/>
        <w:jc w:val="both"/>
        <w:textAlignment w:val="auto"/>
        <w:rPr>
          <w:rFonts w:ascii="Times New Roman" w:hAnsi="Times New Roman"/>
          <w:sz w:val="24"/>
          <w:szCs w:val="24"/>
          <w:lang w:val="lv-LV"/>
        </w:rPr>
      </w:pPr>
      <w:r w:rsidRPr="0042671F">
        <w:rPr>
          <w:rFonts w:ascii="Times New Roman" w:hAnsi="Times New Roman"/>
          <w:sz w:val="24"/>
          <w:szCs w:val="24"/>
          <w:lang w:val="lv-LV"/>
        </w:rPr>
        <w:t xml:space="preserve">Pārdevējs piekrīt kustamās mantas </w:t>
      </w:r>
      <w:r>
        <w:rPr>
          <w:rFonts w:ascii="Times New Roman" w:hAnsi="Times New Roman"/>
          <w:sz w:val="24"/>
          <w:szCs w:val="24"/>
          <w:lang w:val="lv-LV"/>
        </w:rPr>
        <w:t>sagatavošanai transportēšanai no kustamās mantas atrašanās teritorijas</w:t>
      </w:r>
      <w:r w:rsidRPr="0042671F">
        <w:rPr>
          <w:rFonts w:ascii="Times New Roman" w:hAnsi="Times New Roman"/>
          <w:sz w:val="24"/>
          <w:szCs w:val="24"/>
          <w:lang w:val="lv-LV"/>
        </w:rPr>
        <w:t xml:space="preserve"> Jātnieku ielā 90, Daugavpilī, b</w:t>
      </w:r>
      <w:r>
        <w:rPr>
          <w:rFonts w:ascii="Times New Roman" w:hAnsi="Times New Roman"/>
          <w:sz w:val="24"/>
          <w:szCs w:val="24"/>
          <w:lang w:val="lv-LV"/>
        </w:rPr>
        <w:t>et</w:t>
      </w:r>
      <w:r w:rsidRPr="0042671F">
        <w:rPr>
          <w:rFonts w:ascii="Times New Roman" w:hAnsi="Times New Roman"/>
          <w:sz w:val="24"/>
          <w:szCs w:val="24"/>
          <w:lang w:val="lv-LV"/>
        </w:rPr>
        <w:t xml:space="preserve"> ar Pircēja paša spēkiem un par Pircēja līdzekļiem, ievērojot visas Ministru kabineta noteikumu Nr.238 “Ugunsdrošības noteikumi” prasības. </w:t>
      </w:r>
    </w:p>
    <w:p w14:paraId="485DB3F2" w14:textId="23F154D4" w:rsidR="00EA3267" w:rsidRPr="00EA3267" w:rsidRDefault="00EA3267" w:rsidP="00EA3267">
      <w:pPr>
        <w:pStyle w:val="ListParagraph"/>
        <w:numPr>
          <w:ilvl w:val="1"/>
          <w:numId w:val="1"/>
        </w:numPr>
        <w:spacing w:after="0" w:line="244" w:lineRule="auto"/>
        <w:jc w:val="both"/>
        <w:textAlignment w:val="auto"/>
        <w:rPr>
          <w:rFonts w:ascii="Times New Roman" w:hAnsi="Times New Roman"/>
          <w:sz w:val="24"/>
          <w:szCs w:val="24"/>
          <w:lang w:val="lv-LV"/>
        </w:rPr>
      </w:pPr>
      <w:r w:rsidRPr="0042671F">
        <w:rPr>
          <w:rFonts w:ascii="Times New Roman" w:hAnsi="Times New Roman"/>
          <w:sz w:val="24"/>
          <w:szCs w:val="24"/>
          <w:lang w:val="lv-LV"/>
        </w:rPr>
        <w:t xml:space="preserve">Pircējam kustamo mantu no Pārdevēja  teritorijas Jātnieku ielā 90, Daugavpilī, jāizved 2 (divu) nedēļu laikā no līguma noslēgšanas brīža, uzņemoties tās transportēšanas izdevumus no kustamās mantas glabāšanas vietas.  </w:t>
      </w:r>
    </w:p>
    <w:p w14:paraId="219DCF6C" w14:textId="77777777" w:rsidR="00BD5CF1" w:rsidRDefault="00DB2910">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var iesniegt piedāvājumu </w:t>
      </w:r>
      <w:r w:rsidR="00986674">
        <w:rPr>
          <w:rFonts w:ascii="Times New Roman" w:hAnsi="Times New Roman"/>
          <w:sz w:val="24"/>
          <w:szCs w:val="24"/>
          <w:lang w:val="lv-LV"/>
        </w:rPr>
        <w:t>tikai</w:t>
      </w:r>
      <w:r>
        <w:rPr>
          <w:rFonts w:ascii="Times New Roman" w:hAnsi="Times New Roman"/>
          <w:sz w:val="24"/>
          <w:szCs w:val="24"/>
          <w:lang w:val="lv-LV"/>
        </w:rPr>
        <w:t xml:space="preserve"> visas kustamās mantas iegādei kopumā. </w:t>
      </w:r>
      <w:r w:rsidR="002571FC">
        <w:rPr>
          <w:rFonts w:ascii="Times New Roman" w:hAnsi="Times New Roman"/>
          <w:sz w:val="24"/>
          <w:szCs w:val="24"/>
          <w:lang w:val="lv-LV"/>
        </w:rPr>
        <w:t xml:space="preserve"> </w:t>
      </w:r>
    </w:p>
    <w:p w14:paraId="3E2B3495" w14:textId="77777777" w:rsidR="00BD5CF1" w:rsidRDefault="00BD5CF1">
      <w:pPr>
        <w:spacing w:after="0"/>
        <w:jc w:val="both"/>
        <w:rPr>
          <w:rFonts w:ascii="Times New Roman" w:hAnsi="Times New Roman"/>
          <w:sz w:val="24"/>
          <w:szCs w:val="24"/>
          <w:lang w:val="lv-LV"/>
        </w:rPr>
      </w:pPr>
    </w:p>
    <w:p w14:paraId="1A8D0382"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Prasības pretendentiem</w:t>
      </w:r>
    </w:p>
    <w:p w14:paraId="2ECC61BA"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Pretendentu kvalifikācijas prasības ir obligātas visiem Pretendentiem, kas vēlas iegūt tiesības noslēgt darījumu.</w:t>
      </w:r>
    </w:p>
    <w:p w14:paraId="71CDEBB1"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reģistrēts normatīvajos aktos noteiktajā kārtībā saimnieciskās darbības veikšanai, licencēts vai sertificēts atbilstoši attiecīgo nozari regulējošo normatīvo aktu prasībām un ir tiesīgs ar kustamās mantas atsavinātāju noslēgt attiecīgu darījumu Latvijas Republikā. </w:t>
      </w:r>
    </w:p>
    <w:p w14:paraId="03D7DE50" w14:textId="77777777" w:rsidR="00BD5CF1" w:rsidRDefault="00BD5CF1">
      <w:pPr>
        <w:spacing w:after="0"/>
        <w:jc w:val="both"/>
        <w:rPr>
          <w:rFonts w:ascii="Times New Roman" w:hAnsi="Times New Roman"/>
          <w:sz w:val="24"/>
          <w:szCs w:val="24"/>
          <w:lang w:val="lv-LV"/>
        </w:rPr>
      </w:pPr>
    </w:p>
    <w:p w14:paraId="0B786407"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Piedāvājumu noformēšanas un iesniegšanas kārtība </w:t>
      </w:r>
    </w:p>
    <w:p w14:paraId="24A22687"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dalībai kustamās mantas atsavināšanas procedūrā un finanšu piedāvājumu Pretendents noformē saskaņā ar šim paziņojumam pievienoto veidni (1. un 2.pielikums). </w:t>
      </w:r>
    </w:p>
    <w:p w14:paraId="7BACD58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iesniedz licences vai sertifikāta kopiju atbilstoši attiecīgo nozari regulējošo normatīvo aktu prasībām, kā arī dokumentu, kas norāda uz tā saimnieciskās darbības reģistrēšanu un tiesībām noslēgt ar kustamās mantas atsavinātāju attiecīgu darījumu Latvijas Republikā. </w:t>
      </w:r>
    </w:p>
    <w:p w14:paraId="308920C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un finanšu piedāvājumu jāaizpilda drukātiem burtiem, tam jābūt skaidri salasāmam. </w:t>
      </w:r>
    </w:p>
    <w:p w14:paraId="17BBE9C9"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neizskatīt piedāvājumu, kas ir grūti salasāms vai nekorekti noformēts.</w:t>
      </w:r>
    </w:p>
    <w:p w14:paraId="1F0475ED"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Katrs Pretendents var iesniegt tikai vienu piedāvājumu.</w:t>
      </w:r>
    </w:p>
    <w:p w14:paraId="092CB787"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Piedāvājumu var iesniegt tikai par visu paziņojumā norādīto mantas daudzumu. </w:t>
      </w:r>
    </w:p>
    <w:p w14:paraId="138972E3" w14:textId="29BA215D" w:rsidR="00917361" w:rsidRPr="00917361" w:rsidRDefault="002571FC" w:rsidP="00917361">
      <w:pPr>
        <w:pStyle w:val="ListParagraph"/>
        <w:numPr>
          <w:ilvl w:val="1"/>
          <w:numId w:val="1"/>
        </w:numPr>
        <w:spacing w:after="0" w:line="242" w:lineRule="auto"/>
        <w:jc w:val="both"/>
        <w:textAlignment w:val="auto"/>
        <w:rPr>
          <w:lang w:val="lv-LV"/>
        </w:rPr>
      </w:pPr>
      <w:r>
        <w:rPr>
          <w:rFonts w:ascii="Times New Roman" w:hAnsi="Times New Roman"/>
          <w:sz w:val="24"/>
          <w:szCs w:val="24"/>
          <w:lang w:val="lv-LV"/>
        </w:rPr>
        <w:t>Piedāvājumu var iesniegt</w:t>
      </w:r>
      <w:r w:rsidR="00917361">
        <w:rPr>
          <w:rFonts w:ascii="Times New Roman" w:hAnsi="Times New Roman"/>
          <w:sz w:val="24"/>
          <w:szCs w:val="24"/>
          <w:lang w:val="lv-LV"/>
        </w:rPr>
        <w:t xml:space="preserve"> pēc Pretendenta izvēles</w:t>
      </w:r>
      <w:r>
        <w:rPr>
          <w:rFonts w:ascii="Times New Roman" w:hAnsi="Times New Roman"/>
          <w:sz w:val="24"/>
          <w:szCs w:val="24"/>
          <w:lang w:val="lv-LV"/>
        </w:rPr>
        <w:t xml:space="preserve"> AS “Daugavpils satiksme” 18.Novembra ielā 183, Daugavpilī, 1.kab. līdz </w:t>
      </w:r>
      <w:r w:rsidR="009B32FA">
        <w:rPr>
          <w:rFonts w:ascii="Times New Roman" w:hAnsi="Times New Roman"/>
          <w:b/>
          <w:bCs/>
          <w:sz w:val="24"/>
          <w:szCs w:val="24"/>
          <w:lang w:val="lv-LV"/>
        </w:rPr>
        <w:t xml:space="preserve">2020.gada </w:t>
      </w:r>
      <w:r w:rsidR="00015CDD">
        <w:rPr>
          <w:rFonts w:ascii="Times New Roman" w:hAnsi="Times New Roman"/>
          <w:b/>
          <w:bCs/>
          <w:sz w:val="24"/>
          <w:szCs w:val="24"/>
          <w:lang w:val="lv-LV"/>
        </w:rPr>
        <w:t>23</w:t>
      </w:r>
      <w:r w:rsidR="009B32FA">
        <w:rPr>
          <w:rFonts w:ascii="Times New Roman" w:hAnsi="Times New Roman"/>
          <w:b/>
          <w:bCs/>
          <w:sz w:val="24"/>
          <w:szCs w:val="24"/>
          <w:lang w:val="lv-LV"/>
        </w:rPr>
        <w:t>.</w:t>
      </w:r>
      <w:r w:rsidR="00125F01">
        <w:rPr>
          <w:rFonts w:ascii="Times New Roman" w:hAnsi="Times New Roman"/>
          <w:b/>
          <w:bCs/>
          <w:sz w:val="24"/>
          <w:szCs w:val="24"/>
          <w:lang w:val="lv-LV"/>
        </w:rPr>
        <w:t>septembra</w:t>
      </w:r>
      <w:r w:rsidRPr="0035502D">
        <w:rPr>
          <w:rFonts w:ascii="Times New Roman" w:hAnsi="Times New Roman"/>
          <w:b/>
          <w:bCs/>
          <w:sz w:val="24"/>
          <w:szCs w:val="24"/>
          <w:lang w:val="lv-LV"/>
        </w:rPr>
        <w:t xml:space="preserve"> plkst.</w:t>
      </w:r>
      <w:r w:rsidR="00917361" w:rsidRPr="0035502D">
        <w:rPr>
          <w:rFonts w:ascii="Times New Roman" w:hAnsi="Times New Roman"/>
          <w:b/>
          <w:bCs/>
          <w:sz w:val="24"/>
          <w:szCs w:val="24"/>
          <w:lang w:val="lv-LV"/>
        </w:rPr>
        <w:t>09</w:t>
      </w:r>
      <w:r w:rsidRPr="0035502D">
        <w:rPr>
          <w:rFonts w:ascii="Times New Roman" w:hAnsi="Times New Roman"/>
          <w:b/>
          <w:bCs/>
          <w:sz w:val="24"/>
          <w:szCs w:val="24"/>
          <w:lang w:val="lv-LV"/>
        </w:rPr>
        <w:t>:00</w:t>
      </w:r>
      <w:r w:rsidR="00917361">
        <w:rPr>
          <w:rFonts w:ascii="Times New Roman" w:hAnsi="Times New Roman"/>
          <w:sz w:val="24"/>
          <w:szCs w:val="24"/>
          <w:lang w:val="lv-LV"/>
        </w:rPr>
        <w:t xml:space="preserve"> vai uz e-pastu: </w:t>
      </w:r>
      <w:hyperlink r:id="rId7" w:history="1">
        <w:r w:rsidR="00917361" w:rsidRPr="00D558D7">
          <w:rPr>
            <w:rStyle w:val="Hyperlink"/>
            <w:rFonts w:ascii="Times New Roman" w:hAnsi="Times New Roman"/>
            <w:sz w:val="24"/>
            <w:szCs w:val="24"/>
            <w:lang w:val="lv-LV"/>
          </w:rPr>
          <w:t>info@dsatiksme.lv</w:t>
        </w:r>
      </w:hyperlink>
      <w:r w:rsidR="00917361">
        <w:rPr>
          <w:rFonts w:ascii="Times New Roman" w:hAnsi="Times New Roman"/>
          <w:sz w:val="24"/>
          <w:szCs w:val="24"/>
          <w:lang w:val="lv-LV"/>
        </w:rPr>
        <w:t xml:space="preserve">. </w:t>
      </w:r>
    </w:p>
    <w:p w14:paraId="1B0934D3"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lastRenderedPageBreak/>
        <w:t xml:space="preserve">Pretendents ir atbildīgs par piedāvājuma iesniegšanu un saņemšanu šajā paziņojumā norādītajā termiņā. Pēc norādītā termiņa notecēšanas piedāvājumi netiks pieņemti. </w:t>
      </w:r>
    </w:p>
    <w:p w14:paraId="4B3C4BA2" w14:textId="77777777" w:rsidR="00BD5CF1" w:rsidRDefault="002571FC" w:rsidP="00DD17F1">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Pretendentam savs piedāvājums jāuztur spēkā līdz līguma noslēgšanas brīdim.</w:t>
      </w:r>
    </w:p>
    <w:p w14:paraId="632E5C8B" w14:textId="77777777" w:rsidR="00DD17F1" w:rsidRPr="00DD17F1" w:rsidRDefault="00DD17F1" w:rsidP="00DD17F1">
      <w:pPr>
        <w:pStyle w:val="ListParagraph"/>
        <w:spacing w:after="0"/>
        <w:ind w:left="785"/>
        <w:jc w:val="both"/>
        <w:rPr>
          <w:rFonts w:ascii="Times New Roman" w:hAnsi="Times New Roman"/>
          <w:sz w:val="24"/>
          <w:szCs w:val="24"/>
          <w:lang w:val="lv-LV"/>
        </w:rPr>
      </w:pPr>
    </w:p>
    <w:p w14:paraId="04A12069"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Piedāvājumu izskatīšana</w:t>
      </w:r>
    </w:p>
    <w:p w14:paraId="3464FC71"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Ja ir iesniegti divi vienādi finanšu piedāvājumi, tad starp to iesniedzējiem rīko kustamās mantas atsavināšanas procedūras nākamo kārtu, nosūtot par to attiecīgu informāciju. Kustamās mantas atsavināšanas nākošās kārtas norisei piemērojami analoģiski noteikumi šajā paziņojumā ietvertajiem. Procedūras nākamajai kārtai nosaka piedāvājumu iesniegšanas termiņu ne īsāku par 3 (trīs) darba dienām. </w:t>
      </w:r>
    </w:p>
    <w:p w14:paraId="2135398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Līgums tiks noslēgts ar Pretendentu kurš finanšu piedāvājumā piedāvās visaugstāko cenu. </w:t>
      </w:r>
    </w:p>
    <w:p w14:paraId="11ED4FB5"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Tiks vērtēti finanšu piedāvājumi tikai no tiem Pretendentiem, kuri atbilst visām šajā paziņojumā izvirzītajām prasībām. </w:t>
      </w:r>
    </w:p>
    <w:p w14:paraId="58178DCC" w14:textId="77777777" w:rsidR="00BD5CF1" w:rsidRDefault="00BD5CF1">
      <w:pPr>
        <w:spacing w:after="0"/>
        <w:jc w:val="both"/>
        <w:rPr>
          <w:rFonts w:ascii="Times New Roman" w:hAnsi="Times New Roman"/>
          <w:sz w:val="24"/>
          <w:szCs w:val="24"/>
          <w:lang w:val="lv-LV"/>
        </w:rPr>
      </w:pPr>
    </w:p>
    <w:p w14:paraId="1AA7AA0C"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Informācija par atsavināmo mantu</w:t>
      </w:r>
    </w:p>
    <w:p w14:paraId="2D334728" w14:textId="75FBA7F2" w:rsidR="00BD5CF1" w:rsidRPr="00A87635" w:rsidRDefault="002571FC">
      <w:pPr>
        <w:pStyle w:val="ListParagraph"/>
        <w:numPr>
          <w:ilvl w:val="1"/>
          <w:numId w:val="1"/>
        </w:numPr>
        <w:spacing w:after="0"/>
        <w:jc w:val="both"/>
        <w:rPr>
          <w:lang w:val="lv-LV"/>
        </w:rPr>
      </w:pPr>
      <w:r w:rsidRPr="00A87635">
        <w:rPr>
          <w:rFonts w:ascii="Times New Roman" w:hAnsi="Times New Roman"/>
          <w:sz w:val="24"/>
          <w:szCs w:val="24"/>
          <w:lang w:val="lv-LV"/>
        </w:rPr>
        <w:t>A</w:t>
      </w:r>
      <w:r w:rsidR="00A87635">
        <w:rPr>
          <w:rFonts w:ascii="Times New Roman" w:hAnsi="Times New Roman"/>
          <w:sz w:val="24"/>
          <w:szCs w:val="24"/>
          <w:lang w:val="lv-LV"/>
        </w:rPr>
        <w:t>tsavi</w:t>
      </w:r>
      <w:r w:rsidRPr="00A87635">
        <w:rPr>
          <w:rFonts w:ascii="Times New Roman" w:hAnsi="Times New Roman"/>
          <w:sz w:val="24"/>
          <w:szCs w:val="24"/>
          <w:lang w:val="lv-LV"/>
        </w:rPr>
        <w:t>nāmo mantu  klātienē  iespējams apskatīt darba dienās no plkst. 9</w:t>
      </w:r>
      <w:r w:rsidR="00917361" w:rsidRPr="00A87635">
        <w:rPr>
          <w:rFonts w:ascii="Times New Roman" w:hAnsi="Times New Roman"/>
          <w:sz w:val="24"/>
          <w:szCs w:val="24"/>
          <w:lang w:val="lv-LV"/>
        </w:rPr>
        <w:t>:</w:t>
      </w:r>
      <w:r w:rsidRPr="00A87635">
        <w:rPr>
          <w:rFonts w:ascii="Times New Roman" w:hAnsi="Times New Roman"/>
          <w:sz w:val="24"/>
          <w:szCs w:val="24"/>
          <w:lang w:val="lv-LV"/>
        </w:rPr>
        <w:t>00 līdz 12</w:t>
      </w:r>
      <w:r w:rsidR="00917361" w:rsidRPr="00A87635">
        <w:rPr>
          <w:rFonts w:ascii="Times New Roman" w:hAnsi="Times New Roman"/>
          <w:sz w:val="24"/>
          <w:szCs w:val="24"/>
          <w:lang w:val="lv-LV"/>
        </w:rPr>
        <w:t>:</w:t>
      </w:r>
      <w:r w:rsidRPr="00A87635">
        <w:rPr>
          <w:rFonts w:ascii="Times New Roman" w:hAnsi="Times New Roman"/>
          <w:sz w:val="24"/>
          <w:szCs w:val="24"/>
          <w:lang w:val="lv-LV"/>
        </w:rPr>
        <w:t>45 un no 13</w:t>
      </w:r>
      <w:r w:rsidR="00917361" w:rsidRPr="00A87635">
        <w:rPr>
          <w:rFonts w:ascii="Times New Roman" w:hAnsi="Times New Roman"/>
          <w:sz w:val="24"/>
          <w:szCs w:val="24"/>
          <w:lang w:val="lv-LV"/>
        </w:rPr>
        <w:t>:</w:t>
      </w:r>
      <w:r w:rsidRPr="00A87635">
        <w:rPr>
          <w:rFonts w:ascii="Times New Roman" w:hAnsi="Times New Roman"/>
          <w:sz w:val="24"/>
          <w:szCs w:val="24"/>
          <w:lang w:val="lv-LV"/>
        </w:rPr>
        <w:t>00 līdz 1</w:t>
      </w:r>
      <w:r w:rsidR="00917361" w:rsidRPr="00A87635">
        <w:rPr>
          <w:rFonts w:ascii="Times New Roman" w:hAnsi="Times New Roman"/>
          <w:sz w:val="24"/>
          <w:szCs w:val="24"/>
          <w:lang w:val="lv-LV"/>
        </w:rPr>
        <w:t>6:</w:t>
      </w:r>
      <w:r w:rsidRPr="00A87635">
        <w:rPr>
          <w:rFonts w:ascii="Times New Roman" w:hAnsi="Times New Roman"/>
          <w:sz w:val="24"/>
          <w:szCs w:val="24"/>
          <w:lang w:val="lv-LV"/>
        </w:rPr>
        <w:t>00  iepriekš sazinoties pa tālr</w:t>
      </w:r>
      <w:r w:rsidR="00125F01">
        <w:rPr>
          <w:rFonts w:ascii="Times New Roman" w:hAnsi="Times New Roman"/>
          <w:sz w:val="24"/>
          <w:szCs w:val="24"/>
          <w:lang w:val="lv-LV"/>
        </w:rPr>
        <w:t>.65433632</w:t>
      </w:r>
      <w:r w:rsidRPr="00A87635">
        <w:rPr>
          <w:rFonts w:ascii="Times New Roman" w:hAnsi="Times New Roman"/>
          <w:sz w:val="24"/>
          <w:szCs w:val="24"/>
          <w:lang w:val="lv-LV"/>
        </w:rPr>
        <w:t>.</w:t>
      </w:r>
    </w:p>
    <w:p w14:paraId="233D973C" w14:textId="6476CAEE" w:rsidR="00BD5CF1" w:rsidRPr="0035502D" w:rsidRDefault="002571FC">
      <w:pPr>
        <w:pStyle w:val="ListParagraph"/>
        <w:numPr>
          <w:ilvl w:val="1"/>
          <w:numId w:val="1"/>
        </w:numPr>
        <w:spacing w:after="0"/>
        <w:jc w:val="both"/>
        <w:rPr>
          <w:b/>
          <w:bCs/>
          <w:lang w:val="lv-LV"/>
        </w:rPr>
      </w:pPr>
      <w:r>
        <w:rPr>
          <w:rFonts w:ascii="Times New Roman" w:hAnsi="Times New Roman"/>
          <w:sz w:val="24"/>
          <w:szCs w:val="24"/>
          <w:lang w:val="lv-LV"/>
        </w:rPr>
        <w:t xml:space="preserve">Atsavināšanai tiek nodota AS “Daugavpils satiksme” piederošā kustamā manta, kura atrodas </w:t>
      </w:r>
      <w:r w:rsidR="00125F01">
        <w:rPr>
          <w:rFonts w:ascii="Times New Roman" w:hAnsi="Times New Roman"/>
          <w:sz w:val="24"/>
          <w:szCs w:val="24"/>
          <w:lang w:val="lv-LV"/>
        </w:rPr>
        <w:t>Jātnieku ielā 90</w:t>
      </w:r>
      <w:r>
        <w:rPr>
          <w:rFonts w:ascii="Times New Roman" w:hAnsi="Times New Roman"/>
          <w:sz w:val="24"/>
          <w:szCs w:val="24"/>
          <w:lang w:val="lv-LV"/>
        </w:rPr>
        <w:t xml:space="preserve">, Daugavpilī: </w:t>
      </w:r>
      <w:r w:rsidR="00986674">
        <w:rPr>
          <w:rFonts w:ascii="Times New Roman" w:hAnsi="Times New Roman"/>
          <w:b/>
          <w:bCs/>
          <w:sz w:val="24"/>
          <w:szCs w:val="24"/>
          <w:lang w:val="lv-LV"/>
        </w:rPr>
        <w:t xml:space="preserve">aptuveni </w:t>
      </w:r>
      <w:r w:rsidR="00125F01">
        <w:rPr>
          <w:rFonts w:ascii="Times New Roman" w:hAnsi="Times New Roman"/>
          <w:b/>
          <w:bCs/>
          <w:sz w:val="24"/>
          <w:szCs w:val="24"/>
          <w:lang w:val="lv-LV"/>
        </w:rPr>
        <w:t>1400 m (aptuveni 86 tonnas) tramvaju sliedes.</w:t>
      </w:r>
    </w:p>
    <w:p w14:paraId="0CDF9A23" w14:textId="77777777" w:rsidR="00BD5CF1" w:rsidRDefault="00BD5CF1">
      <w:pPr>
        <w:spacing w:after="0"/>
        <w:jc w:val="both"/>
        <w:rPr>
          <w:rFonts w:ascii="Times New Roman" w:hAnsi="Times New Roman"/>
          <w:b/>
          <w:bCs/>
          <w:sz w:val="24"/>
          <w:szCs w:val="24"/>
          <w:lang w:val="lv-LV"/>
        </w:rPr>
      </w:pPr>
    </w:p>
    <w:p w14:paraId="7928F32C"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Mantas atsavinātāja tiesības un pienākumi</w:t>
      </w:r>
    </w:p>
    <w:p w14:paraId="3305E39C" w14:textId="77777777" w:rsidR="00BD5CF1" w:rsidRPr="00DC2BF3" w:rsidRDefault="002571FC">
      <w:pPr>
        <w:pStyle w:val="ListParagraph"/>
        <w:numPr>
          <w:ilvl w:val="1"/>
          <w:numId w:val="1"/>
        </w:numPr>
        <w:spacing w:after="0"/>
        <w:jc w:val="both"/>
        <w:rPr>
          <w:lang w:val="lv-LV"/>
        </w:rPr>
      </w:pPr>
      <w:r>
        <w:rPr>
          <w:rFonts w:ascii="Times New Roman" w:hAnsi="Times New Roman"/>
          <w:sz w:val="24"/>
          <w:szCs w:val="24"/>
          <w:lang w:val="lv-LV"/>
        </w:rPr>
        <w:t xml:space="preserve">Mantas atsavinātājs informāciju par kustamās mantas atsavināšanas rezultātiem publicē savā mājas lapā </w:t>
      </w:r>
      <w:hyperlink r:id="rId8" w:history="1">
        <w:r>
          <w:rPr>
            <w:rStyle w:val="Hyperlink"/>
            <w:rFonts w:ascii="Times New Roman" w:hAnsi="Times New Roman"/>
            <w:sz w:val="24"/>
            <w:szCs w:val="24"/>
            <w:lang w:val="lv-LV"/>
          </w:rPr>
          <w:t>www.satiksme.daugavpils.lv</w:t>
        </w:r>
      </w:hyperlink>
      <w:r>
        <w:rPr>
          <w:rFonts w:ascii="Times New Roman" w:hAnsi="Times New Roman"/>
          <w:sz w:val="24"/>
          <w:szCs w:val="24"/>
          <w:lang w:val="lv-LV"/>
        </w:rPr>
        <w:t xml:space="preserve">, Daugavpils pilsētas domes mājas lapā </w:t>
      </w:r>
      <w:hyperlink r:id="rId9" w:history="1">
        <w:r>
          <w:rPr>
            <w:rStyle w:val="Hyperlink"/>
            <w:rFonts w:ascii="Times New Roman" w:hAnsi="Times New Roman"/>
            <w:sz w:val="24"/>
            <w:szCs w:val="24"/>
            <w:lang w:val="lv-LV"/>
          </w:rPr>
          <w:t>www.daugavpils.lv</w:t>
        </w:r>
      </w:hyperlink>
      <w:r>
        <w:rPr>
          <w:rFonts w:ascii="Times New Roman" w:hAnsi="Times New Roman"/>
          <w:sz w:val="24"/>
          <w:szCs w:val="24"/>
          <w:lang w:val="lv-LV"/>
        </w:rPr>
        <w:t xml:space="preserve">. </w:t>
      </w:r>
    </w:p>
    <w:p w14:paraId="03F99EA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izvēlēties nākamo piedāvājumu ar augstāku cenu no piedāvājumiem, kas atbilst šajā paziņojumā norādītajām prasībām, ja izraudzītais Pretendents atsakās slēgt līgumu. </w:t>
      </w:r>
    </w:p>
    <w:p w14:paraId="1A4760D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pārbaudīt informāciju par Pretendentu publiskajās datu bāzēs un kompetentās institūcijās vai citos publiski pieejamos avotos, kā arī lūgt, lai Pretendents izskaidro iesniegtos dokumentus.</w:t>
      </w:r>
    </w:p>
    <w:p w14:paraId="3F5B6748"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labot aritmētiskās kļūdas Pretendenta piedāvājumā, informējot par to Pretendentu. </w:t>
      </w:r>
    </w:p>
    <w:p w14:paraId="3096181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pārtraukt kustamās mantas atvasināšanas procedūru, ja tam ir objektīvs iemesls. </w:t>
      </w:r>
    </w:p>
    <w:p w14:paraId="0925EEAA" w14:textId="77777777" w:rsidR="00BD5CF1" w:rsidRDefault="00BD5CF1">
      <w:pPr>
        <w:spacing w:after="0"/>
        <w:jc w:val="both"/>
        <w:rPr>
          <w:rFonts w:ascii="Times New Roman" w:hAnsi="Times New Roman"/>
          <w:sz w:val="24"/>
          <w:szCs w:val="24"/>
          <w:lang w:val="lv-LV"/>
        </w:rPr>
      </w:pPr>
    </w:p>
    <w:p w14:paraId="0F41A2DD"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Darījuma noslēgšanas kārtība </w:t>
      </w:r>
    </w:p>
    <w:p w14:paraId="6411A71D"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Izraudzītajam pretendentam ir pienākums 5 (piecu) dienu laikā noslēgt darījumu ar mantas atsavinātāju, skaitot no dienas, kad mantas atsavinātājs publicējis informāciju par izraudzīto Pretendentu šī paziņojuma 6.1.punktā norādītajos interneta resursos. Ja izraudzītais Pretendents norādītajā termiņā neslēdz darījumu ar mantas atsavinātāju, tas tiek uzskatīts par atteikumu slēgt darījumu, kas dod tiesības mantas atsavinātājam piedāvāt slēgt darījumu nākošajam augstāko cenu piedāvājušajam Pretendentam. </w:t>
      </w:r>
    </w:p>
    <w:p w14:paraId="1444F188"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Atsavināmās kustamās mantas apjoms tiek precizēts darījuma slēgšanas dienā.</w:t>
      </w:r>
    </w:p>
    <w:p w14:paraId="33F2BAC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lastRenderedPageBreak/>
        <w:t xml:space="preserve">Samaksu par kustamo mantu Pretendents veic ar pārskaitījumu uz mantas atsavinātāja norādīto bankas kontu 15 (piecpadsmit) dienu laikā no darījuma noslēgšanas dienas. </w:t>
      </w:r>
    </w:p>
    <w:p w14:paraId="01F381D7" w14:textId="77777777" w:rsidR="00BD5CF1" w:rsidRDefault="002571FC">
      <w:pPr>
        <w:spacing w:after="0"/>
        <w:jc w:val="both"/>
        <w:rPr>
          <w:rFonts w:ascii="Times New Roman" w:hAnsi="Times New Roman"/>
          <w:b/>
          <w:bCs/>
          <w:sz w:val="24"/>
          <w:szCs w:val="24"/>
          <w:lang w:val="lv-LV"/>
        </w:rPr>
      </w:pPr>
      <w:r>
        <w:rPr>
          <w:rFonts w:ascii="Times New Roman" w:hAnsi="Times New Roman"/>
          <w:b/>
          <w:bCs/>
          <w:sz w:val="24"/>
          <w:szCs w:val="24"/>
          <w:lang w:val="lv-LV"/>
        </w:rPr>
        <w:t>Pielikumā:</w:t>
      </w:r>
    </w:p>
    <w:p w14:paraId="75C8D504"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1.pielikums – Pieteikums dalībai kustamās mantas atsavināšanas procedūrā (veidne) uz 1 lapas;</w:t>
      </w:r>
    </w:p>
    <w:p w14:paraId="34A0F856"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2.pielikums – Finanšu piedāvājums (veidne) uz 1 lapas;</w:t>
      </w:r>
    </w:p>
    <w:p w14:paraId="1E63CBCB"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3.pielikums – Kustamās mantas atsavināšanas līgums uz 2 lapām.</w:t>
      </w:r>
    </w:p>
    <w:p w14:paraId="758DE856" w14:textId="77777777" w:rsidR="00BD5CF1" w:rsidRDefault="00BD5CF1">
      <w:pPr>
        <w:spacing w:after="0"/>
        <w:jc w:val="both"/>
        <w:rPr>
          <w:rFonts w:ascii="Times New Roman" w:hAnsi="Times New Roman"/>
          <w:sz w:val="24"/>
          <w:szCs w:val="24"/>
          <w:lang w:val="lv-LV"/>
        </w:rPr>
      </w:pPr>
    </w:p>
    <w:p w14:paraId="601710EB" w14:textId="1AE5050E" w:rsidR="00BD5CF1" w:rsidRDefault="00BD5CF1">
      <w:pPr>
        <w:spacing w:after="0"/>
        <w:jc w:val="both"/>
        <w:rPr>
          <w:rFonts w:ascii="Times New Roman" w:hAnsi="Times New Roman"/>
          <w:sz w:val="24"/>
          <w:szCs w:val="24"/>
          <w:lang w:val="lv-LV"/>
        </w:rPr>
      </w:pPr>
    </w:p>
    <w:p w14:paraId="5EFFAA26" w14:textId="112F66E6" w:rsidR="00BF0006" w:rsidRDefault="00BF0006">
      <w:pPr>
        <w:spacing w:after="0"/>
        <w:jc w:val="both"/>
        <w:rPr>
          <w:rFonts w:ascii="Times New Roman" w:hAnsi="Times New Roman"/>
          <w:sz w:val="24"/>
          <w:szCs w:val="24"/>
          <w:lang w:val="lv-LV"/>
        </w:rPr>
      </w:pPr>
    </w:p>
    <w:p w14:paraId="628B3907" w14:textId="1217B995" w:rsidR="00BF0006" w:rsidRDefault="00BF0006">
      <w:pPr>
        <w:spacing w:after="0"/>
        <w:jc w:val="both"/>
        <w:rPr>
          <w:rFonts w:ascii="Times New Roman" w:hAnsi="Times New Roman"/>
          <w:sz w:val="24"/>
          <w:szCs w:val="24"/>
          <w:lang w:val="lv-LV"/>
        </w:rPr>
      </w:pPr>
    </w:p>
    <w:p w14:paraId="33373C28" w14:textId="690B98C1" w:rsidR="00BF0006" w:rsidRDefault="00BF0006">
      <w:pPr>
        <w:spacing w:after="0"/>
        <w:jc w:val="both"/>
        <w:rPr>
          <w:rFonts w:ascii="Times New Roman" w:hAnsi="Times New Roman"/>
          <w:sz w:val="24"/>
          <w:szCs w:val="24"/>
          <w:lang w:val="lv-LV"/>
        </w:rPr>
      </w:pPr>
    </w:p>
    <w:p w14:paraId="7CF0163A" w14:textId="2191A16A" w:rsidR="00BF0006" w:rsidRDefault="00BF0006">
      <w:pPr>
        <w:spacing w:after="0"/>
        <w:jc w:val="both"/>
        <w:rPr>
          <w:rFonts w:ascii="Times New Roman" w:hAnsi="Times New Roman"/>
          <w:sz w:val="24"/>
          <w:szCs w:val="24"/>
          <w:lang w:val="lv-LV"/>
        </w:rPr>
      </w:pPr>
    </w:p>
    <w:p w14:paraId="6AEA1A2D" w14:textId="31FB12CE" w:rsidR="00BF0006" w:rsidRDefault="00BF0006">
      <w:pPr>
        <w:spacing w:after="0"/>
        <w:jc w:val="both"/>
        <w:rPr>
          <w:rFonts w:ascii="Times New Roman" w:hAnsi="Times New Roman"/>
          <w:sz w:val="24"/>
          <w:szCs w:val="24"/>
          <w:lang w:val="lv-LV"/>
        </w:rPr>
      </w:pPr>
    </w:p>
    <w:p w14:paraId="080D3664" w14:textId="7DEC4DBA" w:rsidR="00BF0006" w:rsidRDefault="00BF0006">
      <w:pPr>
        <w:spacing w:after="0"/>
        <w:jc w:val="both"/>
        <w:rPr>
          <w:rFonts w:ascii="Times New Roman" w:hAnsi="Times New Roman"/>
          <w:sz w:val="24"/>
          <w:szCs w:val="24"/>
          <w:lang w:val="lv-LV"/>
        </w:rPr>
      </w:pPr>
    </w:p>
    <w:p w14:paraId="6D6EC9A2" w14:textId="4E3A4FCD" w:rsidR="00BF0006" w:rsidRDefault="00BF0006">
      <w:pPr>
        <w:spacing w:after="0"/>
        <w:jc w:val="both"/>
        <w:rPr>
          <w:rFonts w:ascii="Times New Roman" w:hAnsi="Times New Roman"/>
          <w:sz w:val="24"/>
          <w:szCs w:val="24"/>
          <w:lang w:val="lv-LV"/>
        </w:rPr>
      </w:pPr>
    </w:p>
    <w:p w14:paraId="2E14405E" w14:textId="59F62845" w:rsidR="00BF0006" w:rsidRDefault="00BF0006">
      <w:pPr>
        <w:spacing w:after="0"/>
        <w:jc w:val="both"/>
        <w:rPr>
          <w:rFonts w:ascii="Times New Roman" w:hAnsi="Times New Roman"/>
          <w:sz w:val="24"/>
          <w:szCs w:val="24"/>
          <w:lang w:val="lv-LV"/>
        </w:rPr>
      </w:pPr>
    </w:p>
    <w:p w14:paraId="5373BBE7" w14:textId="19FC68C8" w:rsidR="00BF0006" w:rsidRDefault="00BF0006">
      <w:pPr>
        <w:spacing w:after="0"/>
        <w:jc w:val="both"/>
        <w:rPr>
          <w:rFonts w:ascii="Times New Roman" w:hAnsi="Times New Roman"/>
          <w:sz w:val="24"/>
          <w:szCs w:val="24"/>
          <w:lang w:val="lv-LV"/>
        </w:rPr>
      </w:pPr>
    </w:p>
    <w:p w14:paraId="034C8EA9" w14:textId="2B09A03E" w:rsidR="00BF0006" w:rsidRDefault="00BF0006">
      <w:pPr>
        <w:spacing w:after="0"/>
        <w:jc w:val="both"/>
        <w:rPr>
          <w:rFonts w:ascii="Times New Roman" w:hAnsi="Times New Roman"/>
          <w:sz w:val="24"/>
          <w:szCs w:val="24"/>
          <w:lang w:val="lv-LV"/>
        </w:rPr>
      </w:pPr>
    </w:p>
    <w:p w14:paraId="2B5542DE" w14:textId="00F30F0D" w:rsidR="00BF0006" w:rsidRDefault="00BF0006">
      <w:pPr>
        <w:spacing w:after="0"/>
        <w:jc w:val="both"/>
        <w:rPr>
          <w:rFonts w:ascii="Times New Roman" w:hAnsi="Times New Roman"/>
          <w:sz w:val="24"/>
          <w:szCs w:val="24"/>
          <w:lang w:val="lv-LV"/>
        </w:rPr>
      </w:pPr>
    </w:p>
    <w:p w14:paraId="07951561" w14:textId="7D61F1CB" w:rsidR="00BF0006" w:rsidRDefault="00BF0006">
      <w:pPr>
        <w:spacing w:after="0"/>
        <w:jc w:val="both"/>
        <w:rPr>
          <w:rFonts w:ascii="Times New Roman" w:hAnsi="Times New Roman"/>
          <w:sz w:val="24"/>
          <w:szCs w:val="24"/>
          <w:lang w:val="lv-LV"/>
        </w:rPr>
      </w:pPr>
    </w:p>
    <w:p w14:paraId="3185EFFF" w14:textId="7A54D370" w:rsidR="00BF0006" w:rsidRDefault="00BF0006">
      <w:pPr>
        <w:spacing w:after="0"/>
        <w:jc w:val="both"/>
        <w:rPr>
          <w:rFonts w:ascii="Times New Roman" w:hAnsi="Times New Roman"/>
          <w:sz w:val="24"/>
          <w:szCs w:val="24"/>
          <w:lang w:val="lv-LV"/>
        </w:rPr>
      </w:pPr>
    </w:p>
    <w:p w14:paraId="23406CAC" w14:textId="7995B50F" w:rsidR="00BF0006" w:rsidRDefault="00BF0006">
      <w:pPr>
        <w:spacing w:after="0"/>
        <w:jc w:val="both"/>
        <w:rPr>
          <w:rFonts w:ascii="Times New Roman" w:hAnsi="Times New Roman"/>
          <w:sz w:val="24"/>
          <w:szCs w:val="24"/>
          <w:lang w:val="lv-LV"/>
        </w:rPr>
      </w:pPr>
    </w:p>
    <w:p w14:paraId="7F4FF196" w14:textId="38F4127C" w:rsidR="00BF0006" w:rsidRDefault="00BF0006">
      <w:pPr>
        <w:spacing w:after="0"/>
        <w:jc w:val="both"/>
        <w:rPr>
          <w:rFonts w:ascii="Times New Roman" w:hAnsi="Times New Roman"/>
          <w:sz w:val="24"/>
          <w:szCs w:val="24"/>
          <w:lang w:val="lv-LV"/>
        </w:rPr>
      </w:pPr>
    </w:p>
    <w:p w14:paraId="0675F6CB" w14:textId="768971C1" w:rsidR="00BF0006" w:rsidRDefault="00BF0006">
      <w:pPr>
        <w:spacing w:after="0"/>
        <w:jc w:val="both"/>
        <w:rPr>
          <w:rFonts w:ascii="Times New Roman" w:hAnsi="Times New Roman"/>
          <w:sz w:val="24"/>
          <w:szCs w:val="24"/>
          <w:lang w:val="lv-LV"/>
        </w:rPr>
      </w:pPr>
    </w:p>
    <w:p w14:paraId="11DDF92B" w14:textId="0BACAA6F" w:rsidR="00BF0006" w:rsidRDefault="00BF0006">
      <w:pPr>
        <w:spacing w:after="0"/>
        <w:jc w:val="both"/>
        <w:rPr>
          <w:rFonts w:ascii="Times New Roman" w:hAnsi="Times New Roman"/>
          <w:sz w:val="24"/>
          <w:szCs w:val="24"/>
          <w:lang w:val="lv-LV"/>
        </w:rPr>
      </w:pPr>
    </w:p>
    <w:p w14:paraId="7A13268F" w14:textId="4BBB2BAB" w:rsidR="00BF0006" w:rsidRDefault="00BF0006">
      <w:pPr>
        <w:spacing w:after="0"/>
        <w:jc w:val="both"/>
        <w:rPr>
          <w:rFonts w:ascii="Times New Roman" w:hAnsi="Times New Roman"/>
          <w:sz w:val="24"/>
          <w:szCs w:val="24"/>
          <w:lang w:val="lv-LV"/>
        </w:rPr>
      </w:pPr>
    </w:p>
    <w:p w14:paraId="6687125D" w14:textId="66D8726B" w:rsidR="00BF0006" w:rsidRDefault="00BF0006">
      <w:pPr>
        <w:spacing w:after="0"/>
        <w:jc w:val="both"/>
        <w:rPr>
          <w:rFonts w:ascii="Times New Roman" w:hAnsi="Times New Roman"/>
          <w:sz w:val="24"/>
          <w:szCs w:val="24"/>
          <w:lang w:val="lv-LV"/>
        </w:rPr>
      </w:pPr>
    </w:p>
    <w:p w14:paraId="18AA5DA6" w14:textId="5AD7568F" w:rsidR="00BF0006" w:rsidRDefault="00BF0006">
      <w:pPr>
        <w:spacing w:after="0"/>
        <w:jc w:val="both"/>
        <w:rPr>
          <w:rFonts w:ascii="Times New Roman" w:hAnsi="Times New Roman"/>
          <w:sz w:val="24"/>
          <w:szCs w:val="24"/>
          <w:lang w:val="lv-LV"/>
        </w:rPr>
      </w:pPr>
    </w:p>
    <w:p w14:paraId="1220A111" w14:textId="08CFB8FC" w:rsidR="00BF0006" w:rsidRDefault="00BF0006">
      <w:pPr>
        <w:spacing w:after="0"/>
        <w:jc w:val="both"/>
        <w:rPr>
          <w:rFonts w:ascii="Times New Roman" w:hAnsi="Times New Roman"/>
          <w:sz w:val="24"/>
          <w:szCs w:val="24"/>
          <w:lang w:val="lv-LV"/>
        </w:rPr>
      </w:pPr>
    </w:p>
    <w:p w14:paraId="23F84AAE" w14:textId="0755B25B" w:rsidR="00BF0006" w:rsidRDefault="00BF0006">
      <w:pPr>
        <w:spacing w:after="0"/>
        <w:jc w:val="both"/>
        <w:rPr>
          <w:rFonts w:ascii="Times New Roman" w:hAnsi="Times New Roman"/>
          <w:sz w:val="24"/>
          <w:szCs w:val="24"/>
          <w:lang w:val="lv-LV"/>
        </w:rPr>
      </w:pPr>
    </w:p>
    <w:p w14:paraId="7DA808EC" w14:textId="326B4AF5" w:rsidR="00BF0006" w:rsidRDefault="00BF0006">
      <w:pPr>
        <w:spacing w:after="0"/>
        <w:jc w:val="both"/>
        <w:rPr>
          <w:rFonts w:ascii="Times New Roman" w:hAnsi="Times New Roman"/>
          <w:sz w:val="24"/>
          <w:szCs w:val="24"/>
          <w:lang w:val="lv-LV"/>
        </w:rPr>
      </w:pPr>
    </w:p>
    <w:p w14:paraId="59277158" w14:textId="59341CBA" w:rsidR="00BF0006" w:rsidRDefault="00BF0006">
      <w:pPr>
        <w:spacing w:after="0"/>
        <w:jc w:val="both"/>
        <w:rPr>
          <w:rFonts w:ascii="Times New Roman" w:hAnsi="Times New Roman"/>
          <w:sz w:val="24"/>
          <w:szCs w:val="24"/>
          <w:lang w:val="lv-LV"/>
        </w:rPr>
      </w:pPr>
    </w:p>
    <w:p w14:paraId="3F3EEAA8" w14:textId="6BBCF5C3" w:rsidR="00BF0006" w:rsidRDefault="00BF0006">
      <w:pPr>
        <w:spacing w:after="0"/>
        <w:jc w:val="both"/>
        <w:rPr>
          <w:rFonts w:ascii="Times New Roman" w:hAnsi="Times New Roman"/>
          <w:sz w:val="24"/>
          <w:szCs w:val="24"/>
          <w:lang w:val="lv-LV"/>
        </w:rPr>
      </w:pPr>
    </w:p>
    <w:p w14:paraId="4B2D25A9" w14:textId="1E0AACEC" w:rsidR="00BF0006" w:rsidRDefault="00BF0006">
      <w:pPr>
        <w:spacing w:after="0"/>
        <w:jc w:val="both"/>
        <w:rPr>
          <w:rFonts w:ascii="Times New Roman" w:hAnsi="Times New Roman"/>
          <w:sz w:val="24"/>
          <w:szCs w:val="24"/>
          <w:lang w:val="lv-LV"/>
        </w:rPr>
      </w:pPr>
    </w:p>
    <w:p w14:paraId="1A989C20" w14:textId="6BAA288D" w:rsidR="00BF0006" w:rsidRDefault="00BF0006">
      <w:pPr>
        <w:spacing w:after="0"/>
        <w:jc w:val="both"/>
        <w:rPr>
          <w:rFonts w:ascii="Times New Roman" w:hAnsi="Times New Roman"/>
          <w:sz w:val="24"/>
          <w:szCs w:val="24"/>
          <w:lang w:val="lv-LV"/>
        </w:rPr>
      </w:pPr>
    </w:p>
    <w:p w14:paraId="79E29A83" w14:textId="054E8602" w:rsidR="00BF0006" w:rsidRDefault="00BF0006">
      <w:pPr>
        <w:spacing w:after="0"/>
        <w:jc w:val="both"/>
        <w:rPr>
          <w:rFonts w:ascii="Times New Roman" w:hAnsi="Times New Roman"/>
          <w:sz w:val="24"/>
          <w:szCs w:val="24"/>
          <w:lang w:val="lv-LV"/>
        </w:rPr>
      </w:pPr>
    </w:p>
    <w:p w14:paraId="3077BC4A" w14:textId="7C7F3A3F" w:rsidR="00BF0006" w:rsidRDefault="00BF0006">
      <w:pPr>
        <w:spacing w:after="0"/>
        <w:jc w:val="both"/>
        <w:rPr>
          <w:rFonts w:ascii="Times New Roman" w:hAnsi="Times New Roman"/>
          <w:sz w:val="24"/>
          <w:szCs w:val="24"/>
          <w:lang w:val="lv-LV"/>
        </w:rPr>
      </w:pPr>
    </w:p>
    <w:p w14:paraId="37EA7B26" w14:textId="398328D0" w:rsidR="00BF0006" w:rsidRDefault="00BF0006">
      <w:pPr>
        <w:spacing w:after="0"/>
        <w:jc w:val="both"/>
        <w:rPr>
          <w:rFonts w:ascii="Times New Roman" w:hAnsi="Times New Roman"/>
          <w:sz w:val="24"/>
          <w:szCs w:val="24"/>
          <w:lang w:val="lv-LV"/>
        </w:rPr>
      </w:pPr>
    </w:p>
    <w:p w14:paraId="77C17C64" w14:textId="54CDF772" w:rsidR="00BF0006" w:rsidRDefault="00BF0006">
      <w:pPr>
        <w:spacing w:after="0"/>
        <w:jc w:val="both"/>
        <w:rPr>
          <w:rFonts w:ascii="Times New Roman" w:hAnsi="Times New Roman"/>
          <w:sz w:val="24"/>
          <w:szCs w:val="24"/>
          <w:lang w:val="lv-LV"/>
        </w:rPr>
      </w:pPr>
    </w:p>
    <w:p w14:paraId="7C9AB8A3" w14:textId="56AA3874" w:rsidR="00BF0006" w:rsidRDefault="00BF0006">
      <w:pPr>
        <w:spacing w:after="0"/>
        <w:jc w:val="both"/>
        <w:rPr>
          <w:rFonts w:ascii="Times New Roman" w:hAnsi="Times New Roman"/>
          <w:sz w:val="24"/>
          <w:szCs w:val="24"/>
          <w:lang w:val="lv-LV"/>
        </w:rPr>
      </w:pPr>
    </w:p>
    <w:p w14:paraId="5B44A211" w14:textId="730A3D8A" w:rsidR="00BF0006" w:rsidRDefault="00BF0006">
      <w:pPr>
        <w:spacing w:after="0"/>
        <w:jc w:val="both"/>
        <w:rPr>
          <w:rFonts w:ascii="Times New Roman" w:hAnsi="Times New Roman"/>
          <w:sz w:val="24"/>
          <w:szCs w:val="24"/>
          <w:lang w:val="lv-LV"/>
        </w:rPr>
      </w:pPr>
    </w:p>
    <w:p w14:paraId="6AE7CF64" w14:textId="5A0C1DB2" w:rsidR="00BF0006" w:rsidRDefault="00BF0006">
      <w:pPr>
        <w:spacing w:after="0"/>
        <w:jc w:val="both"/>
        <w:rPr>
          <w:rFonts w:ascii="Times New Roman" w:hAnsi="Times New Roman"/>
          <w:sz w:val="24"/>
          <w:szCs w:val="24"/>
          <w:lang w:val="lv-LV"/>
        </w:rPr>
      </w:pPr>
    </w:p>
    <w:p w14:paraId="1DDC24EF" w14:textId="5A2AEB1C" w:rsidR="00BF0006" w:rsidRDefault="00BF0006">
      <w:pPr>
        <w:spacing w:after="0"/>
        <w:jc w:val="both"/>
        <w:rPr>
          <w:rFonts w:ascii="Times New Roman" w:hAnsi="Times New Roman"/>
          <w:sz w:val="24"/>
          <w:szCs w:val="24"/>
          <w:lang w:val="lv-LV"/>
        </w:rPr>
      </w:pPr>
    </w:p>
    <w:p w14:paraId="3B8A798C" w14:textId="4A65CAAC" w:rsidR="00BF0006" w:rsidRDefault="00BF0006">
      <w:pPr>
        <w:spacing w:after="0"/>
        <w:jc w:val="both"/>
        <w:rPr>
          <w:rFonts w:ascii="Times New Roman" w:hAnsi="Times New Roman"/>
          <w:sz w:val="24"/>
          <w:szCs w:val="24"/>
          <w:lang w:val="lv-LV"/>
        </w:rPr>
      </w:pPr>
    </w:p>
    <w:p w14:paraId="3E1D0805" w14:textId="7AC971FE" w:rsidR="00BF0006" w:rsidRDefault="00BF0006">
      <w:pPr>
        <w:spacing w:after="0"/>
        <w:jc w:val="both"/>
        <w:rPr>
          <w:rFonts w:ascii="Times New Roman" w:hAnsi="Times New Roman"/>
          <w:sz w:val="24"/>
          <w:szCs w:val="24"/>
          <w:lang w:val="lv-LV"/>
        </w:rPr>
      </w:pPr>
    </w:p>
    <w:p w14:paraId="1D2716BC" w14:textId="77777777" w:rsidR="00BF0006" w:rsidRDefault="00BF0006">
      <w:pPr>
        <w:spacing w:after="0"/>
        <w:jc w:val="both"/>
        <w:rPr>
          <w:rFonts w:ascii="Times New Roman" w:hAnsi="Times New Roman"/>
          <w:sz w:val="24"/>
          <w:szCs w:val="24"/>
          <w:lang w:val="lv-LV"/>
        </w:rPr>
      </w:pPr>
    </w:p>
    <w:p w14:paraId="07F842E4" w14:textId="77777777" w:rsidR="00BF0006" w:rsidRDefault="00BF0006">
      <w:pPr>
        <w:spacing w:after="0"/>
        <w:jc w:val="both"/>
        <w:rPr>
          <w:rFonts w:ascii="Times New Roman" w:hAnsi="Times New Roman"/>
          <w:sz w:val="24"/>
          <w:szCs w:val="24"/>
          <w:lang w:val="lv-LV"/>
        </w:rPr>
      </w:pPr>
    </w:p>
    <w:p w14:paraId="6FF0F3F1" w14:textId="77777777" w:rsidR="00986674" w:rsidRDefault="00986674">
      <w:pPr>
        <w:spacing w:after="0"/>
        <w:jc w:val="both"/>
        <w:rPr>
          <w:rFonts w:ascii="Times New Roman" w:hAnsi="Times New Roman"/>
          <w:sz w:val="24"/>
          <w:szCs w:val="24"/>
          <w:lang w:val="lv-LV"/>
        </w:rPr>
      </w:pPr>
    </w:p>
    <w:p w14:paraId="09CB45F6"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1.pielikums</w:t>
      </w:r>
    </w:p>
    <w:p w14:paraId="5647A6F0" w14:textId="77777777" w:rsidR="00BD5CF1" w:rsidRDefault="00BD5CF1">
      <w:pPr>
        <w:spacing w:after="0"/>
        <w:jc w:val="right"/>
        <w:rPr>
          <w:rFonts w:ascii="Times New Roman" w:hAnsi="Times New Roman"/>
          <w:b/>
          <w:bCs/>
          <w:sz w:val="24"/>
          <w:szCs w:val="24"/>
          <w:lang w:val="lv-LV"/>
        </w:rPr>
      </w:pPr>
    </w:p>
    <w:p w14:paraId="15DC245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PIETEIKUMS</w:t>
      </w:r>
    </w:p>
    <w:p w14:paraId="396B380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DALĪBAI KUSTAMĀS MANTAS ATSAVINĀŠANAS PROCEDŪRĀ</w:t>
      </w:r>
    </w:p>
    <w:p w14:paraId="6151729B" w14:textId="77777777" w:rsidR="00BD5CF1" w:rsidRDefault="00BD5CF1">
      <w:pPr>
        <w:spacing w:after="0"/>
        <w:jc w:val="center"/>
        <w:rPr>
          <w:rFonts w:ascii="Times New Roman" w:hAnsi="Times New Roman"/>
          <w:b/>
          <w:bCs/>
          <w:sz w:val="24"/>
          <w:szCs w:val="24"/>
          <w:lang w:val="lv-LV"/>
        </w:rPr>
      </w:pPr>
    </w:p>
    <w:p w14:paraId="0CA68D23"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datums un vieta</w:t>
      </w:r>
    </w:p>
    <w:p w14:paraId="6C812F9C" w14:textId="77777777" w:rsidR="00BD5CF1" w:rsidRDefault="00BD5CF1">
      <w:pPr>
        <w:spacing w:after="0"/>
        <w:rPr>
          <w:rFonts w:ascii="Times New Roman" w:hAnsi="Times New Roman"/>
          <w:sz w:val="18"/>
          <w:szCs w:val="18"/>
          <w:lang w:val="lv-LV"/>
        </w:rPr>
      </w:pPr>
    </w:p>
    <w:p w14:paraId="330C60D8" w14:textId="77777777" w:rsidR="00BD5CF1" w:rsidRDefault="002571FC">
      <w:pPr>
        <w:spacing w:after="0"/>
        <w:rPr>
          <w:rFonts w:ascii="Times New Roman" w:hAnsi="Times New Roman"/>
          <w:b/>
          <w:bCs/>
          <w:sz w:val="24"/>
          <w:szCs w:val="24"/>
          <w:lang w:val="lv-LV"/>
        </w:rPr>
      </w:pPr>
      <w:r>
        <w:rPr>
          <w:rFonts w:ascii="Times New Roman" w:hAnsi="Times New Roman"/>
          <w:b/>
          <w:bCs/>
          <w:sz w:val="24"/>
          <w:szCs w:val="24"/>
          <w:lang w:val="lv-LV"/>
        </w:rPr>
        <w:t>Informācija par pretendentu:</w:t>
      </w:r>
    </w:p>
    <w:p w14:paraId="7CEC0AF8"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Nosaukums _______________________________________</w:t>
      </w:r>
    </w:p>
    <w:p w14:paraId="066DB765"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Reģistrācijas Nr. ___________________________________</w:t>
      </w:r>
    </w:p>
    <w:p w14:paraId="3A21555D"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Juridiskā adrese ____________________________________</w:t>
      </w:r>
    </w:p>
    <w:p w14:paraId="2BD4A90D"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E-pasta adrese ______________________________________</w:t>
      </w:r>
    </w:p>
    <w:p w14:paraId="18663084"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Tālruņa numurs _____________________________________</w:t>
      </w:r>
    </w:p>
    <w:p w14:paraId="235FF4CC"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Faksa numurs _______________________________________</w:t>
      </w:r>
    </w:p>
    <w:p w14:paraId="333EFC78"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Bankas rekvizīti _____________________________________</w:t>
      </w:r>
    </w:p>
    <w:p w14:paraId="12685094" w14:textId="77777777" w:rsidR="00BD5CF1" w:rsidRDefault="00BD5CF1">
      <w:pPr>
        <w:spacing w:after="0"/>
        <w:rPr>
          <w:rFonts w:ascii="Times New Roman" w:hAnsi="Times New Roman"/>
          <w:sz w:val="24"/>
          <w:szCs w:val="24"/>
          <w:lang w:val="lv-LV"/>
        </w:rPr>
      </w:pPr>
    </w:p>
    <w:p w14:paraId="46E7EE18"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Pretendenta pārstāvja vārds, uzvārds, amats, tā pilnvarojumu apliecinošs dokuments</w:t>
      </w:r>
    </w:p>
    <w:p w14:paraId="4AA5EEA0" w14:textId="77777777" w:rsidR="00BD5CF1" w:rsidRDefault="00BD5CF1">
      <w:pPr>
        <w:spacing w:after="0"/>
        <w:rPr>
          <w:rFonts w:ascii="Times New Roman" w:hAnsi="Times New Roman"/>
          <w:sz w:val="24"/>
          <w:szCs w:val="24"/>
          <w:lang w:val="lv-LV"/>
        </w:rPr>
      </w:pPr>
    </w:p>
    <w:p w14:paraId="5AC05D25"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Ar šā pieteikuma iesniegšanu Pretendents:</w:t>
      </w:r>
    </w:p>
    <w:p w14:paraId="20C2394C"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Piesakās piedalīties kustamās mantas atsavināšanas procedūrā;</w:t>
      </w:r>
    </w:p>
    <w:p w14:paraId="561CDED1"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Apņemas ievērot paziņojumā par kustamās mantas atsavināšanu norādītās prasības un piekrīt visiem tā noteikumiem;</w:t>
      </w:r>
    </w:p>
    <w:p w14:paraId="2C9CD956"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gatavību veikt darbības saskaņā ar paziņojumu par kustamās mantas atsavināšanu;</w:t>
      </w:r>
    </w:p>
    <w:p w14:paraId="184A70D1"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Pretendenta saimnieciskā darbība nav apturēta vai pārtraukta, nav uzsākts process par Pretendenta maksātnespēju vai bankrotu; atzīst sava piedāvājuma spēkā esamību līdz attiecīgās kustamās mantas atsavināšanas līguma noslēgšanas brīdim;</w:t>
      </w:r>
    </w:p>
    <w:p w14:paraId="7AD6BAB8"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piekrīt paziņojumam pievienotā kustamās mantas  atsavināšanas līguma noteikumiem un ir gatavs līguma noslēgšanas tiesību piešķiršanas gadījumā to noslēgt saskaņā ar paziņojumam pievienotā līguma projekta noteikumiem;</w:t>
      </w:r>
    </w:p>
    <w:p w14:paraId="1AC618E9"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paziņojumam pievienotā līguma noteikumi ir saprotami un pieņemami;</w:t>
      </w:r>
    </w:p>
    <w:p w14:paraId="3CB6640F"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ir licencēts vai sertificēts atbilstoši attiecīgo nozari regulējošo normatīvo aktu prasībām un ir tiesīgs noslēgt ar kustamās mantas atsavinātāju attiecīgu darījumu Latvijas Republikā (licences/sertifikāta/atļaujas Nr., izdošanas datums un izdevējiestāde);</w:t>
      </w:r>
    </w:p>
    <w:p w14:paraId="3C295CE1"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 xml:space="preserve">Garantē, ka visa piedāvājumā sniegta informācija ir patiesa. </w:t>
      </w:r>
    </w:p>
    <w:p w14:paraId="19DCFDE1" w14:textId="77777777" w:rsidR="00BD5CF1" w:rsidRDefault="00BD5CF1">
      <w:pPr>
        <w:spacing w:after="0"/>
        <w:rPr>
          <w:rFonts w:ascii="Times New Roman" w:hAnsi="Times New Roman"/>
          <w:sz w:val="24"/>
          <w:szCs w:val="24"/>
          <w:lang w:val="lv-LV"/>
        </w:rPr>
      </w:pPr>
    </w:p>
    <w:p w14:paraId="4E0467EB" w14:textId="77777777" w:rsidR="00BD5CF1" w:rsidRDefault="00BD5CF1">
      <w:pPr>
        <w:spacing w:after="0"/>
        <w:rPr>
          <w:rFonts w:ascii="Times New Roman" w:hAnsi="Times New Roman"/>
          <w:sz w:val="24"/>
          <w:szCs w:val="24"/>
          <w:lang w:val="lv-LV"/>
        </w:rPr>
      </w:pPr>
    </w:p>
    <w:p w14:paraId="1A1391A4"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(pārstāvja amats, paraksts, paraksta atšifrējums)</w:t>
      </w:r>
    </w:p>
    <w:p w14:paraId="7BC7104C" w14:textId="77777777" w:rsidR="00BD5CF1" w:rsidRDefault="00BD5CF1">
      <w:pPr>
        <w:spacing w:after="0"/>
        <w:rPr>
          <w:rFonts w:ascii="Times New Roman" w:hAnsi="Times New Roman"/>
          <w:sz w:val="18"/>
          <w:szCs w:val="18"/>
          <w:lang w:val="lv-LV"/>
        </w:rPr>
      </w:pPr>
    </w:p>
    <w:p w14:paraId="1EC93E01" w14:textId="77777777" w:rsidR="00BD5CF1" w:rsidRDefault="00BD5CF1">
      <w:pPr>
        <w:spacing w:after="0"/>
        <w:rPr>
          <w:rFonts w:ascii="Times New Roman" w:hAnsi="Times New Roman"/>
          <w:sz w:val="18"/>
          <w:szCs w:val="18"/>
          <w:lang w:val="lv-LV"/>
        </w:rPr>
      </w:pPr>
    </w:p>
    <w:p w14:paraId="295C72B9" w14:textId="77777777" w:rsidR="00BD5CF1" w:rsidRDefault="00BD5CF1">
      <w:pPr>
        <w:spacing w:after="0"/>
        <w:rPr>
          <w:rFonts w:ascii="Times New Roman" w:hAnsi="Times New Roman"/>
          <w:sz w:val="18"/>
          <w:szCs w:val="18"/>
          <w:lang w:val="lv-LV"/>
        </w:rPr>
      </w:pPr>
    </w:p>
    <w:p w14:paraId="5AA9EC30" w14:textId="77777777" w:rsidR="00BD5CF1" w:rsidRDefault="00BD5CF1">
      <w:pPr>
        <w:spacing w:after="0"/>
        <w:rPr>
          <w:rFonts w:ascii="Times New Roman" w:hAnsi="Times New Roman"/>
          <w:sz w:val="18"/>
          <w:szCs w:val="18"/>
          <w:lang w:val="lv-LV"/>
        </w:rPr>
      </w:pPr>
    </w:p>
    <w:p w14:paraId="43D6C421" w14:textId="77777777" w:rsidR="00BD5CF1" w:rsidRDefault="00BD5CF1">
      <w:pPr>
        <w:spacing w:after="0"/>
        <w:rPr>
          <w:rFonts w:ascii="Times New Roman" w:hAnsi="Times New Roman"/>
          <w:sz w:val="18"/>
          <w:szCs w:val="18"/>
          <w:lang w:val="lv-LV"/>
        </w:rPr>
      </w:pPr>
    </w:p>
    <w:p w14:paraId="212F05E6" w14:textId="77777777" w:rsidR="00BD5CF1" w:rsidRDefault="00BD5CF1">
      <w:pPr>
        <w:spacing w:after="0"/>
        <w:rPr>
          <w:rFonts w:ascii="Times New Roman" w:hAnsi="Times New Roman"/>
          <w:sz w:val="18"/>
          <w:szCs w:val="18"/>
          <w:lang w:val="lv-LV"/>
        </w:rPr>
      </w:pPr>
    </w:p>
    <w:p w14:paraId="24020F37" w14:textId="77777777" w:rsidR="00DD17F1" w:rsidRDefault="00DD17F1">
      <w:pPr>
        <w:spacing w:after="0"/>
        <w:rPr>
          <w:rFonts w:ascii="Times New Roman" w:hAnsi="Times New Roman"/>
          <w:sz w:val="18"/>
          <w:szCs w:val="18"/>
          <w:lang w:val="lv-LV"/>
        </w:rPr>
      </w:pPr>
    </w:p>
    <w:p w14:paraId="7E0E6F78" w14:textId="77777777" w:rsidR="00DD17F1" w:rsidRDefault="00DD17F1">
      <w:pPr>
        <w:spacing w:after="0"/>
        <w:rPr>
          <w:rFonts w:ascii="Times New Roman" w:hAnsi="Times New Roman"/>
          <w:sz w:val="18"/>
          <w:szCs w:val="18"/>
          <w:lang w:val="lv-LV"/>
        </w:rPr>
      </w:pPr>
    </w:p>
    <w:p w14:paraId="0AD73B2B" w14:textId="77777777" w:rsidR="00DD17F1" w:rsidRDefault="00DD17F1">
      <w:pPr>
        <w:spacing w:after="0"/>
        <w:rPr>
          <w:rFonts w:ascii="Times New Roman" w:hAnsi="Times New Roman"/>
          <w:sz w:val="18"/>
          <w:szCs w:val="18"/>
          <w:lang w:val="lv-LV"/>
        </w:rPr>
      </w:pPr>
    </w:p>
    <w:p w14:paraId="7E059BBC" w14:textId="77777777" w:rsidR="00DD17F1" w:rsidRDefault="00DD17F1">
      <w:pPr>
        <w:spacing w:after="0"/>
        <w:rPr>
          <w:rFonts w:ascii="Times New Roman" w:hAnsi="Times New Roman"/>
          <w:sz w:val="18"/>
          <w:szCs w:val="18"/>
          <w:lang w:val="lv-LV"/>
        </w:rPr>
      </w:pPr>
    </w:p>
    <w:p w14:paraId="38348790" w14:textId="77777777" w:rsidR="00BD5CF1" w:rsidRDefault="00BD5CF1">
      <w:pPr>
        <w:spacing w:after="0"/>
        <w:rPr>
          <w:rFonts w:ascii="Times New Roman" w:hAnsi="Times New Roman"/>
          <w:sz w:val="18"/>
          <w:szCs w:val="18"/>
          <w:lang w:val="lv-LV"/>
        </w:rPr>
      </w:pPr>
    </w:p>
    <w:p w14:paraId="52417A59" w14:textId="77777777" w:rsidR="00BD5CF1" w:rsidRDefault="00BD5CF1">
      <w:pPr>
        <w:spacing w:after="0"/>
        <w:rPr>
          <w:rFonts w:ascii="Times New Roman" w:hAnsi="Times New Roman"/>
          <w:sz w:val="18"/>
          <w:szCs w:val="18"/>
          <w:lang w:val="lv-LV"/>
        </w:rPr>
      </w:pPr>
    </w:p>
    <w:p w14:paraId="34FF9CC6"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2.pielikums</w:t>
      </w:r>
    </w:p>
    <w:p w14:paraId="4D2E15BF" w14:textId="77777777" w:rsidR="00BD5CF1" w:rsidRDefault="00BD5CF1">
      <w:pPr>
        <w:spacing w:after="0"/>
        <w:jc w:val="right"/>
        <w:rPr>
          <w:rFonts w:ascii="Times New Roman" w:hAnsi="Times New Roman"/>
          <w:b/>
          <w:bCs/>
          <w:sz w:val="24"/>
          <w:szCs w:val="24"/>
          <w:lang w:val="lv-LV"/>
        </w:rPr>
      </w:pPr>
    </w:p>
    <w:p w14:paraId="7C05149A"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PIEDĀVĀJUMA VEIDNE</w:t>
      </w:r>
    </w:p>
    <w:p w14:paraId="69F45E70" w14:textId="77777777" w:rsidR="00BD5CF1" w:rsidRDefault="00BD5CF1">
      <w:pPr>
        <w:spacing w:after="0"/>
        <w:jc w:val="center"/>
        <w:rPr>
          <w:rFonts w:ascii="Times New Roman" w:hAnsi="Times New Roman"/>
          <w:b/>
          <w:bCs/>
          <w:sz w:val="24"/>
          <w:szCs w:val="24"/>
          <w:lang w:val="lv-LV"/>
        </w:rPr>
      </w:pPr>
    </w:p>
    <w:p w14:paraId="5ED7F0B0"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PIEDĀVAJUMS</w:t>
      </w:r>
    </w:p>
    <w:p w14:paraId="1D396F66"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PROCEDŪRĀ</w:t>
      </w:r>
    </w:p>
    <w:p w14:paraId="3F735F44" w14:textId="77777777" w:rsidR="00BD5CF1" w:rsidRDefault="00BD5CF1">
      <w:pPr>
        <w:spacing w:after="0"/>
        <w:jc w:val="center"/>
        <w:rPr>
          <w:rFonts w:ascii="Times New Roman" w:hAnsi="Times New Roman"/>
          <w:b/>
          <w:bCs/>
          <w:sz w:val="24"/>
          <w:szCs w:val="24"/>
          <w:lang w:val="lv-LV"/>
        </w:rPr>
      </w:pPr>
    </w:p>
    <w:p w14:paraId="481A8AEB" w14:textId="77777777" w:rsidR="00BD5CF1" w:rsidRDefault="00BD5CF1">
      <w:pPr>
        <w:spacing w:after="0"/>
        <w:jc w:val="center"/>
        <w:rPr>
          <w:rFonts w:ascii="Times New Roman" w:hAnsi="Times New Roman"/>
          <w:b/>
          <w:bCs/>
          <w:sz w:val="24"/>
          <w:szCs w:val="24"/>
          <w:lang w:val="lv-LV"/>
        </w:rPr>
      </w:pPr>
    </w:p>
    <w:p w14:paraId="3D5043B2"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vieta un datums</w:t>
      </w:r>
    </w:p>
    <w:p w14:paraId="4B41D3D6" w14:textId="77777777" w:rsidR="00BD5CF1" w:rsidRDefault="00BD5CF1">
      <w:pPr>
        <w:spacing w:after="0"/>
        <w:rPr>
          <w:rFonts w:ascii="Times New Roman" w:hAnsi="Times New Roman"/>
          <w:sz w:val="18"/>
          <w:szCs w:val="18"/>
          <w:lang w:val="lv-LV"/>
        </w:rPr>
      </w:pPr>
    </w:p>
    <w:p w14:paraId="3768A038" w14:textId="77777777" w:rsidR="00BD5CF1" w:rsidRDefault="00BD5CF1">
      <w:pPr>
        <w:spacing w:after="0"/>
        <w:rPr>
          <w:rFonts w:ascii="Times New Roman" w:hAnsi="Times New Roman"/>
          <w:sz w:val="18"/>
          <w:szCs w:val="18"/>
          <w:lang w:val="lv-LV"/>
        </w:rPr>
      </w:pPr>
    </w:p>
    <w:tbl>
      <w:tblPr>
        <w:tblW w:w="8296" w:type="dxa"/>
        <w:tblCellMar>
          <w:left w:w="10" w:type="dxa"/>
          <w:right w:w="10" w:type="dxa"/>
        </w:tblCellMar>
        <w:tblLook w:val="0000" w:firstRow="0" w:lastRow="0" w:firstColumn="0" w:lastColumn="0" w:noHBand="0" w:noVBand="0"/>
      </w:tblPr>
      <w:tblGrid>
        <w:gridCol w:w="704"/>
        <w:gridCol w:w="4826"/>
        <w:gridCol w:w="2766"/>
      </w:tblGrid>
      <w:tr w:rsidR="00BD5CF1" w14:paraId="3B270A80"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5843"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Nr.</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1ECF7"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Kustamās mantas apraksts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C856A"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Piedāvātā cena</w:t>
            </w:r>
            <w:r w:rsidR="00DD17F1">
              <w:rPr>
                <w:rFonts w:ascii="Times New Roman" w:hAnsi="Times New Roman"/>
                <w:b/>
                <w:bCs/>
                <w:sz w:val="18"/>
                <w:szCs w:val="18"/>
                <w:lang w:val="lv-LV"/>
              </w:rPr>
              <w:t xml:space="preserve"> par vienu tonnu</w:t>
            </w:r>
            <w:r>
              <w:rPr>
                <w:rFonts w:ascii="Times New Roman" w:hAnsi="Times New Roman"/>
                <w:b/>
                <w:bCs/>
                <w:sz w:val="18"/>
                <w:szCs w:val="18"/>
                <w:lang w:val="lv-LV"/>
              </w:rPr>
              <w:t xml:space="preserve"> EUR bez 21% PVN</w:t>
            </w:r>
          </w:p>
        </w:tc>
      </w:tr>
      <w:tr w:rsidR="00BD5CF1" w14:paraId="55550B7C"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AA5EB"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1</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C04E8" w14:textId="5D3FD949" w:rsidR="00BD5CF1" w:rsidRDefault="0042671F">
            <w:pPr>
              <w:spacing w:after="0"/>
              <w:rPr>
                <w:rFonts w:ascii="Times New Roman" w:hAnsi="Times New Roman"/>
                <w:sz w:val="18"/>
                <w:szCs w:val="18"/>
                <w:lang w:val="lv-LV"/>
              </w:rPr>
            </w:pPr>
            <w:r>
              <w:rPr>
                <w:rFonts w:ascii="Times New Roman" w:hAnsi="Times New Roman"/>
                <w:sz w:val="18"/>
                <w:szCs w:val="18"/>
                <w:lang w:val="lv-LV"/>
              </w:rPr>
              <w:t>Tramvaju sliedes</w:t>
            </w:r>
            <w:r w:rsidR="00986674">
              <w:rPr>
                <w:rFonts w:ascii="Times New Roman" w:hAnsi="Times New Roman"/>
                <w:sz w:val="18"/>
                <w:szCs w:val="18"/>
                <w:lang w:val="lv-LV"/>
              </w:rPr>
              <w:t xml:space="preserve"> </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51EA2" w14:textId="77777777" w:rsidR="00BD5CF1" w:rsidRDefault="00BD5CF1">
            <w:pPr>
              <w:spacing w:after="0"/>
              <w:rPr>
                <w:rFonts w:ascii="Times New Roman" w:hAnsi="Times New Roman"/>
                <w:sz w:val="18"/>
                <w:szCs w:val="18"/>
                <w:lang w:val="lv-LV"/>
              </w:rPr>
            </w:pPr>
          </w:p>
        </w:tc>
      </w:tr>
    </w:tbl>
    <w:p w14:paraId="3AA67DB2" w14:textId="77777777" w:rsidR="00BD5CF1" w:rsidRDefault="00BD5CF1">
      <w:pPr>
        <w:spacing w:after="0"/>
        <w:rPr>
          <w:rFonts w:ascii="Times New Roman" w:hAnsi="Times New Roman"/>
          <w:sz w:val="18"/>
          <w:szCs w:val="18"/>
          <w:lang w:val="lv-LV"/>
        </w:rPr>
      </w:pPr>
    </w:p>
    <w:p w14:paraId="2030F3DA" w14:textId="77777777" w:rsidR="00BD5CF1" w:rsidRDefault="00BD5CF1">
      <w:pPr>
        <w:spacing w:after="0"/>
        <w:rPr>
          <w:rFonts w:ascii="Times New Roman" w:hAnsi="Times New Roman"/>
          <w:sz w:val="18"/>
          <w:szCs w:val="18"/>
          <w:lang w:val="lv-LV"/>
        </w:rPr>
      </w:pPr>
    </w:p>
    <w:p w14:paraId="1107B20A" w14:textId="77777777" w:rsidR="00BD5CF1" w:rsidRPr="00DC2BF3" w:rsidRDefault="002571FC">
      <w:pPr>
        <w:spacing w:after="0"/>
        <w:rPr>
          <w:lang w:val="lv-LV"/>
        </w:rPr>
      </w:pPr>
      <w:r>
        <w:rPr>
          <w:rFonts w:ascii="Times New Roman" w:hAnsi="Times New Roman"/>
          <w:sz w:val="18"/>
          <w:szCs w:val="18"/>
          <w:lang w:val="lv-LV"/>
        </w:rPr>
        <w:tab/>
      </w:r>
      <w:r>
        <w:rPr>
          <w:rFonts w:ascii="Times New Roman" w:hAnsi="Times New Roman"/>
          <w:sz w:val="24"/>
          <w:szCs w:val="24"/>
          <w:lang w:val="lv-LV"/>
        </w:rPr>
        <w:t xml:space="preserve">Apliecinām, ka piedāvātā cena ir spēkā līdz līguma par kustamās mantas atsavināšanu noslēgšanai. </w:t>
      </w:r>
    </w:p>
    <w:p w14:paraId="6F45D3D1" w14:textId="77777777" w:rsidR="00BD5CF1" w:rsidRDefault="00BD5CF1">
      <w:pPr>
        <w:spacing w:after="0"/>
        <w:rPr>
          <w:rFonts w:ascii="Times New Roman" w:hAnsi="Times New Roman"/>
          <w:sz w:val="24"/>
          <w:szCs w:val="24"/>
          <w:lang w:val="lv-LV"/>
        </w:rPr>
      </w:pPr>
    </w:p>
    <w:p w14:paraId="64DBDCE1" w14:textId="77777777" w:rsidR="00BD5CF1" w:rsidRDefault="00BD5CF1">
      <w:pPr>
        <w:spacing w:after="0"/>
        <w:rPr>
          <w:rFonts w:ascii="Times New Roman" w:hAnsi="Times New Roman"/>
          <w:sz w:val="24"/>
          <w:szCs w:val="24"/>
          <w:lang w:val="lv-LV"/>
        </w:rPr>
      </w:pPr>
    </w:p>
    <w:p w14:paraId="61B58990"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 xml:space="preserve">(pretendenta/tā pārstāvja amats, paraksts, paraksta atšifrējums) </w:t>
      </w:r>
    </w:p>
    <w:p w14:paraId="0C6B53C0" w14:textId="77777777" w:rsidR="00BD5CF1" w:rsidRDefault="00BD5CF1">
      <w:pPr>
        <w:spacing w:after="0"/>
        <w:rPr>
          <w:rFonts w:ascii="Times New Roman" w:hAnsi="Times New Roman"/>
          <w:sz w:val="18"/>
          <w:szCs w:val="18"/>
          <w:lang w:val="lv-LV"/>
        </w:rPr>
      </w:pPr>
    </w:p>
    <w:p w14:paraId="0C789896" w14:textId="77777777" w:rsidR="00BD5CF1" w:rsidRDefault="00BD5CF1">
      <w:pPr>
        <w:spacing w:after="0"/>
        <w:rPr>
          <w:rFonts w:ascii="Times New Roman" w:hAnsi="Times New Roman"/>
          <w:sz w:val="18"/>
          <w:szCs w:val="18"/>
          <w:lang w:val="lv-LV"/>
        </w:rPr>
      </w:pPr>
    </w:p>
    <w:p w14:paraId="09826FF0" w14:textId="77777777" w:rsidR="00BD5CF1" w:rsidRDefault="00BD5CF1">
      <w:pPr>
        <w:spacing w:after="0"/>
        <w:rPr>
          <w:rFonts w:ascii="Times New Roman" w:hAnsi="Times New Roman"/>
          <w:sz w:val="18"/>
          <w:szCs w:val="18"/>
          <w:lang w:val="lv-LV"/>
        </w:rPr>
      </w:pPr>
    </w:p>
    <w:p w14:paraId="6C0CFB90" w14:textId="77777777" w:rsidR="00BD5CF1" w:rsidRDefault="00BD5CF1">
      <w:pPr>
        <w:spacing w:after="0"/>
        <w:rPr>
          <w:rFonts w:ascii="Times New Roman" w:hAnsi="Times New Roman"/>
          <w:sz w:val="18"/>
          <w:szCs w:val="18"/>
          <w:lang w:val="lv-LV"/>
        </w:rPr>
      </w:pPr>
    </w:p>
    <w:p w14:paraId="491BB80D" w14:textId="77777777" w:rsidR="00BD5CF1" w:rsidRDefault="00BD5CF1">
      <w:pPr>
        <w:spacing w:after="0"/>
        <w:rPr>
          <w:rFonts w:ascii="Times New Roman" w:hAnsi="Times New Roman"/>
          <w:sz w:val="18"/>
          <w:szCs w:val="18"/>
          <w:lang w:val="lv-LV"/>
        </w:rPr>
      </w:pPr>
    </w:p>
    <w:p w14:paraId="4770A490" w14:textId="77777777" w:rsidR="00BD5CF1" w:rsidRDefault="00BD5CF1">
      <w:pPr>
        <w:spacing w:after="0"/>
        <w:rPr>
          <w:rFonts w:ascii="Times New Roman" w:hAnsi="Times New Roman"/>
          <w:sz w:val="18"/>
          <w:szCs w:val="18"/>
          <w:lang w:val="lv-LV"/>
        </w:rPr>
      </w:pPr>
    </w:p>
    <w:p w14:paraId="4765F9FC" w14:textId="77777777" w:rsidR="00BD5CF1" w:rsidRDefault="00BD5CF1">
      <w:pPr>
        <w:spacing w:after="0"/>
        <w:rPr>
          <w:rFonts w:ascii="Times New Roman" w:hAnsi="Times New Roman"/>
          <w:sz w:val="18"/>
          <w:szCs w:val="18"/>
          <w:lang w:val="lv-LV"/>
        </w:rPr>
      </w:pPr>
    </w:p>
    <w:p w14:paraId="2E3411F0" w14:textId="77777777" w:rsidR="00BD5CF1" w:rsidRDefault="00BD5CF1">
      <w:pPr>
        <w:spacing w:after="0"/>
        <w:rPr>
          <w:rFonts w:ascii="Times New Roman" w:hAnsi="Times New Roman"/>
          <w:sz w:val="18"/>
          <w:szCs w:val="18"/>
          <w:lang w:val="lv-LV"/>
        </w:rPr>
      </w:pPr>
    </w:p>
    <w:p w14:paraId="1EA0F26A" w14:textId="77777777" w:rsidR="00BD5CF1" w:rsidRDefault="00BD5CF1">
      <w:pPr>
        <w:spacing w:after="0"/>
        <w:rPr>
          <w:rFonts w:ascii="Times New Roman" w:hAnsi="Times New Roman"/>
          <w:sz w:val="18"/>
          <w:szCs w:val="18"/>
          <w:lang w:val="lv-LV"/>
        </w:rPr>
      </w:pPr>
    </w:p>
    <w:p w14:paraId="1F809843" w14:textId="77777777" w:rsidR="00BD5CF1" w:rsidRDefault="00BD5CF1">
      <w:pPr>
        <w:spacing w:after="0"/>
        <w:rPr>
          <w:rFonts w:ascii="Times New Roman" w:hAnsi="Times New Roman"/>
          <w:sz w:val="18"/>
          <w:szCs w:val="18"/>
          <w:lang w:val="lv-LV"/>
        </w:rPr>
      </w:pPr>
    </w:p>
    <w:p w14:paraId="235E0E52" w14:textId="77777777" w:rsidR="00BD5CF1" w:rsidRDefault="00BD5CF1">
      <w:pPr>
        <w:spacing w:after="0"/>
        <w:rPr>
          <w:rFonts w:ascii="Times New Roman" w:hAnsi="Times New Roman"/>
          <w:sz w:val="18"/>
          <w:szCs w:val="18"/>
          <w:lang w:val="lv-LV"/>
        </w:rPr>
      </w:pPr>
    </w:p>
    <w:p w14:paraId="6A581A4E" w14:textId="77777777" w:rsidR="00BD5CF1" w:rsidRDefault="00BD5CF1">
      <w:pPr>
        <w:spacing w:after="0"/>
        <w:rPr>
          <w:rFonts w:ascii="Times New Roman" w:hAnsi="Times New Roman"/>
          <w:sz w:val="18"/>
          <w:szCs w:val="18"/>
          <w:lang w:val="lv-LV"/>
        </w:rPr>
      </w:pPr>
    </w:p>
    <w:p w14:paraId="50F61D38" w14:textId="77777777" w:rsidR="00BD5CF1" w:rsidRDefault="00BD5CF1">
      <w:pPr>
        <w:spacing w:after="0"/>
        <w:rPr>
          <w:rFonts w:ascii="Times New Roman" w:hAnsi="Times New Roman"/>
          <w:sz w:val="18"/>
          <w:szCs w:val="18"/>
          <w:lang w:val="lv-LV"/>
        </w:rPr>
      </w:pPr>
    </w:p>
    <w:p w14:paraId="0CCBC2FE" w14:textId="77777777" w:rsidR="00BD5CF1" w:rsidRDefault="00BD5CF1">
      <w:pPr>
        <w:spacing w:after="0"/>
        <w:rPr>
          <w:rFonts w:ascii="Times New Roman" w:hAnsi="Times New Roman"/>
          <w:sz w:val="18"/>
          <w:szCs w:val="18"/>
          <w:lang w:val="lv-LV"/>
        </w:rPr>
      </w:pPr>
    </w:p>
    <w:p w14:paraId="00042EFE" w14:textId="77777777" w:rsidR="00BD5CF1" w:rsidRDefault="00BD5CF1">
      <w:pPr>
        <w:spacing w:after="0"/>
        <w:rPr>
          <w:rFonts w:ascii="Times New Roman" w:hAnsi="Times New Roman"/>
          <w:sz w:val="18"/>
          <w:szCs w:val="18"/>
          <w:lang w:val="lv-LV"/>
        </w:rPr>
      </w:pPr>
    </w:p>
    <w:p w14:paraId="3B8B79E6" w14:textId="77777777" w:rsidR="00BD5CF1" w:rsidRDefault="00BD5CF1">
      <w:pPr>
        <w:spacing w:after="0"/>
        <w:rPr>
          <w:rFonts w:ascii="Times New Roman" w:hAnsi="Times New Roman"/>
          <w:sz w:val="18"/>
          <w:szCs w:val="18"/>
          <w:lang w:val="lv-LV"/>
        </w:rPr>
      </w:pPr>
    </w:p>
    <w:p w14:paraId="70D04C29" w14:textId="77777777" w:rsidR="00BD5CF1" w:rsidRDefault="00BD5CF1">
      <w:pPr>
        <w:spacing w:after="0"/>
        <w:rPr>
          <w:rFonts w:ascii="Times New Roman" w:hAnsi="Times New Roman"/>
          <w:sz w:val="18"/>
          <w:szCs w:val="18"/>
          <w:lang w:val="lv-LV"/>
        </w:rPr>
      </w:pPr>
    </w:p>
    <w:p w14:paraId="0206C645" w14:textId="77777777" w:rsidR="00BD5CF1" w:rsidRDefault="00BD5CF1">
      <w:pPr>
        <w:spacing w:after="0"/>
        <w:rPr>
          <w:rFonts w:ascii="Times New Roman" w:hAnsi="Times New Roman"/>
          <w:sz w:val="18"/>
          <w:szCs w:val="18"/>
          <w:lang w:val="lv-LV"/>
        </w:rPr>
      </w:pPr>
    </w:p>
    <w:p w14:paraId="58F104D4" w14:textId="77777777" w:rsidR="00BD5CF1" w:rsidRDefault="00BD5CF1">
      <w:pPr>
        <w:spacing w:after="0"/>
        <w:rPr>
          <w:rFonts w:ascii="Times New Roman" w:hAnsi="Times New Roman"/>
          <w:sz w:val="18"/>
          <w:szCs w:val="18"/>
          <w:lang w:val="lv-LV"/>
        </w:rPr>
      </w:pPr>
    </w:p>
    <w:p w14:paraId="315328F6" w14:textId="77777777" w:rsidR="00BD5CF1" w:rsidRDefault="00BD5CF1">
      <w:pPr>
        <w:spacing w:after="0"/>
        <w:rPr>
          <w:rFonts w:ascii="Times New Roman" w:hAnsi="Times New Roman"/>
          <w:sz w:val="18"/>
          <w:szCs w:val="18"/>
          <w:lang w:val="lv-LV"/>
        </w:rPr>
      </w:pPr>
    </w:p>
    <w:p w14:paraId="5E573E15" w14:textId="77777777" w:rsidR="00BD5CF1" w:rsidRDefault="00BD5CF1">
      <w:pPr>
        <w:spacing w:after="0"/>
        <w:rPr>
          <w:rFonts w:ascii="Times New Roman" w:hAnsi="Times New Roman"/>
          <w:sz w:val="18"/>
          <w:szCs w:val="18"/>
          <w:lang w:val="lv-LV"/>
        </w:rPr>
      </w:pPr>
    </w:p>
    <w:p w14:paraId="53F587DD" w14:textId="77777777" w:rsidR="00BD5CF1" w:rsidRDefault="00BD5CF1">
      <w:pPr>
        <w:spacing w:after="0"/>
        <w:rPr>
          <w:rFonts w:ascii="Times New Roman" w:hAnsi="Times New Roman"/>
          <w:sz w:val="18"/>
          <w:szCs w:val="18"/>
          <w:lang w:val="lv-LV"/>
        </w:rPr>
      </w:pPr>
    </w:p>
    <w:p w14:paraId="0D6A1A21" w14:textId="77777777" w:rsidR="00BD5CF1" w:rsidRDefault="00BD5CF1">
      <w:pPr>
        <w:spacing w:after="0"/>
        <w:rPr>
          <w:rFonts w:ascii="Times New Roman" w:hAnsi="Times New Roman"/>
          <w:sz w:val="18"/>
          <w:szCs w:val="18"/>
          <w:lang w:val="lv-LV"/>
        </w:rPr>
      </w:pPr>
    </w:p>
    <w:p w14:paraId="3A792C98" w14:textId="77777777" w:rsidR="00BD5CF1" w:rsidRDefault="00BD5CF1">
      <w:pPr>
        <w:spacing w:after="0"/>
        <w:rPr>
          <w:rFonts w:ascii="Times New Roman" w:hAnsi="Times New Roman"/>
          <w:sz w:val="18"/>
          <w:szCs w:val="18"/>
          <w:lang w:val="lv-LV"/>
        </w:rPr>
      </w:pPr>
    </w:p>
    <w:p w14:paraId="55B09D6E" w14:textId="77777777" w:rsidR="00BD5CF1" w:rsidRDefault="00BD5CF1">
      <w:pPr>
        <w:spacing w:after="0"/>
        <w:rPr>
          <w:rFonts w:ascii="Times New Roman" w:hAnsi="Times New Roman"/>
          <w:sz w:val="18"/>
          <w:szCs w:val="18"/>
          <w:lang w:val="lv-LV"/>
        </w:rPr>
      </w:pPr>
    </w:p>
    <w:p w14:paraId="73947979" w14:textId="77777777" w:rsidR="00BD5CF1" w:rsidRDefault="00BD5CF1">
      <w:pPr>
        <w:spacing w:after="0"/>
        <w:rPr>
          <w:rFonts w:ascii="Times New Roman" w:hAnsi="Times New Roman"/>
          <w:sz w:val="18"/>
          <w:szCs w:val="18"/>
          <w:lang w:val="lv-LV"/>
        </w:rPr>
      </w:pPr>
    </w:p>
    <w:p w14:paraId="2205021B" w14:textId="77777777" w:rsidR="00BD5CF1" w:rsidRDefault="00BD5CF1">
      <w:pPr>
        <w:spacing w:after="0"/>
        <w:rPr>
          <w:rFonts w:ascii="Times New Roman" w:hAnsi="Times New Roman"/>
          <w:sz w:val="18"/>
          <w:szCs w:val="18"/>
          <w:lang w:val="lv-LV"/>
        </w:rPr>
      </w:pPr>
    </w:p>
    <w:p w14:paraId="352E960F" w14:textId="77777777" w:rsidR="00BD5CF1" w:rsidRDefault="00BD5CF1">
      <w:pPr>
        <w:spacing w:after="0"/>
        <w:rPr>
          <w:rFonts w:ascii="Times New Roman" w:hAnsi="Times New Roman"/>
          <w:sz w:val="18"/>
          <w:szCs w:val="18"/>
          <w:lang w:val="lv-LV"/>
        </w:rPr>
      </w:pPr>
    </w:p>
    <w:p w14:paraId="573F8587" w14:textId="77777777" w:rsidR="00BD5CF1" w:rsidRDefault="00BD5CF1">
      <w:pPr>
        <w:spacing w:after="0"/>
        <w:rPr>
          <w:rFonts w:ascii="Times New Roman" w:hAnsi="Times New Roman"/>
          <w:sz w:val="18"/>
          <w:szCs w:val="18"/>
          <w:lang w:val="lv-LV"/>
        </w:rPr>
      </w:pPr>
    </w:p>
    <w:p w14:paraId="3AF28235" w14:textId="77777777" w:rsidR="00BD5CF1" w:rsidRDefault="00BD5CF1">
      <w:pPr>
        <w:spacing w:after="0"/>
        <w:rPr>
          <w:rFonts w:ascii="Times New Roman" w:hAnsi="Times New Roman"/>
          <w:sz w:val="18"/>
          <w:szCs w:val="18"/>
          <w:lang w:val="lv-LV"/>
        </w:rPr>
      </w:pPr>
    </w:p>
    <w:p w14:paraId="0479EFE4" w14:textId="77777777" w:rsidR="00BD5CF1" w:rsidRDefault="00BD5CF1">
      <w:pPr>
        <w:spacing w:after="0"/>
        <w:rPr>
          <w:rFonts w:ascii="Times New Roman" w:hAnsi="Times New Roman"/>
          <w:sz w:val="18"/>
          <w:szCs w:val="18"/>
          <w:lang w:val="lv-LV"/>
        </w:rPr>
      </w:pPr>
    </w:p>
    <w:p w14:paraId="54F4BFFD" w14:textId="77777777" w:rsidR="00BD5CF1" w:rsidRDefault="00BD5CF1">
      <w:pPr>
        <w:spacing w:after="0"/>
        <w:rPr>
          <w:rFonts w:ascii="Times New Roman" w:hAnsi="Times New Roman"/>
          <w:sz w:val="18"/>
          <w:szCs w:val="18"/>
          <w:lang w:val="lv-LV"/>
        </w:rPr>
      </w:pPr>
    </w:p>
    <w:p w14:paraId="4C7635A9" w14:textId="77777777" w:rsidR="00BD5CF1" w:rsidRDefault="00BD5CF1">
      <w:pPr>
        <w:spacing w:after="0"/>
        <w:rPr>
          <w:rFonts w:ascii="Times New Roman" w:hAnsi="Times New Roman"/>
          <w:sz w:val="18"/>
          <w:szCs w:val="18"/>
          <w:lang w:val="lv-LV"/>
        </w:rPr>
      </w:pPr>
    </w:p>
    <w:p w14:paraId="6DF56BAF" w14:textId="77777777" w:rsidR="00917361" w:rsidRDefault="00917361">
      <w:pPr>
        <w:spacing w:after="0"/>
        <w:rPr>
          <w:rFonts w:ascii="Times New Roman" w:hAnsi="Times New Roman"/>
          <w:sz w:val="18"/>
          <w:szCs w:val="18"/>
          <w:lang w:val="lv-LV"/>
        </w:rPr>
      </w:pPr>
    </w:p>
    <w:p w14:paraId="7B3109DD" w14:textId="77777777" w:rsidR="00986674" w:rsidRDefault="00986674">
      <w:pPr>
        <w:spacing w:after="0"/>
        <w:rPr>
          <w:rFonts w:ascii="Times New Roman" w:hAnsi="Times New Roman"/>
          <w:sz w:val="18"/>
          <w:szCs w:val="18"/>
          <w:lang w:val="lv-LV"/>
        </w:rPr>
      </w:pPr>
    </w:p>
    <w:p w14:paraId="235455B4" w14:textId="77777777" w:rsidR="00986674" w:rsidRDefault="00986674">
      <w:pPr>
        <w:spacing w:after="0"/>
        <w:rPr>
          <w:rFonts w:ascii="Times New Roman" w:hAnsi="Times New Roman"/>
          <w:sz w:val="18"/>
          <w:szCs w:val="18"/>
          <w:lang w:val="lv-LV"/>
        </w:rPr>
      </w:pPr>
    </w:p>
    <w:p w14:paraId="75689BF3" w14:textId="77777777" w:rsidR="00986674" w:rsidRDefault="00986674">
      <w:pPr>
        <w:spacing w:after="0"/>
        <w:rPr>
          <w:rFonts w:ascii="Times New Roman" w:hAnsi="Times New Roman"/>
          <w:sz w:val="18"/>
          <w:szCs w:val="18"/>
          <w:lang w:val="lv-LV"/>
        </w:rPr>
      </w:pPr>
    </w:p>
    <w:p w14:paraId="4933B702" w14:textId="77777777" w:rsidR="00986674" w:rsidRDefault="00986674">
      <w:pPr>
        <w:spacing w:after="0"/>
        <w:rPr>
          <w:rFonts w:ascii="Times New Roman" w:hAnsi="Times New Roman"/>
          <w:sz w:val="18"/>
          <w:szCs w:val="18"/>
          <w:lang w:val="lv-LV"/>
        </w:rPr>
      </w:pPr>
    </w:p>
    <w:p w14:paraId="600099C5" w14:textId="77777777" w:rsidR="00986674" w:rsidRDefault="00986674">
      <w:pPr>
        <w:spacing w:after="0"/>
        <w:rPr>
          <w:rFonts w:ascii="Times New Roman" w:hAnsi="Times New Roman"/>
          <w:sz w:val="18"/>
          <w:szCs w:val="18"/>
          <w:lang w:val="lv-LV"/>
        </w:rPr>
      </w:pPr>
    </w:p>
    <w:p w14:paraId="121816CD" w14:textId="77777777" w:rsidR="00BD5CF1" w:rsidRDefault="00BD5CF1">
      <w:pPr>
        <w:spacing w:after="0"/>
        <w:rPr>
          <w:rFonts w:ascii="Times New Roman" w:hAnsi="Times New Roman"/>
          <w:sz w:val="18"/>
          <w:szCs w:val="18"/>
          <w:lang w:val="lv-LV"/>
        </w:rPr>
      </w:pPr>
    </w:p>
    <w:p w14:paraId="412F7018" w14:textId="77777777" w:rsidR="00BD5CF1" w:rsidRDefault="00BD5CF1">
      <w:pPr>
        <w:spacing w:after="0"/>
        <w:rPr>
          <w:rFonts w:ascii="Times New Roman" w:hAnsi="Times New Roman"/>
          <w:sz w:val="18"/>
          <w:szCs w:val="18"/>
          <w:lang w:val="lv-LV"/>
        </w:rPr>
      </w:pPr>
    </w:p>
    <w:p w14:paraId="53EC1658" w14:textId="77777777" w:rsidR="00BD5CF1" w:rsidRDefault="00BD5CF1">
      <w:pPr>
        <w:spacing w:after="0"/>
        <w:rPr>
          <w:rFonts w:ascii="Times New Roman" w:hAnsi="Times New Roman"/>
          <w:sz w:val="18"/>
          <w:szCs w:val="18"/>
          <w:lang w:val="lv-LV"/>
        </w:rPr>
      </w:pPr>
    </w:p>
    <w:p w14:paraId="23220EB4"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3.pielikums</w:t>
      </w:r>
    </w:p>
    <w:p w14:paraId="6C9AD5F8" w14:textId="77777777" w:rsidR="00BD5CF1" w:rsidRDefault="00BD5CF1">
      <w:pPr>
        <w:spacing w:after="0"/>
        <w:jc w:val="right"/>
        <w:rPr>
          <w:rFonts w:ascii="Times New Roman" w:hAnsi="Times New Roman"/>
          <w:b/>
          <w:bCs/>
          <w:sz w:val="24"/>
          <w:szCs w:val="24"/>
          <w:lang w:val="lv-LV"/>
        </w:rPr>
      </w:pPr>
    </w:p>
    <w:p w14:paraId="0B0F8F5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LĪGUMS</w:t>
      </w:r>
    </w:p>
    <w:p w14:paraId="6EFAED5F" w14:textId="77777777" w:rsidR="00BD5CF1" w:rsidRDefault="00BD5CF1">
      <w:pPr>
        <w:spacing w:after="0"/>
        <w:jc w:val="center"/>
        <w:rPr>
          <w:rFonts w:ascii="Times New Roman" w:hAnsi="Times New Roman"/>
          <w:b/>
          <w:bCs/>
          <w:sz w:val="24"/>
          <w:szCs w:val="24"/>
          <w:lang w:val="lv-LV"/>
        </w:rPr>
      </w:pPr>
    </w:p>
    <w:p w14:paraId="2B713D84" w14:textId="01AFD5BA"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Daugavpilī</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20</w:t>
      </w:r>
      <w:r w:rsidR="009B32FA">
        <w:rPr>
          <w:rFonts w:ascii="Times New Roman" w:hAnsi="Times New Roman"/>
          <w:sz w:val="24"/>
          <w:szCs w:val="24"/>
          <w:lang w:val="lv-LV"/>
        </w:rPr>
        <w:t>20</w:t>
      </w:r>
      <w:r>
        <w:rPr>
          <w:rFonts w:ascii="Times New Roman" w:hAnsi="Times New Roman"/>
          <w:sz w:val="24"/>
          <w:szCs w:val="24"/>
          <w:lang w:val="lv-LV"/>
        </w:rPr>
        <w:t>.gada ______</w:t>
      </w:r>
    </w:p>
    <w:p w14:paraId="3251A8ED" w14:textId="77777777" w:rsidR="00BD5CF1" w:rsidRDefault="00BD5CF1">
      <w:pPr>
        <w:spacing w:after="0"/>
        <w:jc w:val="both"/>
        <w:rPr>
          <w:rFonts w:ascii="Times New Roman" w:hAnsi="Times New Roman"/>
          <w:sz w:val="24"/>
          <w:szCs w:val="24"/>
          <w:lang w:val="lv-LV"/>
        </w:rPr>
      </w:pPr>
    </w:p>
    <w:p w14:paraId="01CA59E1" w14:textId="77777777" w:rsidR="00BD5CF1" w:rsidRPr="00DC2BF3" w:rsidRDefault="002571FC">
      <w:pPr>
        <w:spacing w:after="0"/>
        <w:jc w:val="both"/>
        <w:rPr>
          <w:lang w:val="lv-LV"/>
        </w:rPr>
      </w:pPr>
      <w:r>
        <w:rPr>
          <w:rFonts w:ascii="Times New Roman" w:hAnsi="Times New Roman"/>
          <w:sz w:val="24"/>
          <w:szCs w:val="24"/>
          <w:lang w:val="lv-LV"/>
        </w:rPr>
        <w:tab/>
        <w:t xml:space="preserve">AS “Daugavpils satiksme”, reģistrācijas numurs 41503002269, juridiskā adrese 18.Novembra ielā 183, Daugavpilī, turpmāk – </w:t>
      </w:r>
      <w:r>
        <w:rPr>
          <w:rFonts w:ascii="Times New Roman" w:hAnsi="Times New Roman"/>
          <w:b/>
          <w:bCs/>
          <w:sz w:val="24"/>
          <w:szCs w:val="24"/>
          <w:lang w:val="lv-LV"/>
        </w:rPr>
        <w:t xml:space="preserve">Pārdevējs, </w:t>
      </w:r>
      <w:r>
        <w:rPr>
          <w:rFonts w:ascii="Times New Roman" w:hAnsi="Times New Roman"/>
          <w:sz w:val="24"/>
          <w:szCs w:val="24"/>
          <w:lang w:val="lv-LV"/>
        </w:rPr>
        <w:t>tās valdes locekļa S.Blagoveščenska personā, kurš rīkojas uz Statūtu pamata, no vienas puses,</w:t>
      </w:r>
    </w:p>
    <w:p w14:paraId="4AE6AEAE"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__________________________________________________, no otras puses,</w:t>
      </w:r>
    </w:p>
    <w:p w14:paraId="0EC82DEC"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katrs atsevišķi līguma tekstā saukts Puse, abi kopā – Puses, pamatojoties uz veiktās kustamās mantas atsavināšanas procedūras rezultātiem, balstoties uz brīvi un pazināti paustu gribu, bez viltus, spaidiem un maldības noslēdz šo līgumu (turpmāk – Līgums):</w:t>
      </w:r>
    </w:p>
    <w:p w14:paraId="30965FA6" w14:textId="77777777" w:rsidR="00BD5CF1" w:rsidRDefault="00BD5CF1">
      <w:pPr>
        <w:spacing w:after="0"/>
        <w:jc w:val="both"/>
        <w:rPr>
          <w:rFonts w:ascii="Times New Roman" w:hAnsi="Times New Roman"/>
          <w:sz w:val="24"/>
          <w:szCs w:val="24"/>
          <w:lang w:val="lv-LV"/>
        </w:rPr>
      </w:pPr>
    </w:p>
    <w:p w14:paraId="13E01D87"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Līguma priekšmets</w:t>
      </w:r>
    </w:p>
    <w:p w14:paraId="17D97CB1"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Pārdevējs pārdod, Pircējs pērk kustamo mantu _______________</w:t>
      </w:r>
      <w:r w:rsidR="00917361">
        <w:rPr>
          <w:rFonts w:ascii="Times New Roman" w:hAnsi="Times New Roman"/>
          <w:sz w:val="24"/>
          <w:szCs w:val="24"/>
          <w:lang w:val="lv-LV"/>
        </w:rPr>
        <w:t xml:space="preserve"> metāllūžņos</w:t>
      </w:r>
      <w:r>
        <w:rPr>
          <w:rFonts w:ascii="Times New Roman" w:hAnsi="Times New Roman"/>
          <w:sz w:val="24"/>
          <w:szCs w:val="24"/>
          <w:lang w:val="lv-LV"/>
        </w:rPr>
        <w:t xml:space="preserve"> par kopējo cenu EUR ___________ bez 21% PVN. </w:t>
      </w:r>
    </w:p>
    <w:p w14:paraId="0D915211"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Pievienotās vērtības nodoklis tiks piemērots saskaņā ar attiecīgu jomu regulējošo spēkā esošo normatīvo aktu prasībām. </w:t>
      </w:r>
    </w:p>
    <w:p w14:paraId="1B061FC2"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Jebkurai no Pusēm ir tiesības izbeigt Līgumu, ja otrā Puse nepilda Līguma nosacījumus, rakstiski brīdinot par to otru Pusi 10 (desmit) dienas iepriekš. </w:t>
      </w:r>
    </w:p>
    <w:p w14:paraId="54FD1730" w14:textId="77777777" w:rsidR="00BD5CF1" w:rsidRDefault="00BD5CF1">
      <w:pPr>
        <w:spacing w:after="0"/>
        <w:ind w:left="360"/>
        <w:jc w:val="center"/>
        <w:rPr>
          <w:rFonts w:ascii="Times New Roman" w:hAnsi="Times New Roman"/>
          <w:sz w:val="24"/>
          <w:szCs w:val="24"/>
          <w:lang w:val="lv-LV"/>
        </w:rPr>
      </w:pPr>
    </w:p>
    <w:p w14:paraId="0C6F71BE"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Mantas pieņemšanas kārtība</w:t>
      </w:r>
    </w:p>
    <w:p w14:paraId="2A6B4FAE" w14:textId="68127623"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Īpašuma tiesības uz kustamo mantu Pircējam pāriet ar kustamās mantas nodošanas – pieņemšanas akta parakstīšanas brīdi. </w:t>
      </w:r>
    </w:p>
    <w:p w14:paraId="037C84C5" w14:textId="7839A93C" w:rsidR="0042671F" w:rsidRPr="0042671F" w:rsidRDefault="0042671F" w:rsidP="0042671F">
      <w:pPr>
        <w:pStyle w:val="ListParagraph"/>
        <w:numPr>
          <w:ilvl w:val="1"/>
          <w:numId w:val="3"/>
        </w:numPr>
        <w:spacing w:after="0" w:line="244" w:lineRule="auto"/>
        <w:jc w:val="both"/>
        <w:textAlignment w:val="auto"/>
        <w:rPr>
          <w:rFonts w:ascii="Times New Roman" w:hAnsi="Times New Roman"/>
          <w:sz w:val="24"/>
          <w:szCs w:val="24"/>
          <w:lang w:val="lv-LV"/>
        </w:rPr>
      </w:pPr>
      <w:r w:rsidRPr="0042671F">
        <w:rPr>
          <w:rFonts w:ascii="Times New Roman" w:hAnsi="Times New Roman"/>
          <w:sz w:val="24"/>
          <w:szCs w:val="24"/>
          <w:lang w:val="lv-LV"/>
        </w:rPr>
        <w:t xml:space="preserve">Pārdevējs piekrīt kustamās mantas </w:t>
      </w:r>
      <w:r>
        <w:rPr>
          <w:rFonts w:ascii="Times New Roman" w:hAnsi="Times New Roman"/>
          <w:sz w:val="24"/>
          <w:szCs w:val="24"/>
          <w:lang w:val="lv-LV"/>
        </w:rPr>
        <w:t>sagatavošanai transportēšanai no kustamās mantas atrašanās teritorijas</w:t>
      </w:r>
      <w:r w:rsidRPr="0042671F">
        <w:rPr>
          <w:rFonts w:ascii="Times New Roman" w:hAnsi="Times New Roman"/>
          <w:sz w:val="24"/>
          <w:szCs w:val="24"/>
          <w:lang w:val="lv-LV"/>
        </w:rPr>
        <w:t xml:space="preserve"> Jātnieku ielā 90, Daugavpilī, b</w:t>
      </w:r>
      <w:r>
        <w:rPr>
          <w:rFonts w:ascii="Times New Roman" w:hAnsi="Times New Roman"/>
          <w:sz w:val="24"/>
          <w:szCs w:val="24"/>
          <w:lang w:val="lv-LV"/>
        </w:rPr>
        <w:t>et</w:t>
      </w:r>
      <w:r w:rsidRPr="0042671F">
        <w:rPr>
          <w:rFonts w:ascii="Times New Roman" w:hAnsi="Times New Roman"/>
          <w:sz w:val="24"/>
          <w:szCs w:val="24"/>
          <w:lang w:val="lv-LV"/>
        </w:rPr>
        <w:t xml:space="preserve"> ar Pircēja paša spēkiem un par Pircēja līdzekļiem, ievērojot visas Ministru kabineta noteikumu Nr.238 “Ugunsdrošības noteikumi” prasības. </w:t>
      </w:r>
    </w:p>
    <w:p w14:paraId="274B0145" w14:textId="571E6A44" w:rsidR="0042671F" w:rsidRPr="0042671F" w:rsidRDefault="0042671F" w:rsidP="0042671F">
      <w:pPr>
        <w:pStyle w:val="ListParagraph"/>
        <w:numPr>
          <w:ilvl w:val="1"/>
          <w:numId w:val="3"/>
        </w:numPr>
        <w:spacing w:after="0" w:line="244" w:lineRule="auto"/>
        <w:jc w:val="both"/>
        <w:textAlignment w:val="auto"/>
        <w:rPr>
          <w:rFonts w:ascii="Times New Roman" w:hAnsi="Times New Roman"/>
          <w:sz w:val="24"/>
          <w:szCs w:val="24"/>
          <w:lang w:val="lv-LV"/>
        </w:rPr>
      </w:pPr>
      <w:r w:rsidRPr="0042671F">
        <w:rPr>
          <w:rFonts w:ascii="Times New Roman" w:hAnsi="Times New Roman"/>
          <w:sz w:val="24"/>
          <w:szCs w:val="24"/>
          <w:lang w:val="lv-LV"/>
        </w:rPr>
        <w:t xml:space="preserve">Pircējam kustamo mantu no Pārdevēja  teritorijas Jātnieku ielā 90, Daugavpilī, jāizved 2 (divu) nedēļu laikā no līguma noslēgšanas brīža, uzņemoties tās transportēšanas izdevumus no kustamās mantas glabāšanas vietas.  </w:t>
      </w:r>
    </w:p>
    <w:p w14:paraId="71DC8EE3"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Pircējam pirms Līguma noslēgšanas tika nodrošināta iespēja apskatīt kustamo mantu klātienē un viņš ir informēts par tās stāvokli un kvalitāti. Pārdevējs neuzņemas atbildību par trūkumiem, kas atklājas pēc kustamās mantas nodošanas Pircējam. Pircējs apliecina, ka necels nekādus iebildumus pret Pārdevēju par kustamās mantas stāvokli tās pieņemšanas brīdī, kā arī pēc tās pieņemšanas. </w:t>
      </w:r>
    </w:p>
    <w:p w14:paraId="3562A203"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Faktu, ka Pircējs ir pārņēmis kustamo mantu, apliecina kustamās mantas pieņemšanas – nodošanas akts.</w:t>
      </w:r>
    </w:p>
    <w:p w14:paraId="23EE1732"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Kustamo mantu līdz Pircējam piegādās Pārdevējs ar saviem spēkiem un par savu naudu.</w:t>
      </w:r>
    </w:p>
    <w:p w14:paraId="7FFCA54A" w14:textId="77777777" w:rsidR="00BD5CF1" w:rsidRDefault="00BD5CF1">
      <w:pPr>
        <w:spacing w:after="0"/>
        <w:jc w:val="both"/>
        <w:rPr>
          <w:rFonts w:ascii="Times New Roman" w:hAnsi="Times New Roman"/>
          <w:sz w:val="24"/>
          <w:szCs w:val="24"/>
          <w:lang w:val="lv-LV"/>
        </w:rPr>
      </w:pPr>
    </w:p>
    <w:p w14:paraId="1A5DF6B4"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Pircēja pienākumi</w:t>
      </w:r>
    </w:p>
    <w:p w14:paraId="21CE23BF"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Ar Līguma parakstīšanu Pircējs apliecina, ka viņam ir visas nepieciešamas licences/atļaujas/sertifikāti atbilstoši attiecīgo nozari regulējošo normatīvo aktu prasībām un ir tiesīgs noslēgt ar Pārdevēju attiecīgu darījumu Latvijas Republikā. </w:t>
      </w:r>
    </w:p>
    <w:p w14:paraId="7C3E0D61" w14:textId="7F9FEEB4" w:rsidR="00BD5CF1" w:rsidRDefault="00BD5CF1">
      <w:pPr>
        <w:spacing w:after="0"/>
        <w:jc w:val="both"/>
        <w:rPr>
          <w:rFonts w:ascii="Times New Roman" w:hAnsi="Times New Roman"/>
          <w:sz w:val="24"/>
          <w:szCs w:val="24"/>
          <w:lang w:val="lv-LV"/>
        </w:rPr>
      </w:pPr>
    </w:p>
    <w:p w14:paraId="35956960" w14:textId="77777777" w:rsidR="00BF0006" w:rsidRDefault="00BF0006">
      <w:pPr>
        <w:spacing w:after="0"/>
        <w:jc w:val="both"/>
        <w:rPr>
          <w:rFonts w:ascii="Times New Roman" w:hAnsi="Times New Roman"/>
          <w:sz w:val="24"/>
          <w:szCs w:val="24"/>
          <w:lang w:val="lv-LV"/>
        </w:rPr>
      </w:pPr>
    </w:p>
    <w:p w14:paraId="73944EE0"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lastRenderedPageBreak/>
        <w:t>Norēķinu kārtība</w:t>
      </w:r>
    </w:p>
    <w:p w14:paraId="1BA2E555"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Pircējs 15 (piecpadsmit) dienu laikā no Līguma parakstīšanas dienas pārskaita Pārdevējam Līgumā norādīto pirkuma maksu, veicot naudas pārskaitīšanu uz Pārdevēja norādīto kontu. </w:t>
      </w:r>
    </w:p>
    <w:p w14:paraId="5344AE64"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Ja Pircējs nokavē savu ar Līguma izpildi saistīto saistību izpildes termiņu, tas maksā līgumsodu 0.1% (nulle komats viena procenta) apmērā no kopējās Līguma summas par katru nokavēto dienu, bet ne vairāk par 10% (desmit procentiem) no kopējās Līguma summas.</w:t>
      </w:r>
    </w:p>
    <w:p w14:paraId="0CE31B3B"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Ja Pārdevējs nokavē savu no Līguma izrietošo saistību izpildes termiņu, Pircējs var iekasēt līgumsodu 0.1% (nulle komats viena procenta) apmērā no Līguma kopējās summas, bet ne vairāk par 10% (desmit procentiem) no kopējās Līguma summas. </w:t>
      </w:r>
    </w:p>
    <w:p w14:paraId="7F98654B"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Ja Pircējs nokavē savu no Līguma izrietošo saistību izpildi vairāk par 10 (desmit) dienām un Pārdevējs ir ierosinājis Līguma izbeigšanu vienpusējā kārtā, Pircējs maksā Pārdevējam līgumsodu 30% (trīsdesmit procentu) apmērā no kopējās Līguma summas. </w:t>
      </w:r>
    </w:p>
    <w:p w14:paraId="1472FDA9"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Līguma 4.2., 4.3.punktā noteiktā līgumsoda samaksa neatbrīvo Puses no līgumsaistību izpildes. Jebkurš Līgumā noteiktais līgumsods nav uzskatāms par zaudējumu atlīdzību. </w:t>
      </w:r>
    </w:p>
    <w:p w14:paraId="1A7A0959"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Pircējam piemēroto līgumsodu jāsamaksā 5 (piecu) dienu laikā pēc rēķina par to nosūtīšanas Pircējam pa pastu, elektroniski, veicot naudas pārskaitīšanu uz Pārdevēja kontu. </w:t>
      </w:r>
    </w:p>
    <w:p w14:paraId="56C563B6" w14:textId="77777777" w:rsidR="00BD5CF1" w:rsidRDefault="00BD5CF1">
      <w:pPr>
        <w:spacing w:after="0"/>
        <w:jc w:val="both"/>
        <w:rPr>
          <w:rFonts w:ascii="Times New Roman" w:hAnsi="Times New Roman"/>
          <w:sz w:val="24"/>
          <w:szCs w:val="24"/>
          <w:lang w:val="lv-LV"/>
        </w:rPr>
      </w:pPr>
    </w:p>
    <w:p w14:paraId="6D8F28C9"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Citi nosacījumi</w:t>
      </w:r>
    </w:p>
    <w:p w14:paraId="281CA7E6"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Šis Līgums stājas spēkā ar tā parakstīšanas dienu un ir spēkā līdz Pušu pilnīgai saistību izpildei. </w:t>
      </w:r>
    </w:p>
    <w:p w14:paraId="6E61E636" w14:textId="77777777" w:rsidR="00917361" w:rsidRDefault="00917361">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Visi Līguma grozījumi un papildinājumi iegūst juridisku spēku ar brīdi, kad tos ir parakstījušas abas Puses, un tie kļūs par Līguma neatņemamu sastāvdaļu. </w:t>
      </w:r>
    </w:p>
    <w:p w14:paraId="3CC9A6A5"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Līgums ir saistošs Pušu tiesību un saistību pārņēmējiem un mantiniekiem.</w:t>
      </w:r>
    </w:p>
    <w:p w14:paraId="1F0AD9B1"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Līgums sastādīts divos eksemplāros, latviešu valodā, uz </w:t>
      </w:r>
      <w:r w:rsidR="00917361">
        <w:rPr>
          <w:rFonts w:ascii="Times New Roman" w:hAnsi="Times New Roman"/>
          <w:sz w:val="24"/>
          <w:szCs w:val="24"/>
          <w:lang w:val="lv-LV"/>
        </w:rPr>
        <w:t>1 lapas</w:t>
      </w:r>
      <w:r>
        <w:rPr>
          <w:rFonts w:ascii="Times New Roman" w:hAnsi="Times New Roman"/>
          <w:sz w:val="24"/>
          <w:szCs w:val="24"/>
          <w:lang w:val="lv-LV"/>
        </w:rPr>
        <w:t xml:space="preserve">. Katrai Pusei pa vienam eksemplāram. Abiem eksemplāriem ir vienāds juridisks spēks. </w:t>
      </w:r>
    </w:p>
    <w:p w14:paraId="7E4E154B"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Ar Līguma parakstīšanu Pušu pārstāvji apliecina, ka viņiem ir tiesības uzņemties ar Līgumu uzliktās saistības un pienākumus, kā arī vienojas pildīt visus Līgumā paredzētus nosacījumus. </w:t>
      </w:r>
    </w:p>
    <w:p w14:paraId="1493CEB7" w14:textId="77777777" w:rsidR="00BD5CF1" w:rsidRDefault="00BD5CF1">
      <w:pPr>
        <w:spacing w:after="0"/>
        <w:jc w:val="both"/>
        <w:rPr>
          <w:rFonts w:ascii="Times New Roman" w:hAnsi="Times New Roman"/>
          <w:sz w:val="24"/>
          <w:szCs w:val="24"/>
          <w:lang w:val="lv-LV"/>
        </w:rPr>
      </w:pPr>
    </w:p>
    <w:p w14:paraId="056E0EB0"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Pušu rekvizīti un paraksti</w:t>
      </w:r>
    </w:p>
    <w:p w14:paraId="6A361EFF" w14:textId="77777777" w:rsidR="00BD5CF1" w:rsidRDefault="00BD5CF1">
      <w:pPr>
        <w:spacing w:after="0"/>
        <w:jc w:val="center"/>
        <w:rPr>
          <w:rFonts w:ascii="Times New Roman" w:hAnsi="Times New Roman"/>
          <w:b/>
          <w:bCs/>
          <w:sz w:val="24"/>
          <w:szCs w:val="24"/>
          <w:lang w:val="lv-LV"/>
        </w:rPr>
      </w:pPr>
    </w:p>
    <w:p w14:paraId="39500B28" w14:textId="77777777" w:rsidR="00BD5CF1" w:rsidRDefault="002571FC">
      <w:pPr>
        <w:spacing w:after="0"/>
      </w:pPr>
      <w:r>
        <w:rPr>
          <w:rFonts w:ascii="Times New Roman" w:hAnsi="Times New Roman"/>
          <w:b/>
          <w:bCs/>
          <w:sz w:val="24"/>
          <w:szCs w:val="24"/>
          <w:lang w:val="lv-LV"/>
        </w:rPr>
        <w:t>PĀRDEVĒJS</w:t>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t>PIRCĒJS</w:t>
      </w:r>
    </w:p>
    <w:sectPr w:rsidR="00BD5CF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25B7C" w14:textId="77777777" w:rsidR="00496DCC" w:rsidRDefault="00496DCC">
      <w:pPr>
        <w:spacing w:after="0"/>
      </w:pPr>
      <w:r>
        <w:separator/>
      </w:r>
    </w:p>
  </w:endnote>
  <w:endnote w:type="continuationSeparator" w:id="0">
    <w:p w14:paraId="77F8070A" w14:textId="77777777" w:rsidR="00496DCC" w:rsidRDefault="00496D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B2423" w14:textId="77777777" w:rsidR="00496DCC" w:rsidRDefault="00496DCC">
      <w:pPr>
        <w:spacing w:after="0"/>
      </w:pPr>
      <w:r>
        <w:rPr>
          <w:color w:val="000000"/>
        </w:rPr>
        <w:separator/>
      </w:r>
    </w:p>
  </w:footnote>
  <w:footnote w:type="continuationSeparator" w:id="0">
    <w:p w14:paraId="1C45E188" w14:textId="77777777" w:rsidR="00496DCC" w:rsidRDefault="00496DC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AD4F63"/>
    <w:multiLevelType w:val="multilevel"/>
    <w:tmpl w:val="8DFC8868"/>
    <w:lvl w:ilvl="0">
      <w:start w:val="1"/>
      <w:numFmt w:val="decimal"/>
      <w:lvlText w:val="%1."/>
      <w:lvlJc w:val="left"/>
      <w:pPr>
        <w:ind w:left="720" w:hanging="360"/>
      </w:pPr>
    </w:lvl>
    <w:lvl w:ilvl="1">
      <w:start w:val="1"/>
      <w:numFmt w:val="decimal"/>
      <w:lvlText w:val="%1.%2."/>
      <w:lvlJc w:val="left"/>
      <w:pPr>
        <w:ind w:left="785"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C135727"/>
    <w:multiLevelType w:val="multilevel"/>
    <w:tmpl w:val="6C8486C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41546BB4"/>
    <w:multiLevelType w:val="multilevel"/>
    <w:tmpl w:val="2974C38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62860735"/>
    <w:multiLevelType w:val="multilevel"/>
    <w:tmpl w:val="43EC3AE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CF1"/>
    <w:rsid w:val="00015CDD"/>
    <w:rsid w:val="00125F01"/>
    <w:rsid w:val="00130F3C"/>
    <w:rsid w:val="00216268"/>
    <w:rsid w:val="00240052"/>
    <w:rsid w:val="002571FC"/>
    <w:rsid w:val="0026251A"/>
    <w:rsid w:val="002E362A"/>
    <w:rsid w:val="0035502D"/>
    <w:rsid w:val="00396857"/>
    <w:rsid w:val="0042671F"/>
    <w:rsid w:val="00442FAD"/>
    <w:rsid w:val="00496DCC"/>
    <w:rsid w:val="00715FD4"/>
    <w:rsid w:val="0078122C"/>
    <w:rsid w:val="0083687A"/>
    <w:rsid w:val="00843A00"/>
    <w:rsid w:val="00917361"/>
    <w:rsid w:val="00986674"/>
    <w:rsid w:val="009B32FA"/>
    <w:rsid w:val="00A87635"/>
    <w:rsid w:val="00B03CF3"/>
    <w:rsid w:val="00B47745"/>
    <w:rsid w:val="00B86035"/>
    <w:rsid w:val="00BD5CF1"/>
    <w:rsid w:val="00BF0006"/>
    <w:rsid w:val="00CF0454"/>
    <w:rsid w:val="00D535FB"/>
    <w:rsid w:val="00DB2910"/>
    <w:rsid w:val="00DC2BF3"/>
    <w:rsid w:val="00DD17F1"/>
    <w:rsid w:val="00EA3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7F671"/>
  <w15:docId w15:val="{FE6018D0-8543-4062-9F84-21F1CC66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EndnoteText">
    <w:name w:val="endnote text"/>
    <w:basedOn w:val="Normal"/>
    <w:pPr>
      <w:spacing w:after="0"/>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iksme.daugavpils.lv" TargetMode="External"/><Relationship Id="rId3" Type="http://schemas.openxmlformats.org/officeDocument/2006/relationships/settings" Target="settings.xml"/><Relationship Id="rId7" Type="http://schemas.openxmlformats.org/officeDocument/2006/relationships/hyperlink" Target="mailto:info@dsatiks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1884</Words>
  <Characters>10743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Kovaļevska</dc:creator>
  <dc:description/>
  <cp:lastModifiedBy>Vita Kovaļevska</cp:lastModifiedBy>
  <cp:revision>6</cp:revision>
  <cp:lastPrinted>2019-11-19T08:05:00Z</cp:lastPrinted>
  <dcterms:created xsi:type="dcterms:W3CDTF">2020-08-25T10:50:00Z</dcterms:created>
  <dcterms:modified xsi:type="dcterms:W3CDTF">2020-09-08T06:17:00Z</dcterms:modified>
</cp:coreProperties>
</file>