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2E5" w:rsidRDefault="00763752" w:rsidP="00C222E5">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C222E5">
        <w:rPr>
          <w:rFonts w:eastAsia="Times New Roman"/>
          <w:lang w:eastAsia="ar-SA"/>
        </w:rPr>
        <w:t>Daugavpils Individuālo sporta veidu skolas direktore</w:t>
      </w:r>
    </w:p>
    <w:p w:rsidR="00C222E5" w:rsidRDefault="00C222E5" w:rsidP="00C222E5">
      <w:pPr>
        <w:suppressAutoHyphens/>
        <w:jc w:val="right"/>
        <w:rPr>
          <w:rFonts w:eastAsia="Times New Roman"/>
          <w:lang w:eastAsia="ar-SA"/>
        </w:rPr>
      </w:pPr>
    </w:p>
    <w:p w:rsidR="00C222E5" w:rsidRPr="00CF1BEC" w:rsidRDefault="00C222E5" w:rsidP="00C222E5">
      <w:pPr>
        <w:suppressAutoHyphens/>
        <w:jc w:val="right"/>
        <w:rPr>
          <w:rFonts w:eastAsia="Times New Roman"/>
          <w:lang w:eastAsia="ar-SA"/>
        </w:rPr>
      </w:pPr>
      <w:r>
        <w:rPr>
          <w:rFonts w:eastAsia="Times New Roman"/>
          <w:lang w:eastAsia="ar-SA"/>
        </w:rPr>
        <w:t>_________________</w:t>
      </w:r>
      <w:r w:rsidR="008E3091">
        <w:rPr>
          <w:rFonts w:eastAsia="Times New Roman"/>
          <w:lang w:eastAsia="ar-SA"/>
        </w:rPr>
        <w:t xml:space="preserve"> </w:t>
      </w:r>
      <w:proofErr w:type="spellStart"/>
      <w:r>
        <w:rPr>
          <w:rFonts w:eastAsia="Times New Roman"/>
          <w:lang w:eastAsia="ar-SA"/>
        </w:rPr>
        <w:t>A.Titova</w:t>
      </w:r>
      <w:proofErr w:type="spellEnd"/>
    </w:p>
    <w:p w:rsidR="00C222E5" w:rsidRPr="00CF1BEC" w:rsidRDefault="00C222E5" w:rsidP="00C222E5">
      <w:pPr>
        <w:suppressAutoHyphens/>
        <w:jc w:val="right"/>
        <w:rPr>
          <w:rFonts w:eastAsia="Times New Roman"/>
          <w:bCs/>
          <w:caps/>
          <w:lang w:eastAsia="ar-SA"/>
        </w:rPr>
      </w:pPr>
      <w:r>
        <w:rPr>
          <w:rFonts w:eastAsia="Times New Roman"/>
          <w:bCs/>
          <w:lang w:eastAsia="ar-SA"/>
        </w:rPr>
        <w:t>Daugavpilī, 2020</w:t>
      </w:r>
      <w:r w:rsidRPr="00CF1BEC">
        <w:rPr>
          <w:rFonts w:eastAsia="Times New Roman"/>
          <w:bCs/>
          <w:lang w:eastAsia="ar-SA"/>
        </w:rPr>
        <w:t xml:space="preserve">.gada </w:t>
      </w:r>
      <w:r w:rsidR="00F14BFF">
        <w:rPr>
          <w:rFonts w:eastAsia="Times New Roman"/>
          <w:bCs/>
          <w:lang w:eastAsia="ar-SA"/>
        </w:rPr>
        <w:t>1</w:t>
      </w:r>
      <w:r w:rsidR="0032628A">
        <w:rPr>
          <w:rFonts w:eastAsia="Times New Roman"/>
          <w:bCs/>
          <w:lang w:eastAsia="ar-SA"/>
        </w:rPr>
        <w:t>1</w:t>
      </w:r>
      <w:r>
        <w:rPr>
          <w:rFonts w:eastAsia="Times New Roman"/>
          <w:bCs/>
          <w:lang w:eastAsia="ar-SA"/>
        </w:rPr>
        <w:t>.jūnijā.</w:t>
      </w:r>
    </w:p>
    <w:p w:rsidR="00C222E5" w:rsidRDefault="00F14BFF" w:rsidP="00C222E5">
      <w:pPr>
        <w:suppressAutoHyphens/>
        <w:rPr>
          <w:rFonts w:eastAsia="Times New Roman"/>
          <w:bCs/>
          <w:lang w:eastAsia="ar-SA"/>
        </w:rPr>
      </w:pPr>
      <w:r>
        <w:rPr>
          <w:rFonts w:eastAsia="Times New Roman"/>
          <w:bCs/>
          <w:lang w:eastAsia="ar-SA"/>
        </w:rPr>
        <w:t>Nr. DISVS2020/33</w:t>
      </w:r>
    </w:p>
    <w:p w:rsidR="00763752" w:rsidRPr="00CF1BEC" w:rsidRDefault="00763752" w:rsidP="00C222E5">
      <w:pPr>
        <w:suppressAutoHyphens/>
        <w:jc w:val="right"/>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Pr="00CF1BEC" w:rsidRDefault="00CE273B" w:rsidP="00763752">
      <w:pPr>
        <w:suppressAutoHyphens/>
        <w:jc w:val="center"/>
        <w:rPr>
          <w:rFonts w:eastAsia="Times New Roman"/>
          <w:b/>
          <w:bCs/>
          <w:lang w:eastAsia="en-US"/>
        </w:rPr>
      </w:pPr>
      <w:r>
        <w:rPr>
          <w:rFonts w:eastAsia="Times New Roman"/>
          <w:b/>
          <w:bCs/>
          <w:lang w:eastAsia="en-US"/>
        </w:rPr>
        <w:t xml:space="preserve">Daugavpils </w:t>
      </w:r>
      <w:r w:rsidR="00C222E5">
        <w:rPr>
          <w:rFonts w:eastAsia="Times New Roman"/>
          <w:b/>
          <w:bCs/>
          <w:lang w:eastAsia="en-US"/>
        </w:rPr>
        <w:t xml:space="preserve">Individuālo </w:t>
      </w:r>
      <w:r>
        <w:rPr>
          <w:rFonts w:eastAsia="Times New Roman"/>
          <w:b/>
          <w:bCs/>
          <w:lang w:eastAsia="en-US"/>
        </w:rPr>
        <w:t>sporta</w:t>
      </w:r>
      <w:r w:rsidR="00C222E5">
        <w:rPr>
          <w:rFonts w:eastAsia="Times New Roman"/>
          <w:b/>
          <w:bCs/>
          <w:lang w:eastAsia="en-US"/>
        </w:rPr>
        <w:t xml:space="preserve"> veidu</w:t>
      </w:r>
      <w:r>
        <w:rPr>
          <w:rFonts w:eastAsia="Times New Roman"/>
          <w:b/>
          <w:bCs/>
          <w:lang w:eastAsia="en-US"/>
        </w:rPr>
        <w:t xml:space="preserve"> skolas </w:t>
      </w:r>
      <w:r w:rsidR="00F14BFF">
        <w:rPr>
          <w:rFonts w:eastAsia="Times New Roman"/>
          <w:b/>
          <w:bCs/>
          <w:lang w:eastAsia="en-US"/>
        </w:rPr>
        <w:t>svarcelšan</w:t>
      </w:r>
      <w:r w:rsidR="006378CD">
        <w:rPr>
          <w:rFonts w:eastAsia="Times New Roman"/>
          <w:b/>
          <w:bCs/>
          <w:lang w:eastAsia="en-US"/>
        </w:rPr>
        <w:t>as</w:t>
      </w:r>
      <w:r>
        <w:rPr>
          <w:rFonts w:eastAsia="Times New Roman"/>
          <w:b/>
          <w:bCs/>
          <w:lang w:eastAsia="en-US"/>
        </w:rPr>
        <w:t xml:space="preserve"> nodaļai</w:t>
      </w:r>
      <w:r w:rsidR="00D741AC">
        <w:rPr>
          <w:rFonts w:eastAsia="Times New Roman"/>
          <w:b/>
          <w:bCs/>
          <w:lang w:eastAsia="en-US"/>
        </w:rPr>
        <w:t xml:space="preserve"> </w:t>
      </w:r>
      <w:r w:rsidR="003526CD">
        <w:rPr>
          <w:rFonts w:eastAsia="Times New Roman"/>
          <w:b/>
          <w:lang w:eastAsia="en-US"/>
        </w:rPr>
        <w:t xml:space="preserve">sporta </w:t>
      </w:r>
      <w:r w:rsidR="00F14BFF">
        <w:rPr>
          <w:rFonts w:eastAsia="Times New Roman"/>
          <w:b/>
          <w:lang w:eastAsia="en-US"/>
        </w:rPr>
        <w:t>apavus</w:t>
      </w:r>
      <w:r w:rsidR="00D741AC">
        <w:rPr>
          <w:rFonts w:eastAsia="Times New Roman"/>
          <w:b/>
          <w:lang w:eastAsia="en-US"/>
        </w:rPr>
        <w:t xml:space="preserve"> </w:t>
      </w:r>
      <w:r w:rsidR="00D741AC" w:rsidRPr="00CE273B">
        <w:rPr>
          <w:rFonts w:eastAsia="Times New Roman"/>
          <w:b/>
          <w:lang w:eastAsia="en-US"/>
        </w:rPr>
        <w:t>iegāde</w:t>
      </w:r>
      <w:r w:rsidR="00F14BFF">
        <w:rPr>
          <w:rFonts w:eastAsia="Times New Roman"/>
          <w:b/>
          <w:lang w:eastAsia="en-US"/>
        </w:rPr>
        <w:t>i</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3526CD"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3526CD" w:rsidRPr="00CF1BEC" w:rsidRDefault="003526CD"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3526CD" w:rsidRPr="00CF1BEC" w:rsidRDefault="003526CD" w:rsidP="005D6DD3">
            <w:pPr>
              <w:suppressAutoHyphens/>
              <w:jc w:val="both"/>
              <w:rPr>
                <w:rFonts w:eastAsia="Times New Roman"/>
                <w:bCs/>
                <w:lang w:eastAsia="en-US"/>
              </w:rPr>
            </w:pPr>
            <w:r>
              <w:rPr>
                <w:rFonts w:eastAsia="Times New Roman"/>
                <w:bCs/>
                <w:lang w:eastAsia="en-US"/>
              </w:rPr>
              <w:t>Daugavpils Individuālo sporta veidu skola</w:t>
            </w:r>
          </w:p>
        </w:tc>
      </w:tr>
      <w:tr w:rsidR="003526CD"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3526CD" w:rsidRPr="00CF1BEC" w:rsidRDefault="003526CD"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3526CD" w:rsidRPr="00CF1BEC" w:rsidRDefault="003526CD" w:rsidP="005D6DD3">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3526CD"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3526CD" w:rsidRPr="00CF1BEC" w:rsidRDefault="003526CD"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3526CD" w:rsidRPr="00CF1BEC" w:rsidRDefault="003526CD" w:rsidP="005D6DD3">
            <w:pPr>
              <w:suppressAutoHyphens/>
              <w:rPr>
                <w:rFonts w:eastAsia="Times New Roman"/>
                <w:lang w:eastAsia="en-US"/>
              </w:rPr>
            </w:pPr>
            <w:r w:rsidRPr="001245BD">
              <w:rPr>
                <w:rFonts w:eastAsia="Times New Roman"/>
                <w:color w:val="000000"/>
                <w:szCs w:val="20"/>
              </w:rPr>
              <w:t>40900021067</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3526CD" w:rsidRDefault="003526CD" w:rsidP="003526CD">
            <w:pPr>
              <w:suppressAutoHyphens/>
              <w:jc w:val="both"/>
              <w:rPr>
                <w:rFonts w:eastAsia="Times New Roman"/>
                <w:lang w:eastAsia="en-US"/>
              </w:rPr>
            </w:pPr>
            <w:r>
              <w:rPr>
                <w:rFonts w:eastAsia="Times New Roman"/>
                <w:lang w:eastAsia="en-US"/>
              </w:rPr>
              <w:t xml:space="preserve">Direktors Anna </w:t>
            </w:r>
            <w:proofErr w:type="spellStart"/>
            <w:r>
              <w:rPr>
                <w:rFonts w:eastAsia="Times New Roman"/>
                <w:lang w:eastAsia="en-US"/>
              </w:rPr>
              <w:t>Titova</w:t>
            </w:r>
            <w:proofErr w:type="spellEnd"/>
            <w:r>
              <w:rPr>
                <w:rFonts w:eastAsia="Times New Roman"/>
                <w:lang w:eastAsia="en-US"/>
              </w:rPr>
              <w:t>, tālr. 65421908, mob.26793252</w:t>
            </w:r>
          </w:p>
          <w:p w:rsidR="00A02666" w:rsidRPr="00CF1BEC" w:rsidRDefault="003526CD" w:rsidP="003526CD">
            <w:pPr>
              <w:suppressAutoHyphens/>
              <w:jc w:val="both"/>
              <w:rPr>
                <w:rFonts w:eastAsia="Times New Roman"/>
                <w:lang w:eastAsia="en-US"/>
              </w:rPr>
            </w:pPr>
            <w:r>
              <w:rPr>
                <w:rFonts w:eastAsia="Times New Roman"/>
                <w:lang w:eastAsia="en-US"/>
              </w:rPr>
              <w:t xml:space="preserve">e-pasts: </w:t>
            </w:r>
            <w:hyperlink r:id="rId9" w:history="1">
              <w:r w:rsidRPr="00D306C8">
                <w:rPr>
                  <w:rStyle w:val="Hyperlink"/>
                  <w:rFonts w:eastAsia="Times New Roman"/>
                  <w:lang w:eastAsia="en-US"/>
                </w:rPr>
                <w:t>disvs@daugavpils.lv</w:t>
              </w:r>
            </w:hyperlink>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3526CD" w:rsidRDefault="00F14BFF" w:rsidP="003526CD">
            <w:pPr>
              <w:suppressAutoHyphens/>
              <w:jc w:val="both"/>
              <w:rPr>
                <w:rFonts w:eastAsia="Times New Roman"/>
                <w:lang w:eastAsia="en-US"/>
              </w:rPr>
            </w:pPr>
            <w:r>
              <w:rPr>
                <w:rFonts w:eastAsia="Times New Roman"/>
                <w:lang w:eastAsia="en-US"/>
              </w:rPr>
              <w:t>Svarcelšan</w:t>
            </w:r>
            <w:r w:rsidR="002E1FED">
              <w:rPr>
                <w:rFonts w:eastAsia="Times New Roman"/>
                <w:lang w:eastAsia="en-US"/>
              </w:rPr>
              <w:t>as</w:t>
            </w:r>
            <w:r w:rsidR="00711868">
              <w:rPr>
                <w:rFonts w:eastAsia="Times New Roman"/>
                <w:lang w:eastAsia="en-US"/>
              </w:rPr>
              <w:t xml:space="preserve"> nodaļas </w:t>
            </w:r>
            <w:r w:rsidR="003526CD">
              <w:rPr>
                <w:rFonts w:eastAsia="Times New Roman"/>
                <w:lang w:eastAsia="en-US"/>
              </w:rPr>
              <w:t xml:space="preserve">treneris </w:t>
            </w:r>
            <w:r>
              <w:rPr>
                <w:rFonts w:eastAsia="Times New Roman"/>
                <w:lang w:eastAsia="en-US"/>
              </w:rPr>
              <w:t xml:space="preserve">Igors </w:t>
            </w:r>
            <w:proofErr w:type="spellStart"/>
            <w:r>
              <w:rPr>
                <w:rFonts w:eastAsia="Times New Roman"/>
                <w:lang w:eastAsia="en-US"/>
              </w:rPr>
              <w:t>Očkurovs</w:t>
            </w:r>
            <w:proofErr w:type="spellEnd"/>
            <w:r w:rsidR="00DE0361">
              <w:rPr>
                <w:rFonts w:eastAsia="Times New Roman"/>
                <w:lang w:eastAsia="en-US"/>
              </w:rPr>
              <w:t xml:space="preserve">, tālr. </w:t>
            </w:r>
            <w:r w:rsidR="00711868">
              <w:rPr>
                <w:rFonts w:eastAsia="Times New Roman"/>
                <w:lang w:eastAsia="en-US"/>
              </w:rPr>
              <w:t>2</w:t>
            </w:r>
            <w:r>
              <w:rPr>
                <w:rFonts w:eastAsia="Times New Roman"/>
                <w:lang w:eastAsia="en-US"/>
              </w:rPr>
              <w:t>9753166</w:t>
            </w:r>
            <w:r w:rsidR="00DE0361">
              <w:rPr>
                <w:rFonts w:eastAsia="Times New Roman"/>
                <w:lang w:eastAsia="en-US"/>
              </w:rPr>
              <w:t xml:space="preserve">, </w:t>
            </w:r>
          </w:p>
          <w:p w:rsidR="00DE0361" w:rsidRDefault="00DE0361" w:rsidP="003526CD">
            <w:pPr>
              <w:suppressAutoHyphens/>
              <w:jc w:val="both"/>
              <w:rPr>
                <w:rFonts w:eastAsia="Times New Roman"/>
                <w:lang w:eastAsia="en-US"/>
              </w:rPr>
            </w:pPr>
            <w:r>
              <w:rPr>
                <w:rFonts w:eastAsia="Times New Roman"/>
                <w:lang w:eastAsia="en-US"/>
              </w:rPr>
              <w:t xml:space="preserve">e-pasts: </w:t>
            </w:r>
            <w:hyperlink r:id="rId10" w:history="1">
              <w:r w:rsidR="003526CD" w:rsidRPr="00D306C8">
                <w:rPr>
                  <w:rStyle w:val="Hyperlink"/>
                  <w:rFonts w:eastAsia="Times New Roman"/>
                  <w:lang w:eastAsia="en-US"/>
                </w:rPr>
                <w:t>disvs@daugavpils.lv</w:t>
              </w:r>
            </w:hyperlink>
            <w:r w:rsidR="00711868">
              <w:rPr>
                <w:rFonts w:eastAsia="Times New Roman"/>
                <w:lang w:eastAsia="en-US"/>
              </w:rPr>
              <w:t xml:space="preserve"> </w:t>
            </w:r>
            <w:r>
              <w:rPr>
                <w:rFonts w:eastAsia="Times New Roman"/>
                <w:lang w:eastAsia="en-US"/>
              </w:rPr>
              <w:t xml:space="preserve"> </w:t>
            </w:r>
          </w:p>
        </w:tc>
      </w:tr>
    </w:tbl>
    <w:p w:rsidR="003526CD" w:rsidRDefault="001A0389" w:rsidP="003526CD">
      <w:pPr>
        <w:suppressAutoHyphens/>
        <w:rPr>
          <w:rFonts w:eastAsia="Times New Roman"/>
          <w:lang w:eastAsia="en-US"/>
        </w:rPr>
      </w:pPr>
      <w:r>
        <w:rPr>
          <w:rFonts w:eastAsia="Times New Roman"/>
          <w:b/>
          <w:bCs/>
          <w:lang w:eastAsia="en-US"/>
        </w:rPr>
        <w:t>2</w:t>
      </w:r>
      <w:r w:rsidR="00A02666">
        <w:rPr>
          <w:rFonts w:eastAsia="Times New Roman"/>
          <w:b/>
          <w:bCs/>
          <w:lang w:eastAsia="en-US"/>
        </w:rPr>
        <w:t xml:space="preserve">. Iepirkuma priekšmets: </w:t>
      </w:r>
      <w:r w:rsidR="003526CD" w:rsidRPr="003526CD">
        <w:rPr>
          <w:rFonts w:eastAsia="Times New Roman"/>
          <w:bCs/>
          <w:lang w:eastAsia="en-US"/>
        </w:rPr>
        <w:t xml:space="preserve">Daugavpils Individuālo sporta veidu skolas </w:t>
      </w:r>
      <w:r w:rsidR="00F14BFF">
        <w:rPr>
          <w:rFonts w:eastAsia="Times New Roman"/>
          <w:bCs/>
          <w:lang w:eastAsia="en-US"/>
        </w:rPr>
        <w:t>svarcelšan</w:t>
      </w:r>
      <w:r w:rsidR="003526CD" w:rsidRPr="003526CD">
        <w:rPr>
          <w:rFonts w:eastAsia="Times New Roman"/>
          <w:bCs/>
          <w:lang w:eastAsia="en-US"/>
        </w:rPr>
        <w:t xml:space="preserve">as nodaļai </w:t>
      </w:r>
      <w:r w:rsidR="003526CD" w:rsidRPr="003526CD">
        <w:rPr>
          <w:rFonts w:eastAsia="Times New Roman"/>
          <w:lang w:eastAsia="en-US"/>
        </w:rPr>
        <w:t xml:space="preserve">sporta </w:t>
      </w:r>
      <w:r w:rsidR="00F14BFF">
        <w:rPr>
          <w:rFonts w:eastAsia="Times New Roman"/>
          <w:lang w:eastAsia="en-US"/>
        </w:rPr>
        <w:t>apavus</w:t>
      </w:r>
      <w:r w:rsidR="003526CD" w:rsidRPr="003526CD">
        <w:rPr>
          <w:rFonts w:eastAsia="Times New Roman"/>
          <w:lang w:eastAsia="en-US"/>
        </w:rPr>
        <w:t xml:space="preserve"> iegāde</w:t>
      </w:r>
    </w:p>
    <w:p w:rsidR="00A02666" w:rsidRDefault="001A0389" w:rsidP="003526CD">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C1555E">
        <w:rPr>
          <w:rFonts w:eastAsia="Times New Roman"/>
          <w:bCs/>
          <w:lang w:eastAsia="en-US"/>
        </w:rPr>
        <w:t xml:space="preserve"> </w:t>
      </w:r>
      <w:r w:rsidR="0032628A">
        <w:rPr>
          <w:rFonts w:eastAsia="Times New Roman"/>
          <w:bCs/>
          <w:lang w:eastAsia="en-US"/>
        </w:rPr>
        <w:t>970</w:t>
      </w:r>
      <w:r w:rsidR="00D44378">
        <w:rPr>
          <w:rFonts w:eastAsia="Times New Roman"/>
          <w:bCs/>
          <w:lang w:eastAsia="en-US"/>
        </w:rPr>
        <w:t xml:space="preserve">,00 </w:t>
      </w:r>
      <w:r w:rsidR="00D211C9" w:rsidRPr="00D44378">
        <w:rPr>
          <w:rFonts w:eastAsia="Times New Roman"/>
          <w:bCs/>
          <w:lang w:eastAsia="en-US"/>
        </w:rPr>
        <w:t>bez</w:t>
      </w:r>
      <w:r w:rsidR="00B5550B" w:rsidRPr="00D44378">
        <w:rPr>
          <w:rFonts w:eastAsia="Times New Roman"/>
          <w:bCs/>
          <w:lang w:eastAsia="en-US"/>
        </w:rPr>
        <w:t xml:space="preserve"> PVN</w:t>
      </w:r>
    </w:p>
    <w:p w:rsidR="00A02666" w:rsidRDefault="001A0389" w:rsidP="00D741AC">
      <w:pPr>
        <w:suppressAutoHyphens/>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3526CD">
        <w:rPr>
          <w:rFonts w:eastAsia="Times New Roman"/>
          <w:bCs/>
          <w:lang w:eastAsia="en-US"/>
        </w:rPr>
        <w:t>2020</w:t>
      </w:r>
      <w:r w:rsidR="00B86D8D">
        <w:rPr>
          <w:rFonts w:eastAsia="Times New Roman"/>
          <w:bCs/>
          <w:lang w:eastAsia="en-US"/>
        </w:rPr>
        <w:t xml:space="preserve">.gada </w:t>
      </w:r>
      <w:r w:rsidR="00D44378">
        <w:rPr>
          <w:rFonts w:eastAsia="Times New Roman"/>
          <w:bCs/>
          <w:lang w:eastAsia="en-US"/>
        </w:rPr>
        <w:t>1.septembris</w:t>
      </w:r>
      <w:bookmarkStart w:id="0" w:name="_GoBack"/>
      <w:bookmarkEnd w:id="0"/>
    </w:p>
    <w:p w:rsidR="00A02666" w:rsidRDefault="001A0389" w:rsidP="00D741AC">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D741AC" w:rsidRDefault="00D741AC" w:rsidP="00D741AC">
      <w:r>
        <w:t>5.1. Pretendent ir reģistrēts Latvijas Republikas Uzņēmumu reģistrā vai līdzvērtīgā reģistrā ārvalstīs;</w:t>
      </w:r>
    </w:p>
    <w:p w:rsidR="00D741AC" w:rsidRDefault="00D741AC" w:rsidP="00D741AC">
      <w:r>
        <w:t>5.2. Pretendentam ir pieredze tehniskajā specifikācijā minētā pakalpojuma sniegšanā;</w:t>
      </w:r>
    </w:p>
    <w:p w:rsidR="00D741AC" w:rsidRDefault="00D741AC" w:rsidP="00D741AC">
      <w:r>
        <w:t>5.3. Pretendentam ir jābūt nodrošinātai mājas lapai, lai būtu iespēja iepazīties ar preču klāstu;</w:t>
      </w:r>
    </w:p>
    <w:p w:rsidR="00D741AC" w:rsidRDefault="00D741AC" w:rsidP="00D741AC">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sidRPr="0084024C">
        <w:rPr>
          <w:rFonts w:eastAsia="Times New Roman"/>
          <w:bCs/>
          <w:lang w:eastAsia="en-US"/>
        </w:rPr>
        <w:t xml:space="preserve">. </w:t>
      </w:r>
    </w:p>
    <w:p w:rsidR="00D741AC" w:rsidRDefault="00D741AC" w:rsidP="00D741AC">
      <w:pPr>
        <w:suppressAutoHyphens/>
        <w:jc w:val="both"/>
        <w:rPr>
          <w:rFonts w:eastAsia="Times New Roman"/>
          <w:bCs/>
          <w:lang w:eastAsia="en-US"/>
        </w:rPr>
      </w:pPr>
      <w:r>
        <w:rPr>
          <w:rFonts w:eastAsia="Times New Roman"/>
          <w:bCs/>
          <w:lang w:eastAsia="en-US"/>
        </w:rPr>
        <w:t>5.5. 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D741AC" w:rsidRDefault="00D741AC" w:rsidP="00D741AC">
      <w:pPr>
        <w:suppressAutoHyphens/>
        <w:jc w:val="both"/>
        <w:rPr>
          <w:rFonts w:eastAsia="Times New Roman"/>
          <w:bCs/>
          <w:lang w:eastAsia="en-US"/>
        </w:rPr>
      </w:pPr>
      <w:r>
        <w:rPr>
          <w:rFonts w:eastAsia="Times New Roman"/>
          <w:bCs/>
          <w:lang w:eastAsia="en-US"/>
        </w:rPr>
        <w:t>5.6. Pretendentam nav tiesību mainīt piedāvātās preces aprakstu;</w:t>
      </w:r>
    </w:p>
    <w:p w:rsidR="00D741AC" w:rsidRDefault="00D741AC" w:rsidP="00D741AC">
      <w:pPr>
        <w:suppressAutoHyphens/>
        <w:jc w:val="both"/>
        <w:rPr>
          <w:rFonts w:eastAsia="Times New Roman"/>
          <w:b/>
          <w:bCs/>
          <w:lang w:eastAsia="en-US"/>
        </w:rPr>
      </w:pPr>
      <w:r>
        <w:rPr>
          <w:rFonts w:eastAsia="Times New Roman"/>
          <w:bCs/>
          <w:lang w:eastAsia="en-US"/>
        </w:rPr>
        <w:t>5.7. Iesniegt paraugu, kuru pēc izskatīšanas mēs apņemamies atgriezt atpakaļ</w:t>
      </w:r>
      <w:r>
        <w:rPr>
          <w:rFonts w:eastAsia="Times New Roman"/>
          <w:b/>
          <w:bCs/>
          <w:lang w:eastAsia="en-US"/>
        </w:rPr>
        <w:t xml:space="preserve"> </w:t>
      </w:r>
    </w:p>
    <w:p w:rsidR="00D44378" w:rsidRPr="00D44378" w:rsidRDefault="00D44378" w:rsidP="00D741AC">
      <w:pPr>
        <w:suppressAutoHyphens/>
        <w:jc w:val="both"/>
        <w:rPr>
          <w:rFonts w:eastAsia="Times New Roman"/>
          <w:bCs/>
          <w:lang w:eastAsia="en-US"/>
        </w:rPr>
      </w:pPr>
      <w:r w:rsidRPr="00D44378">
        <w:rPr>
          <w:rFonts w:eastAsia="Times New Roman"/>
          <w:bCs/>
          <w:lang w:eastAsia="en-US"/>
        </w:rPr>
        <w:t>5.8.</w:t>
      </w:r>
      <w:r>
        <w:rPr>
          <w:rFonts w:eastAsia="Times New Roman"/>
          <w:bCs/>
          <w:lang w:eastAsia="en-US"/>
        </w:rPr>
        <w:t xml:space="preserve"> Pasūtītājs veic avansa maksājumu no piešķirtā finansējuma 30% apmērā. Atlikušo </w:t>
      </w:r>
      <w:r w:rsidR="00CF4647">
        <w:rPr>
          <w:rFonts w:eastAsia="Times New Roman"/>
          <w:bCs/>
          <w:lang w:eastAsia="en-US"/>
        </w:rPr>
        <w:t xml:space="preserve">maksājuma </w:t>
      </w:r>
      <w:r>
        <w:rPr>
          <w:rFonts w:eastAsia="Times New Roman"/>
          <w:bCs/>
          <w:lang w:eastAsia="en-US"/>
        </w:rPr>
        <w:t xml:space="preserve">daļu no piešķirtā finansējuma </w:t>
      </w:r>
      <w:r w:rsidR="00CF4647">
        <w:rPr>
          <w:rFonts w:eastAsia="Times New Roman"/>
          <w:bCs/>
          <w:lang w:eastAsia="en-US"/>
        </w:rPr>
        <w:t>70% apmērā pasūtītājs pārskaita pēc preces piegādes.</w:t>
      </w:r>
    </w:p>
    <w:p w:rsidR="0084024C" w:rsidRDefault="001A0389" w:rsidP="00D741AC">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0729D6" w:rsidRDefault="001A0389" w:rsidP="000729D6">
      <w:pPr>
        <w:suppressAutoHyphens/>
        <w:jc w:val="both"/>
        <w:rPr>
          <w:rFonts w:eastAsia="Times New Roman"/>
          <w:b/>
          <w:lang w:eastAsia="en-US"/>
        </w:rPr>
      </w:pPr>
      <w:r>
        <w:t>6</w:t>
      </w:r>
      <w:r w:rsidR="0084024C">
        <w:t>.1. Pretendents sastādīts f</w:t>
      </w:r>
      <w:r w:rsidR="00334204">
        <w:t>inanšu/tehniskais piedāvājums (2</w:t>
      </w:r>
      <w:r w:rsidR="0084024C">
        <w:t>.pielikums)</w:t>
      </w:r>
    </w:p>
    <w:p w:rsidR="003526CD" w:rsidRDefault="001A0389" w:rsidP="003526CD">
      <w:pPr>
        <w:jc w:val="both"/>
        <w:rPr>
          <w:rFonts w:eastAsia="Times New Roman"/>
          <w:b/>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p>
    <w:p w:rsidR="003526CD" w:rsidRDefault="003526CD" w:rsidP="003526CD">
      <w:pPr>
        <w:jc w:val="both"/>
        <w:rPr>
          <w:rFonts w:eastAsia="Times New Roman"/>
          <w:bCs/>
          <w:lang w:eastAsia="en-US"/>
        </w:rPr>
      </w:pPr>
      <w:r w:rsidRPr="00AF1DFE">
        <w:rPr>
          <w:rFonts w:eastAsia="Times New Roman"/>
          <w:bCs/>
          <w:lang w:eastAsia="en-US"/>
        </w:rPr>
        <w:t>7.1</w:t>
      </w:r>
      <w:r>
        <w:rPr>
          <w:rFonts w:eastAsia="Times New Roman"/>
          <w:b/>
          <w:bCs/>
          <w:lang w:eastAsia="en-US"/>
        </w:rPr>
        <w:t xml:space="preserve">. </w:t>
      </w:r>
      <w:r>
        <w:rPr>
          <w:rFonts w:eastAsia="Times New Roman"/>
          <w:bCs/>
          <w:lang w:eastAsia="en-US"/>
        </w:rPr>
        <w:t>Piedāvājums</w:t>
      </w:r>
      <w:r w:rsidRPr="0084024C">
        <w:rPr>
          <w:rFonts w:eastAsia="Times New Roman"/>
          <w:bCs/>
          <w:lang w:eastAsia="en-US"/>
        </w:rPr>
        <w:t xml:space="preserve">, kas pilnībā </w:t>
      </w:r>
      <w:r>
        <w:rPr>
          <w:rFonts w:eastAsia="Times New Roman"/>
          <w:bCs/>
          <w:lang w:eastAsia="en-US"/>
        </w:rPr>
        <w:t>atbilst prasībā</w:t>
      </w:r>
      <w:r w:rsidRPr="0084024C">
        <w:rPr>
          <w:rFonts w:eastAsia="Times New Roman"/>
          <w:bCs/>
          <w:lang w:eastAsia="en-US"/>
        </w:rPr>
        <w:t>m</w:t>
      </w:r>
      <w:r>
        <w:rPr>
          <w:rFonts w:eastAsia="Times New Roman"/>
          <w:bCs/>
          <w:lang w:eastAsia="en-US"/>
        </w:rPr>
        <w:t>;</w:t>
      </w:r>
      <w:r w:rsidRPr="00E971A3">
        <w:rPr>
          <w:rFonts w:eastAsia="Times New Roman"/>
          <w:bCs/>
          <w:lang w:eastAsia="en-US"/>
        </w:rPr>
        <w:t xml:space="preserve"> </w:t>
      </w:r>
    </w:p>
    <w:p w:rsidR="00763752" w:rsidRPr="00CF1BEC" w:rsidRDefault="003526CD" w:rsidP="00D741AC">
      <w:pPr>
        <w:jc w:val="both"/>
        <w:rPr>
          <w:rFonts w:eastAsia="Times New Roman"/>
          <w:bCs/>
          <w:lang w:eastAsia="en-US"/>
        </w:rPr>
      </w:pPr>
      <w:r>
        <w:rPr>
          <w:rFonts w:eastAsia="Times New Roman"/>
          <w:bCs/>
          <w:lang w:eastAsia="en-US"/>
        </w:rPr>
        <w:t>7.2.Ja  vai vairākiem pretendentiem absolūti vienādi Finanšu piedāvājumi, kas atbilst visām tehniskajā specifikācijā norādītajām prasībām, tad pasūtītājam ir tiesības veikt izlozi.</w:t>
      </w:r>
    </w:p>
    <w:p w:rsidR="00763752" w:rsidRDefault="001A0389" w:rsidP="00D741AC">
      <w:pPr>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3526CD">
        <w:rPr>
          <w:rFonts w:eastAsia="Times New Roman"/>
          <w:b/>
          <w:bCs/>
          <w:lang w:eastAsia="en-US"/>
        </w:rPr>
        <w:t>2020</w:t>
      </w:r>
      <w:r w:rsidR="00763752" w:rsidRPr="00CF1BEC">
        <w:rPr>
          <w:rFonts w:eastAsia="Times New Roman"/>
          <w:b/>
          <w:bCs/>
          <w:lang w:eastAsia="en-US"/>
        </w:rPr>
        <w:t xml:space="preserve">.gada </w:t>
      </w:r>
      <w:r w:rsidR="00D741AC">
        <w:rPr>
          <w:rFonts w:eastAsia="Times New Roman"/>
          <w:b/>
          <w:bCs/>
          <w:lang w:eastAsia="en-US"/>
        </w:rPr>
        <w:t>1</w:t>
      </w:r>
      <w:r w:rsidR="0032628A">
        <w:rPr>
          <w:rFonts w:eastAsia="Times New Roman"/>
          <w:b/>
          <w:bCs/>
          <w:lang w:eastAsia="en-US"/>
        </w:rPr>
        <w:t>3</w:t>
      </w:r>
      <w:r w:rsidR="004D24FD">
        <w:rPr>
          <w:rFonts w:eastAsia="Times New Roman"/>
          <w:b/>
          <w:bCs/>
          <w:lang w:eastAsia="en-US"/>
        </w:rPr>
        <w:t>.</w:t>
      </w:r>
      <w:r w:rsidR="003526CD">
        <w:rPr>
          <w:rFonts w:eastAsia="Times New Roman"/>
          <w:b/>
          <w:bCs/>
          <w:lang w:eastAsia="en-US"/>
        </w:rPr>
        <w:t>jūni</w:t>
      </w:r>
      <w:r w:rsidR="00D741AC">
        <w:rPr>
          <w:rFonts w:eastAsia="Times New Roman"/>
          <w:b/>
          <w:bCs/>
          <w:lang w:eastAsia="en-US"/>
        </w:rPr>
        <w:t>ja</w:t>
      </w:r>
      <w:r w:rsidR="00F138A4">
        <w:rPr>
          <w:rFonts w:eastAsia="Times New Roman"/>
          <w:b/>
          <w:bCs/>
          <w:lang w:eastAsia="en-US"/>
        </w:rPr>
        <w:t>m</w:t>
      </w:r>
      <w:r w:rsidR="00763752" w:rsidRPr="00CF1BEC">
        <w:rPr>
          <w:rFonts w:eastAsia="Times New Roman"/>
          <w:b/>
          <w:bCs/>
          <w:lang w:eastAsia="en-US"/>
        </w:rPr>
        <w:t>, plkst.</w:t>
      </w:r>
      <w:r w:rsidR="004D24FD">
        <w:rPr>
          <w:rFonts w:eastAsia="Times New Roman"/>
          <w:b/>
          <w:bCs/>
          <w:lang w:eastAsia="en-US"/>
        </w:rPr>
        <w:t>1</w:t>
      </w:r>
      <w:r w:rsidR="0032628A">
        <w:rPr>
          <w:rFonts w:eastAsia="Times New Roman"/>
          <w:b/>
          <w:bCs/>
          <w:lang w:eastAsia="en-US"/>
        </w:rPr>
        <w:t>2:</w:t>
      </w:r>
      <w:r w:rsidR="004D24FD">
        <w:rPr>
          <w:rFonts w:eastAsia="Times New Roman"/>
          <w:b/>
          <w:bCs/>
          <w:lang w:eastAsia="en-US"/>
        </w:rPr>
        <w:t>00</w:t>
      </w:r>
      <w:r w:rsidR="00763752" w:rsidRPr="00CF1BEC">
        <w:rPr>
          <w:rFonts w:eastAsia="Times New Roman"/>
          <w:b/>
          <w:bCs/>
          <w:lang w:eastAsia="en-US"/>
        </w:rPr>
        <w:t xml:space="preserve"> </w:t>
      </w:r>
    </w:p>
    <w:p w:rsidR="0084024C" w:rsidRDefault="001A0389" w:rsidP="00D741AC">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D741AC">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3526CD">
        <w:rPr>
          <w:rFonts w:eastAsia="Times New Roman"/>
          <w:bCs/>
          <w:lang w:eastAsia="en-US"/>
        </w:rPr>
        <w:t>2</w:t>
      </w:r>
      <w:r w:rsidR="0084024C">
        <w:rPr>
          <w:rFonts w:eastAsia="Times New Roman"/>
          <w:bCs/>
          <w:lang w:eastAsia="en-US"/>
        </w:rPr>
        <w:t>)</w:t>
      </w:r>
    </w:p>
    <w:p w:rsidR="0084024C" w:rsidRPr="0084024C" w:rsidRDefault="001A0389" w:rsidP="00D741AC">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11" w:history="1">
        <w:r w:rsidR="003526CD" w:rsidRPr="00D306C8">
          <w:rPr>
            <w:rStyle w:val="Hyperlink"/>
            <w:rFonts w:eastAsia="Times New Roman"/>
            <w:lang w:eastAsia="en-US"/>
          </w:rPr>
          <w:t>disvs@daugavpils.lv</w:t>
        </w:r>
      </w:hyperlink>
      <w:r w:rsidR="0084024C">
        <w:rPr>
          <w:rFonts w:eastAsia="Times New Roman"/>
          <w:lang w:eastAsia="en-US"/>
        </w:rPr>
        <w:t>)</w:t>
      </w:r>
    </w:p>
    <w:p w:rsidR="009C0406" w:rsidRPr="00802C9C" w:rsidRDefault="00D94404" w:rsidP="00D741AC">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2"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D741AC" w:rsidRPr="00D741AC"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1" w:name="OLE_LINK1"/>
      <w:bookmarkStart w:id="2" w:name="OLE_LINK2"/>
      <w:r w:rsidR="00D94404">
        <w:t xml:space="preserve">          </w:t>
      </w:r>
      <w:r w:rsidR="000729D6">
        <w:t xml:space="preserve"> </w:t>
      </w:r>
      <w:r w:rsidR="00D94404">
        <w:t xml:space="preserve">                                     </w:t>
      </w:r>
    </w:p>
    <w:p w:rsidR="001A39B9" w:rsidRDefault="00D94404" w:rsidP="001A39B9">
      <w:pPr>
        <w:suppressAutoHyphens/>
        <w:spacing w:after="200" w:line="276" w:lineRule="auto"/>
        <w:ind w:left="720"/>
        <w:jc w:val="right"/>
        <w:rPr>
          <w:b/>
        </w:rPr>
      </w:pPr>
      <w:r>
        <w:lastRenderedPageBreak/>
        <w:t xml:space="preserve">                            </w:t>
      </w:r>
      <w:r w:rsidR="00334204">
        <w:rPr>
          <w:b/>
        </w:rPr>
        <w:t>1</w:t>
      </w:r>
      <w:r w:rsidRPr="00B102D2">
        <w:rPr>
          <w:b/>
        </w:rPr>
        <w:t>.pielikums</w:t>
      </w:r>
      <w:r w:rsidR="00B102D2" w:rsidRPr="00B102D2">
        <w:rPr>
          <w:b/>
        </w:rPr>
        <w:t xml:space="preserve"> </w:t>
      </w:r>
    </w:p>
    <w:p w:rsidR="00D94404" w:rsidRPr="00D94404" w:rsidRDefault="00D94404" w:rsidP="001A39B9">
      <w:pPr>
        <w:suppressAutoHyphens/>
        <w:spacing w:after="200" w:line="276" w:lineRule="auto"/>
        <w:ind w:left="720"/>
        <w:jc w:val="center"/>
        <w:rPr>
          <w:b/>
        </w:rPr>
      </w:pPr>
      <w:r w:rsidRPr="00D94404">
        <w:rPr>
          <w:b/>
        </w:rPr>
        <w:t>Tehniskā specifikācija</w:t>
      </w:r>
    </w:p>
    <w:p w:rsidR="003526CD" w:rsidRDefault="00D94404" w:rsidP="003526CD">
      <w:pPr>
        <w:suppressAutoHyphens/>
        <w:rPr>
          <w:rFonts w:eastAsia="Times New Roman"/>
          <w:lang w:eastAsia="en-US"/>
        </w:rPr>
      </w:pPr>
      <w:r w:rsidRPr="00D94404">
        <w:rPr>
          <w:b/>
        </w:rPr>
        <w:t xml:space="preserve">Veicamā darba uzdevumi: </w:t>
      </w:r>
      <w:r w:rsidR="003526CD" w:rsidRPr="003526CD">
        <w:rPr>
          <w:rFonts w:eastAsia="Times New Roman"/>
          <w:bCs/>
          <w:lang w:eastAsia="en-US"/>
        </w:rPr>
        <w:t xml:space="preserve">Daugavpils Individuālo sporta veidu skolas </w:t>
      </w:r>
      <w:r w:rsidR="00C1555E">
        <w:rPr>
          <w:rFonts w:eastAsia="Times New Roman"/>
          <w:bCs/>
          <w:lang w:eastAsia="en-US"/>
        </w:rPr>
        <w:t>svarcelšan</w:t>
      </w:r>
      <w:r w:rsidR="003526CD" w:rsidRPr="003526CD">
        <w:rPr>
          <w:rFonts w:eastAsia="Times New Roman"/>
          <w:bCs/>
          <w:lang w:eastAsia="en-US"/>
        </w:rPr>
        <w:t xml:space="preserve">as nodaļai </w:t>
      </w:r>
      <w:r w:rsidR="003526CD" w:rsidRPr="003526CD">
        <w:rPr>
          <w:rFonts w:eastAsia="Times New Roman"/>
          <w:lang w:eastAsia="en-US"/>
        </w:rPr>
        <w:t xml:space="preserve">sporta </w:t>
      </w:r>
      <w:r w:rsidR="00C1555E">
        <w:rPr>
          <w:rFonts w:eastAsia="Times New Roman"/>
          <w:lang w:eastAsia="en-US"/>
        </w:rPr>
        <w:t>apavus</w:t>
      </w:r>
      <w:r w:rsidR="003526CD" w:rsidRPr="003526CD">
        <w:rPr>
          <w:rFonts w:eastAsia="Times New Roman"/>
          <w:lang w:eastAsia="en-US"/>
        </w:rPr>
        <w:t xml:space="preserve"> iegāde</w:t>
      </w:r>
      <w:r w:rsidR="003526CD">
        <w:rPr>
          <w:rFonts w:eastAsia="Times New Roman"/>
          <w:lang w:eastAsia="en-US"/>
        </w:rPr>
        <w:t>;</w:t>
      </w:r>
    </w:p>
    <w:p w:rsidR="00D94404" w:rsidRDefault="00D94404" w:rsidP="003526CD">
      <w:r w:rsidRPr="00D94404">
        <w:rPr>
          <w:b/>
        </w:rPr>
        <w:t xml:space="preserve">Pasūtījuma izpildināšana: </w:t>
      </w:r>
      <w:r w:rsidR="003526CD">
        <w:rPr>
          <w:rFonts w:eastAsia="Times New Roman"/>
          <w:bCs/>
          <w:lang w:eastAsia="en-US"/>
        </w:rPr>
        <w:t>2020</w:t>
      </w:r>
      <w:r w:rsidR="00D741AC">
        <w:rPr>
          <w:rFonts w:eastAsia="Times New Roman"/>
          <w:bCs/>
          <w:lang w:eastAsia="en-US"/>
        </w:rPr>
        <w:t>.gada</w:t>
      </w:r>
      <w:r w:rsidR="003526CD">
        <w:rPr>
          <w:rFonts w:eastAsia="Times New Roman"/>
          <w:bCs/>
          <w:lang w:eastAsia="en-US"/>
        </w:rPr>
        <w:t xml:space="preserve"> </w:t>
      </w:r>
      <w:r w:rsidR="00C1555E">
        <w:rPr>
          <w:rFonts w:eastAsia="Times New Roman"/>
          <w:bCs/>
          <w:lang w:eastAsia="en-US"/>
        </w:rPr>
        <w:t>1.septembris</w:t>
      </w:r>
    </w:p>
    <w:p w:rsidR="00D94404" w:rsidRDefault="00D94404" w:rsidP="00D94404">
      <w:pPr>
        <w:jc w:val="both"/>
      </w:pPr>
      <w:r w:rsidRPr="00D94404">
        <w:rPr>
          <w:b/>
        </w:rPr>
        <w:t>Piegāde:</w:t>
      </w:r>
      <w:r>
        <w:t xml:space="preserve"> bezmaksas</w:t>
      </w:r>
    </w:p>
    <w:p w:rsidR="00D94404" w:rsidRDefault="00D94404" w:rsidP="00D94404">
      <w:pPr>
        <w:pStyle w:val="ListParagraph"/>
        <w:jc w:val="both"/>
      </w:pPr>
    </w:p>
    <w:tbl>
      <w:tblPr>
        <w:tblStyle w:val="TableGrid"/>
        <w:tblW w:w="9747" w:type="dxa"/>
        <w:tblLook w:val="04A0" w:firstRow="1" w:lastRow="0" w:firstColumn="1" w:lastColumn="0" w:noHBand="0" w:noVBand="1"/>
      </w:tblPr>
      <w:tblGrid>
        <w:gridCol w:w="943"/>
        <w:gridCol w:w="2571"/>
        <w:gridCol w:w="4543"/>
        <w:gridCol w:w="1690"/>
      </w:tblGrid>
      <w:tr w:rsidR="00F138A4" w:rsidTr="0032628A">
        <w:trPr>
          <w:trHeight w:val="491"/>
        </w:trPr>
        <w:tc>
          <w:tcPr>
            <w:tcW w:w="943" w:type="dxa"/>
            <w:shd w:val="clear" w:color="auto" w:fill="FFFFFF" w:themeFill="background1"/>
          </w:tcPr>
          <w:p w:rsidR="00F138A4" w:rsidRPr="00CE7F4E" w:rsidRDefault="00F138A4" w:rsidP="008A2F86">
            <w:pPr>
              <w:jc w:val="both"/>
              <w:rPr>
                <w:b/>
              </w:rPr>
            </w:pPr>
            <w:proofErr w:type="spellStart"/>
            <w:r>
              <w:rPr>
                <w:b/>
              </w:rPr>
              <w:t>Nr.p.k</w:t>
            </w:r>
            <w:proofErr w:type="spellEnd"/>
            <w:r>
              <w:rPr>
                <w:b/>
              </w:rPr>
              <w:t>.</w:t>
            </w:r>
          </w:p>
        </w:tc>
        <w:tc>
          <w:tcPr>
            <w:tcW w:w="2571" w:type="dxa"/>
            <w:shd w:val="clear" w:color="auto" w:fill="FFFFFF" w:themeFill="background1"/>
          </w:tcPr>
          <w:p w:rsidR="00F138A4" w:rsidRPr="00CE7F4E" w:rsidRDefault="00F138A4" w:rsidP="00F138A4">
            <w:pPr>
              <w:jc w:val="center"/>
              <w:rPr>
                <w:b/>
              </w:rPr>
            </w:pPr>
            <w:r w:rsidRPr="00CE7F4E">
              <w:rPr>
                <w:b/>
              </w:rPr>
              <w:t xml:space="preserve">Preces </w:t>
            </w:r>
            <w:r>
              <w:rPr>
                <w:b/>
              </w:rPr>
              <w:t>n</w:t>
            </w:r>
            <w:r w:rsidRPr="00CE7F4E">
              <w:rPr>
                <w:b/>
              </w:rPr>
              <w:t>osaukums</w:t>
            </w:r>
          </w:p>
        </w:tc>
        <w:tc>
          <w:tcPr>
            <w:tcW w:w="4543" w:type="dxa"/>
            <w:shd w:val="clear" w:color="auto" w:fill="FFFFFF" w:themeFill="background1"/>
          </w:tcPr>
          <w:p w:rsidR="00F138A4" w:rsidRPr="00CE7F4E" w:rsidRDefault="00F138A4" w:rsidP="008A2F86">
            <w:pPr>
              <w:jc w:val="center"/>
              <w:rPr>
                <w:b/>
              </w:rPr>
            </w:pPr>
            <w:r w:rsidRPr="00CE7F4E">
              <w:rPr>
                <w:b/>
              </w:rPr>
              <w:t>Apraksts</w:t>
            </w:r>
          </w:p>
        </w:tc>
        <w:tc>
          <w:tcPr>
            <w:tcW w:w="1690" w:type="dxa"/>
            <w:shd w:val="clear" w:color="auto" w:fill="FFFFFF" w:themeFill="background1"/>
          </w:tcPr>
          <w:p w:rsidR="00F138A4" w:rsidRDefault="00F138A4" w:rsidP="00F138A4">
            <w:pPr>
              <w:jc w:val="center"/>
              <w:rPr>
                <w:b/>
              </w:rPr>
            </w:pPr>
            <w:r>
              <w:rPr>
                <w:b/>
              </w:rPr>
              <w:t>Mērvienība</w:t>
            </w:r>
          </w:p>
        </w:tc>
      </w:tr>
      <w:tr w:rsidR="0032628A" w:rsidTr="0032628A">
        <w:tc>
          <w:tcPr>
            <w:tcW w:w="943" w:type="dxa"/>
            <w:shd w:val="clear" w:color="auto" w:fill="auto"/>
          </w:tcPr>
          <w:p w:rsidR="0032628A" w:rsidRPr="00CE7F4E" w:rsidRDefault="0032628A" w:rsidP="00711868">
            <w:pPr>
              <w:jc w:val="center"/>
              <w:rPr>
                <w:b/>
              </w:rPr>
            </w:pPr>
            <w:r w:rsidRPr="00CE7F4E">
              <w:rPr>
                <w:b/>
              </w:rPr>
              <w:t>1.</w:t>
            </w:r>
          </w:p>
        </w:tc>
        <w:tc>
          <w:tcPr>
            <w:tcW w:w="2571" w:type="dxa"/>
            <w:shd w:val="clear" w:color="auto" w:fill="auto"/>
          </w:tcPr>
          <w:p w:rsidR="0032628A" w:rsidRDefault="0032628A" w:rsidP="003A4A90">
            <w:r w:rsidRPr="001A39B9">
              <w:t>Svarcelšanas sporta apavi</w:t>
            </w:r>
          </w:p>
          <w:p w:rsidR="0032628A" w:rsidRPr="00DE0361" w:rsidRDefault="0032628A" w:rsidP="003A4A90">
            <w:pPr>
              <w:jc w:val="center"/>
              <w:rPr>
                <w:b/>
              </w:rPr>
            </w:pPr>
            <w:r>
              <w:rPr>
                <w:noProof/>
              </w:rPr>
              <w:drawing>
                <wp:inline distT="0" distB="0" distL="0" distR="0" wp14:anchorId="17F3A95E" wp14:editId="79B52CF9">
                  <wp:extent cx="1487261" cy="890067"/>
                  <wp:effectExtent l="0" t="0" r="0" b="5715"/>
                  <wp:docPr id="1" name="Obrázek 28" descr="999.png">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1D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brázek 28" descr="999.png">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1D000000}"/>
                              </a:ext>
                            </a:extLst>
                          </pic:cNvPr>
                          <pic:cNvPicPr>
                            <a:picLocks noChangeAspect="1"/>
                          </pic:cNvPicPr>
                        </pic:nvPicPr>
                        <pic:blipFill>
                          <a:blip r:embed="rId13" cstate="print"/>
                          <a:stretch>
                            <a:fillRect/>
                          </a:stretch>
                        </pic:blipFill>
                        <pic:spPr>
                          <a:xfrm>
                            <a:off x="0" y="0"/>
                            <a:ext cx="1487261" cy="890067"/>
                          </a:xfrm>
                          <a:prstGeom prst="rect">
                            <a:avLst/>
                          </a:prstGeom>
                        </pic:spPr>
                      </pic:pic>
                    </a:graphicData>
                  </a:graphic>
                </wp:inline>
              </w:drawing>
            </w:r>
          </w:p>
        </w:tc>
        <w:tc>
          <w:tcPr>
            <w:tcW w:w="4543" w:type="dxa"/>
            <w:shd w:val="clear" w:color="auto" w:fill="auto"/>
          </w:tcPr>
          <w:p w:rsidR="0032628A" w:rsidRPr="00711868" w:rsidRDefault="0032628A" w:rsidP="003A4A90">
            <w:r>
              <w:t>Izmērs: 10; 11</w:t>
            </w:r>
          </w:p>
        </w:tc>
        <w:tc>
          <w:tcPr>
            <w:tcW w:w="1690" w:type="dxa"/>
            <w:shd w:val="clear" w:color="auto" w:fill="auto"/>
          </w:tcPr>
          <w:p w:rsidR="0032628A" w:rsidRPr="00711868" w:rsidRDefault="0032628A" w:rsidP="003A4A90">
            <w:pPr>
              <w:jc w:val="center"/>
            </w:pPr>
            <w:r>
              <w:t>2  pāri</w:t>
            </w:r>
          </w:p>
        </w:tc>
      </w:tr>
      <w:tr w:rsidR="0032628A" w:rsidRPr="00DE0361" w:rsidTr="0032628A">
        <w:tc>
          <w:tcPr>
            <w:tcW w:w="943" w:type="dxa"/>
            <w:shd w:val="clear" w:color="auto" w:fill="auto"/>
          </w:tcPr>
          <w:p w:rsidR="0032628A" w:rsidRPr="00DE0361" w:rsidRDefault="0032628A" w:rsidP="00711868">
            <w:pPr>
              <w:jc w:val="center"/>
              <w:rPr>
                <w:b/>
              </w:rPr>
            </w:pPr>
            <w:r w:rsidRPr="00DE0361">
              <w:rPr>
                <w:b/>
              </w:rPr>
              <w:t>2.</w:t>
            </w:r>
          </w:p>
        </w:tc>
        <w:tc>
          <w:tcPr>
            <w:tcW w:w="2571" w:type="dxa"/>
            <w:shd w:val="clear" w:color="auto" w:fill="auto"/>
          </w:tcPr>
          <w:p w:rsidR="0032628A" w:rsidRDefault="0032628A" w:rsidP="003A4A90">
            <w:r w:rsidRPr="001A39B9">
              <w:t>Svarcelšanas sporta apavi</w:t>
            </w:r>
          </w:p>
          <w:p w:rsidR="0032628A" w:rsidRPr="001A39B9" w:rsidRDefault="0032628A" w:rsidP="003A4A90">
            <w:r>
              <w:rPr>
                <w:noProof/>
              </w:rPr>
              <w:drawing>
                <wp:inline distT="0" distB="0" distL="0" distR="0" wp14:anchorId="304BDF30" wp14:editId="69BE1278">
                  <wp:extent cx="1495425" cy="790801"/>
                  <wp:effectExtent l="0" t="0" r="0" b="9525"/>
                  <wp:docPr id="2" name="Obrázek 35" descr="AO7987-104.jpg">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2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Obrázek 35" descr="AO7987-104.jpg">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24000000}"/>
                              </a:ext>
                            </a:extLst>
                          </pic:cNvPr>
                          <pic:cNvPicPr>
                            <a:picLocks noChangeAspect="1"/>
                          </pic:cNvPicPr>
                        </pic:nvPicPr>
                        <pic:blipFill>
                          <a:blip r:embed="rId14" cstate="print"/>
                          <a:stretch>
                            <a:fillRect/>
                          </a:stretch>
                        </pic:blipFill>
                        <pic:spPr>
                          <a:xfrm>
                            <a:off x="0" y="0"/>
                            <a:ext cx="1502228" cy="794398"/>
                          </a:xfrm>
                          <a:prstGeom prst="rect">
                            <a:avLst/>
                          </a:prstGeom>
                        </pic:spPr>
                      </pic:pic>
                    </a:graphicData>
                  </a:graphic>
                </wp:inline>
              </w:drawing>
            </w:r>
          </w:p>
        </w:tc>
        <w:tc>
          <w:tcPr>
            <w:tcW w:w="4543" w:type="dxa"/>
            <w:shd w:val="clear" w:color="auto" w:fill="auto"/>
          </w:tcPr>
          <w:p w:rsidR="0032628A" w:rsidRPr="00711868" w:rsidRDefault="0032628A" w:rsidP="003A4A90">
            <w:r>
              <w:t>Izmērs: 8; 8,5</w:t>
            </w:r>
          </w:p>
        </w:tc>
        <w:tc>
          <w:tcPr>
            <w:tcW w:w="1690" w:type="dxa"/>
            <w:shd w:val="clear" w:color="auto" w:fill="auto"/>
          </w:tcPr>
          <w:p w:rsidR="0032628A" w:rsidRPr="00711868" w:rsidRDefault="0032628A" w:rsidP="003A4A90">
            <w:pPr>
              <w:jc w:val="center"/>
            </w:pPr>
            <w:r>
              <w:t>2 pāri</w:t>
            </w:r>
          </w:p>
        </w:tc>
      </w:tr>
      <w:tr w:rsidR="0032628A" w:rsidRPr="00DE0361" w:rsidTr="0032628A">
        <w:tc>
          <w:tcPr>
            <w:tcW w:w="943" w:type="dxa"/>
            <w:shd w:val="clear" w:color="auto" w:fill="auto"/>
          </w:tcPr>
          <w:p w:rsidR="0032628A" w:rsidRPr="00DE0361" w:rsidRDefault="0032628A" w:rsidP="00711868">
            <w:pPr>
              <w:jc w:val="center"/>
              <w:rPr>
                <w:b/>
              </w:rPr>
            </w:pPr>
            <w:r>
              <w:rPr>
                <w:b/>
              </w:rPr>
              <w:t>3.</w:t>
            </w:r>
          </w:p>
        </w:tc>
        <w:tc>
          <w:tcPr>
            <w:tcW w:w="2571" w:type="dxa"/>
            <w:shd w:val="clear" w:color="auto" w:fill="auto"/>
          </w:tcPr>
          <w:p w:rsidR="0032628A" w:rsidRDefault="0032628A" w:rsidP="003A4A90">
            <w:pPr>
              <w:rPr>
                <w:noProof/>
              </w:rPr>
            </w:pPr>
            <w:r w:rsidRPr="001A39B9">
              <w:t>Svarcelšanas sporta apavi</w:t>
            </w:r>
          </w:p>
          <w:p w:rsidR="0032628A" w:rsidRPr="001A39B9" w:rsidRDefault="0032628A" w:rsidP="003A4A90">
            <w:r>
              <w:rPr>
                <w:noProof/>
              </w:rPr>
              <w:drawing>
                <wp:inline distT="0" distB="0" distL="0" distR="0" wp14:anchorId="666BF37E" wp14:editId="566925FA">
                  <wp:extent cx="1473190" cy="704850"/>
                  <wp:effectExtent l="0" t="0" r="0" b="0"/>
                  <wp:docPr id="3" name="Obrázek 31" descr="AO7987-001.jpg">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20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Obrázek 31" descr="AO7987-001.jpg">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20000000}"/>
                              </a:ext>
                            </a:extLst>
                          </pic:cNvPr>
                          <pic:cNvPicPr>
                            <a:picLocks noChangeAspect="1"/>
                          </pic:cNvPicPr>
                        </pic:nvPicPr>
                        <pic:blipFill>
                          <a:blip r:embed="rId15" cstate="print"/>
                          <a:stretch>
                            <a:fillRect/>
                          </a:stretch>
                        </pic:blipFill>
                        <pic:spPr>
                          <a:xfrm>
                            <a:off x="0" y="0"/>
                            <a:ext cx="1477462" cy="706894"/>
                          </a:xfrm>
                          <a:prstGeom prst="rect">
                            <a:avLst/>
                          </a:prstGeom>
                        </pic:spPr>
                      </pic:pic>
                    </a:graphicData>
                  </a:graphic>
                </wp:inline>
              </w:drawing>
            </w:r>
          </w:p>
        </w:tc>
        <w:tc>
          <w:tcPr>
            <w:tcW w:w="4543" w:type="dxa"/>
            <w:shd w:val="clear" w:color="auto" w:fill="auto"/>
          </w:tcPr>
          <w:p w:rsidR="0032628A" w:rsidRPr="00711868" w:rsidRDefault="0032628A" w:rsidP="003A4A90">
            <w:r>
              <w:t>Izmērs: 4,5; 5; 8; 8,5</w:t>
            </w:r>
          </w:p>
        </w:tc>
        <w:tc>
          <w:tcPr>
            <w:tcW w:w="1690" w:type="dxa"/>
            <w:shd w:val="clear" w:color="auto" w:fill="auto"/>
          </w:tcPr>
          <w:p w:rsidR="0032628A" w:rsidRPr="00711868" w:rsidRDefault="0032628A" w:rsidP="003A4A90">
            <w:pPr>
              <w:jc w:val="center"/>
            </w:pPr>
            <w:r>
              <w:t>4 pāri</w:t>
            </w:r>
          </w:p>
        </w:tc>
      </w:tr>
      <w:tr w:rsidR="0032628A" w:rsidRPr="00DE0361" w:rsidTr="0032628A">
        <w:tc>
          <w:tcPr>
            <w:tcW w:w="943" w:type="dxa"/>
            <w:shd w:val="clear" w:color="auto" w:fill="auto"/>
          </w:tcPr>
          <w:p w:rsidR="0032628A" w:rsidRPr="00DE0361" w:rsidRDefault="0032628A" w:rsidP="00711868">
            <w:pPr>
              <w:jc w:val="center"/>
              <w:rPr>
                <w:b/>
              </w:rPr>
            </w:pPr>
            <w:r>
              <w:rPr>
                <w:b/>
              </w:rPr>
              <w:t>4.</w:t>
            </w:r>
          </w:p>
        </w:tc>
        <w:tc>
          <w:tcPr>
            <w:tcW w:w="2571" w:type="dxa"/>
            <w:shd w:val="clear" w:color="auto" w:fill="auto"/>
          </w:tcPr>
          <w:p w:rsidR="0032628A" w:rsidRDefault="0032628A" w:rsidP="003A4A90">
            <w:pPr>
              <w:rPr>
                <w:noProof/>
              </w:rPr>
            </w:pPr>
            <w:r w:rsidRPr="001A39B9">
              <w:t>Svarcelšanas sporta apavi</w:t>
            </w:r>
          </w:p>
          <w:p w:rsidR="0032628A" w:rsidRPr="001A39B9" w:rsidRDefault="0032628A" w:rsidP="003A4A90">
            <w:r>
              <w:rPr>
                <w:noProof/>
              </w:rPr>
              <w:drawing>
                <wp:inline distT="0" distB="0" distL="0" distR="0" wp14:anchorId="1AC00832" wp14:editId="540722A1">
                  <wp:extent cx="1476375" cy="733315"/>
                  <wp:effectExtent l="0" t="0" r="0" b="0"/>
                  <wp:docPr id="4" name="Obrázek 39" descr="ffff.png">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28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Obrázek 39" descr="ffff.png">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28000000}"/>
                              </a:ext>
                            </a:extLst>
                          </pic:cNvPr>
                          <pic:cNvPicPr>
                            <a:picLocks noChangeAspect="1"/>
                          </pic:cNvPicPr>
                        </pic:nvPicPr>
                        <pic:blipFill>
                          <a:blip r:embed="rId16" cstate="print"/>
                          <a:stretch>
                            <a:fillRect/>
                          </a:stretch>
                        </pic:blipFill>
                        <pic:spPr>
                          <a:xfrm>
                            <a:off x="0" y="0"/>
                            <a:ext cx="1472896" cy="731587"/>
                          </a:xfrm>
                          <a:prstGeom prst="rect">
                            <a:avLst/>
                          </a:prstGeom>
                        </pic:spPr>
                      </pic:pic>
                    </a:graphicData>
                  </a:graphic>
                </wp:inline>
              </w:drawing>
            </w:r>
          </w:p>
        </w:tc>
        <w:tc>
          <w:tcPr>
            <w:tcW w:w="4543" w:type="dxa"/>
            <w:shd w:val="clear" w:color="auto" w:fill="auto"/>
          </w:tcPr>
          <w:p w:rsidR="0032628A" w:rsidRPr="00711868" w:rsidRDefault="0032628A" w:rsidP="003A4A90">
            <w:r>
              <w:t>Izmērs: 5</w:t>
            </w:r>
          </w:p>
        </w:tc>
        <w:tc>
          <w:tcPr>
            <w:tcW w:w="1690" w:type="dxa"/>
            <w:shd w:val="clear" w:color="auto" w:fill="auto"/>
          </w:tcPr>
          <w:p w:rsidR="0032628A" w:rsidRPr="00711868" w:rsidRDefault="0032628A" w:rsidP="003A4A90">
            <w:pPr>
              <w:jc w:val="center"/>
            </w:pPr>
            <w:r>
              <w:t>1 pāris</w:t>
            </w:r>
          </w:p>
        </w:tc>
      </w:tr>
    </w:tbl>
    <w:p w:rsidR="00BB6F93" w:rsidRDefault="00BB6F93" w:rsidP="00D94404"/>
    <w:p w:rsidR="009C0406" w:rsidRDefault="009C0406" w:rsidP="009C0406">
      <w:r>
        <w:t>Tehnisko specifikāciju sagatavoja</w:t>
      </w:r>
    </w:p>
    <w:p w:rsidR="00E76F5B" w:rsidRDefault="009C0406" w:rsidP="004B4CC3">
      <w:r>
        <w:t xml:space="preserve">Daugavpils </w:t>
      </w:r>
      <w:r w:rsidR="003526CD">
        <w:t>Individuālo</w:t>
      </w:r>
      <w:r>
        <w:t xml:space="preserve"> sporta</w:t>
      </w:r>
      <w:r w:rsidR="003526CD">
        <w:t xml:space="preserve"> veidu</w:t>
      </w:r>
      <w:r>
        <w:t xml:space="preserve"> skolas </w:t>
      </w:r>
      <w:r w:rsidR="00333830">
        <w:t>metodiķe</w:t>
      </w:r>
      <w:r>
        <w:t xml:space="preserve">                        </w:t>
      </w:r>
      <w:r w:rsidR="00333830">
        <w:t xml:space="preserve">                             </w:t>
      </w:r>
      <w:proofErr w:type="spellStart"/>
      <w:r w:rsidR="00333830">
        <w:t>J.Dedele</w:t>
      </w:r>
      <w:proofErr w:type="spellEnd"/>
    </w:p>
    <w:p w:rsidR="004B4CC3" w:rsidRDefault="004B4CC3" w:rsidP="004B4CC3">
      <w:pPr>
        <w:rPr>
          <w:rFonts w:eastAsia="Times New Roman"/>
          <w:b/>
          <w:lang w:eastAsia="ar-SA"/>
        </w:rPr>
      </w:pPr>
    </w:p>
    <w:p w:rsidR="00C1555E" w:rsidRDefault="00C1555E" w:rsidP="00763752">
      <w:pPr>
        <w:keepNext/>
        <w:suppressAutoHyphens/>
        <w:jc w:val="right"/>
        <w:outlineLvl w:val="1"/>
        <w:rPr>
          <w:rFonts w:eastAsia="Times New Roman"/>
          <w:b/>
          <w:lang w:eastAsia="ar-SA"/>
        </w:rPr>
      </w:pPr>
    </w:p>
    <w:p w:rsidR="00C1555E" w:rsidRDefault="00C1555E" w:rsidP="00763752">
      <w:pPr>
        <w:keepNext/>
        <w:suppressAutoHyphens/>
        <w:jc w:val="right"/>
        <w:outlineLvl w:val="1"/>
        <w:rPr>
          <w:rFonts w:eastAsia="Times New Roman"/>
          <w:b/>
          <w:lang w:eastAsia="ar-SA"/>
        </w:rPr>
      </w:pPr>
    </w:p>
    <w:p w:rsidR="00C1555E" w:rsidRDefault="00C1555E" w:rsidP="00763752">
      <w:pPr>
        <w:keepNext/>
        <w:suppressAutoHyphens/>
        <w:jc w:val="right"/>
        <w:outlineLvl w:val="1"/>
        <w:rPr>
          <w:rFonts w:eastAsia="Times New Roman"/>
          <w:b/>
          <w:lang w:eastAsia="ar-SA"/>
        </w:rPr>
      </w:pPr>
    </w:p>
    <w:p w:rsidR="00C1555E" w:rsidRDefault="00C1555E" w:rsidP="00763752">
      <w:pPr>
        <w:keepNext/>
        <w:suppressAutoHyphens/>
        <w:jc w:val="right"/>
        <w:outlineLvl w:val="1"/>
        <w:rPr>
          <w:rFonts w:eastAsia="Times New Roman"/>
          <w:b/>
          <w:lang w:eastAsia="ar-SA"/>
        </w:rPr>
      </w:pPr>
    </w:p>
    <w:p w:rsidR="00C1555E" w:rsidRDefault="00C1555E" w:rsidP="00763752">
      <w:pPr>
        <w:keepNext/>
        <w:suppressAutoHyphens/>
        <w:jc w:val="right"/>
        <w:outlineLvl w:val="1"/>
        <w:rPr>
          <w:rFonts w:eastAsia="Times New Roman"/>
          <w:b/>
          <w:lang w:eastAsia="ar-SA"/>
        </w:rPr>
      </w:pPr>
    </w:p>
    <w:p w:rsidR="0032628A" w:rsidRDefault="0032628A" w:rsidP="00763752">
      <w:pPr>
        <w:keepNext/>
        <w:suppressAutoHyphens/>
        <w:jc w:val="right"/>
        <w:outlineLvl w:val="1"/>
        <w:rPr>
          <w:rFonts w:eastAsia="Times New Roman"/>
          <w:b/>
          <w:lang w:eastAsia="ar-SA"/>
        </w:rPr>
      </w:pPr>
    </w:p>
    <w:p w:rsidR="00C1555E" w:rsidRDefault="00C1555E" w:rsidP="00763752">
      <w:pPr>
        <w:keepNext/>
        <w:suppressAutoHyphens/>
        <w:jc w:val="right"/>
        <w:outlineLvl w:val="1"/>
        <w:rPr>
          <w:rFonts w:eastAsia="Times New Roman"/>
          <w:b/>
          <w:lang w:eastAsia="ar-SA"/>
        </w:rPr>
      </w:pPr>
    </w:p>
    <w:p w:rsidR="0032628A" w:rsidRDefault="0032628A" w:rsidP="00763752">
      <w:pPr>
        <w:keepNext/>
        <w:suppressAutoHyphens/>
        <w:jc w:val="right"/>
        <w:outlineLvl w:val="1"/>
        <w:rPr>
          <w:rFonts w:eastAsia="Times New Roman"/>
          <w:b/>
          <w:lang w:eastAsia="ar-SA"/>
        </w:rPr>
      </w:pPr>
    </w:p>
    <w:p w:rsidR="00C1555E" w:rsidRDefault="00C1555E" w:rsidP="00763752">
      <w:pPr>
        <w:keepNext/>
        <w:suppressAutoHyphens/>
        <w:jc w:val="right"/>
        <w:outlineLvl w:val="1"/>
        <w:rPr>
          <w:rFonts w:eastAsia="Times New Roman"/>
          <w:b/>
          <w:lang w:eastAsia="ar-SA"/>
        </w:rPr>
      </w:pPr>
    </w:p>
    <w:p w:rsidR="00E76F5B" w:rsidRDefault="00E76F5B" w:rsidP="00763752">
      <w:pPr>
        <w:keepNext/>
        <w:suppressAutoHyphens/>
        <w:jc w:val="right"/>
        <w:outlineLvl w:val="1"/>
        <w:rPr>
          <w:rFonts w:eastAsia="Times New Roman"/>
          <w:b/>
          <w:lang w:eastAsia="ar-SA"/>
        </w:rPr>
      </w:pPr>
    </w:p>
    <w:p w:rsidR="00E76F5B" w:rsidRDefault="00E76F5B" w:rsidP="00763752">
      <w:pPr>
        <w:keepNext/>
        <w:suppressAutoHyphens/>
        <w:jc w:val="right"/>
        <w:outlineLvl w:val="1"/>
        <w:rPr>
          <w:rFonts w:eastAsia="Times New Roman"/>
          <w:b/>
          <w:lang w:eastAsia="ar-SA"/>
        </w:rPr>
      </w:pPr>
    </w:p>
    <w:p w:rsidR="00763752" w:rsidRDefault="00763752" w:rsidP="00763752">
      <w:pPr>
        <w:suppressAutoHyphens/>
        <w:rPr>
          <w:rFonts w:eastAsia="Times New Roman"/>
          <w:lang w:eastAsia="ar-SA"/>
        </w:rPr>
      </w:pPr>
    </w:p>
    <w:p w:rsidR="003526CD" w:rsidRPr="003526CD" w:rsidRDefault="003526CD" w:rsidP="003526CD">
      <w:pPr>
        <w:suppressAutoHyphens/>
        <w:jc w:val="right"/>
        <w:rPr>
          <w:rFonts w:eastAsia="Times New Roman"/>
          <w:b/>
          <w:lang w:eastAsia="ar-SA"/>
        </w:rPr>
      </w:pPr>
      <w:r w:rsidRPr="003526CD">
        <w:rPr>
          <w:rFonts w:eastAsia="Times New Roman"/>
          <w:b/>
          <w:lang w:eastAsia="ar-SA"/>
        </w:rPr>
        <w:lastRenderedPageBreak/>
        <w:t>2.Pielikums</w:t>
      </w:r>
    </w:p>
    <w:p w:rsidR="00763752" w:rsidRPr="00CF1BEC" w:rsidRDefault="00763752" w:rsidP="00763752">
      <w:pPr>
        <w:suppressAutoHyphens/>
        <w:rPr>
          <w:rFonts w:eastAsia="Times New Roman"/>
          <w:lang w:eastAsia="ar-SA"/>
        </w:rPr>
      </w:pPr>
      <w:r w:rsidRPr="00CF1BEC">
        <w:rPr>
          <w:rFonts w:eastAsia="Times New Roman"/>
          <w:lang w:eastAsia="ar-SA"/>
        </w:rPr>
        <w:t>20</w:t>
      </w:r>
      <w:r w:rsidR="003526CD">
        <w:rPr>
          <w:rFonts w:eastAsia="Times New Roman"/>
          <w:lang w:eastAsia="ar-SA"/>
        </w:rPr>
        <w:t>20</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763752"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49759F" w:rsidRDefault="00763752" w:rsidP="00333830">
      <w:pPr>
        <w:rPr>
          <w:rFonts w:eastAsia="Times New Roman"/>
          <w:b/>
          <w:lang w:eastAsia="ar-SA"/>
        </w:rPr>
      </w:pPr>
      <w:r w:rsidRPr="00CF1BEC">
        <w:rPr>
          <w:rFonts w:eastAsia="Times New Roman"/>
          <w:lang w:eastAsia="ar-SA"/>
        </w:rPr>
        <w:t xml:space="preserve">Piedāvājam </w:t>
      </w:r>
      <w:r w:rsidR="00E76F5B">
        <w:rPr>
          <w:rFonts w:eastAsia="Times New Roman"/>
          <w:lang w:eastAsia="ar-SA"/>
        </w:rPr>
        <w:t>piegādāt</w:t>
      </w:r>
      <w:r w:rsidR="007A7B96">
        <w:rPr>
          <w:rFonts w:eastAsia="Times New Roman"/>
          <w:lang w:eastAsia="ar-SA"/>
        </w:rPr>
        <w:t xml:space="preserve"> </w:t>
      </w:r>
      <w:r w:rsidR="00E76F5B">
        <w:rPr>
          <w:rFonts w:eastAsia="Times New Roman"/>
          <w:bCs/>
          <w:lang w:eastAsia="en-US"/>
        </w:rPr>
        <w:t xml:space="preserve">Daugavpils </w:t>
      </w:r>
      <w:r w:rsidR="003526CD">
        <w:rPr>
          <w:rFonts w:eastAsia="Times New Roman"/>
          <w:bCs/>
          <w:lang w:eastAsia="en-US"/>
        </w:rPr>
        <w:t>Individuālo</w:t>
      </w:r>
      <w:r w:rsidR="00E76F5B">
        <w:rPr>
          <w:rFonts w:eastAsia="Times New Roman"/>
          <w:bCs/>
          <w:lang w:eastAsia="en-US"/>
        </w:rPr>
        <w:t xml:space="preserve"> sporta</w:t>
      </w:r>
      <w:r w:rsidR="003526CD">
        <w:rPr>
          <w:rFonts w:eastAsia="Times New Roman"/>
          <w:bCs/>
          <w:lang w:eastAsia="en-US"/>
        </w:rPr>
        <w:t xml:space="preserve"> veid</w:t>
      </w:r>
      <w:r w:rsidR="008E3091">
        <w:rPr>
          <w:rFonts w:eastAsia="Times New Roman"/>
          <w:bCs/>
          <w:lang w:eastAsia="en-US"/>
        </w:rPr>
        <w:t>u</w:t>
      </w:r>
      <w:r w:rsidR="00E76F5B">
        <w:rPr>
          <w:rFonts w:eastAsia="Times New Roman"/>
          <w:bCs/>
          <w:lang w:eastAsia="en-US"/>
        </w:rPr>
        <w:t xml:space="preserve"> skolas </w:t>
      </w:r>
      <w:r w:rsidR="00C1555E">
        <w:rPr>
          <w:rFonts w:eastAsia="Times New Roman"/>
          <w:bCs/>
          <w:lang w:eastAsia="en-US"/>
        </w:rPr>
        <w:t>svarcelšan</w:t>
      </w:r>
      <w:r w:rsidR="00E76F5B">
        <w:rPr>
          <w:rFonts w:eastAsia="Times New Roman"/>
          <w:bCs/>
          <w:lang w:eastAsia="en-US"/>
        </w:rPr>
        <w:t xml:space="preserve">as nodaļai </w:t>
      </w:r>
      <w:r w:rsidR="003526CD">
        <w:rPr>
          <w:rFonts w:eastAsia="Times New Roman"/>
          <w:bCs/>
          <w:lang w:eastAsia="en-US"/>
        </w:rPr>
        <w:t xml:space="preserve">sporta </w:t>
      </w:r>
      <w:r w:rsidR="00C1555E">
        <w:rPr>
          <w:rFonts w:eastAsia="Times New Roman"/>
          <w:bCs/>
          <w:lang w:eastAsia="en-US"/>
        </w:rPr>
        <w:t>apavus</w:t>
      </w:r>
      <w:r w:rsidR="008E3091">
        <w:rPr>
          <w:rFonts w:eastAsia="Times New Roman"/>
          <w:bCs/>
          <w:lang w:eastAsia="en-US"/>
        </w:rPr>
        <w:t xml:space="preserve"> par šādu cenu:</w:t>
      </w:r>
    </w:p>
    <w:p w:rsidR="0049759F" w:rsidRDefault="0049759F"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8E3091">
              <w:t>Individuālo</w:t>
            </w:r>
            <w:r>
              <w:t xml:space="preserve"> sporta</w:t>
            </w:r>
            <w:r w:rsidR="008E3091">
              <w:t xml:space="preserve"> veidu</w:t>
            </w:r>
            <w:r>
              <w:t xml:space="preserve">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B6F93"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 xml:space="preserve">Pretendents </w:t>
            </w:r>
          </w:p>
          <w:p w:rsidR="00E76F5B" w:rsidRPr="00211B41" w:rsidRDefault="00E76F5B" w:rsidP="008A2F86">
            <w:pPr>
              <w:tabs>
                <w:tab w:val="left" w:pos="-114"/>
                <w:tab w:val="left" w:pos="-57"/>
              </w:tabs>
              <w:suppressAutoHyphens/>
              <w:jc w:val="both"/>
              <w:rPr>
                <w:rFonts w:eastAsia="Times New Roman"/>
                <w:lang w:eastAsia="ar-SA"/>
              </w:rPr>
            </w:pPr>
            <w:r>
              <w:rPr>
                <w:rFonts w:eastAsia="Times New Roman"/>
                <w:lang w:eastAsia="ar-SA"/>
              </w:rPr>
              <w:t xml:space="preserve">Nr. PVN </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Style w:val="TableGrid"/>
        <w:tblW w:w="9968" w:type="dxa"/>
        <w:tblLook w:val="04A0" w:firstRow="1" w:lastRow="0" w:firstColumn="1" w:lastColumn="0" w:noHBand="0" w:noVBand="1"/>
      </w:tblPr>
      <w:tblGrid>
        <w:gridCol w:w="943"/>
        <w:gridCol w:w="2571"/>
        <w:gridCol w:w="3734"/>
        <w:gridCol w:w="1546"/>
        <w:gridCol w:w="1174"/>
      </w:tblGrid>
      <w:tr w:rsidR="00333830" w:rsidTr="006378CD">
        <w:tc>
          <w:tcPr>
            <w:tcW w:w="943" w:type="dxa"/>
            <w:shd w:val="clear" w:color="auto" w:fill="FFFFFF" w:themeFill="background1"/>
          </w:tcPr>
          <w:p w:rsidR="00333830" w:rsidRPr="00CE7F4E" w:rsidRDefault="00333830" w:rsidP="00F4370B">
            <w:pPr>
              <w:jc w:val="both"/>
              <w:rPr>
                <w:b/>
              </w:rPr>
            </w:pPr>
            <w:proofErr w:type="spellStart"/>
            <w:r>
              <w:rPr>
                <w:b/>
              </w:rPr>
              <w:t>Nr.p.k</w:t>
            </w:r>
            <w:proofErr w:type="spellEnd"/>
            <w:r>
              <w:rPr>
                <w:b/>
              </w:rPr>
              <w:t>.</w:t>
            </w:r>
          </w:p>
        </w:tc>
        <w:tc>
          <w:tcPr>
            <w:tcW w:w="2284" w:type="dxa"/>
            <w:shd w:val="clear" w:color="auto" w:fill="FFFFFF" w:themeFill="background1"/>
          </w:tcPr>
          <w:p w:rsidR="00333830" w:rsidRPr="00CE7F4E" w:rsidRDefault="00333830" w:rsidP="00F4370B">
            <w:pPr>
              <w:jc w:val="center"/>
              <w:rPr>
                <w:b/>
              </w:rPr>
            </w:pPr>
            <w:r w:rsidRPr="00CE7F4E">
              <w:rPr>
                <w:b/>
              </w:rPr>
              <w:t>Preces nosaukums</w:t>
            </w:r>
          </w:p>
        </w:tc>
        <w:tc>
          <w:tcPr>
            <w:tcW w:w="3969" w:type="dxa"/>
            <w:shd w:val="clear" w:color="auto" w:fill="FFFFFF" w:themeFill="background1"/>
          </w:tcPr>
          <w:p w:rsidR="00333830" w:rsidRPr="00CE7F4E" w:rsidRDefault="00333830" w:rsidP="00F4370B">
            <w:pPr>
              <w:jc w:val="center"/>
              <w:rPr>
                <w:b/>
              </w:rPr>
            </w:pPr>
            <w:r w:rsidRPr="00CE7F4E">
              <w:rPr>
                <w:b/>
              </w:rPr>
              <w:t>Apraksts</w:t>
            </w:r>
          </w:p>
        </w:tc>
        <w:tc>
          <w:tcPr>
            <w:tcW w:w="1559" w:type="dxa"/>
            <w:shd w:val="clear" w:color="auto" w:fill="FFFFFF" w:themeFill="background1"/>
          </w:tcPr>
          <w:p w:rsidR="00333830" w:rsidRPr="00CE7F4E" w:rsidRDefault="00333830" w:rsidP="00F4370B">
            <w:pPr>
              <w:jc w:val="center"/>
              <w:rPr>
                <w:b/>
              </w:rPr>
            </w:pPr>
            <w:r>
              <w:rPr>
                <w:b/>
              </w:rPr>
              <w:t>Mērvienība</w:t>
            </w:r>
          </w:p>
        </w:tc>
        <w:tc>
          <w:tcPr>
            <w:tcW w:w="1213" w:type="dxa"/>
            <w:shd w:val="clear" w:color="auto" w:fill="FFFFFF" w:themeFill="background1"/>
          </w:tcPr>
          <w:p w:rsidR="00333830" w:rsidRDefault="00333830" w:rsidP="00F4370B">
            <w:pPr>
              <w:jc w:val="center"/>
              <w:rPr>
                <w:b/>
              </w:rPr>
            </w:pPr>
            <w:r>
              <w:rPr>
                <w:b/>
              </w:rPr>
              <w:t>Cena bez PVN</w:t>
            </w:r>
          </w:p>
        </w:tc>
      </w:tr>
      <w:tr w:rsidR="0032628A" w:rsidTr="006378CD">
        <w:tc>
          <w:tcPr>
            <w:tcW w:w="943" w:type="dxa"/>
            <w:shd w:val="clear" w:color="auto" w:fill="auto"/>
          </w:tcPr>
          <w:p w:rsidR="0032628A" w:rsidRPr="00CE7F4E" w:rsidRDefault="0032628A" w:rsidP="00F4370B">
            <w:pPr>
              <w:jc w:val="center"/>
              <w:rPr>
                <w:b/>
              </w:rPr>
            </w:pPr>
            <w:r w:rsidRPr="00CE7F4E">
              <w:rPr>
                <w:b/>
              </w:rPr>
              <w:t>1.</w:t>
            </w:r>
          </w:p>
        </w:tc>
        <w:tc>
          <w:tcPr>
            <w:tcW w:w="2284" w:type="dxa"/>
            <w:shd w:val="clear" w:color="auto" w:fill="auto"/>
          </w:tcPr>
          <w:p w:rsidR="0032628A" w:rsidRDefault="0032628A" w:rsidP="003A4A90">
            <w:r w:rsidRPr="001A39B9">
              <w:t>Svarcelšanas sporta apavi</w:t>
            </w:r>
          </w:p>
          <w:p w:rsidR="0032628A" w:rsidRPr="00DE0361" w:rsidRDefault="0032628A" w:rsidP="003A4A90">
            <w:pPr>
              <w:jc w:val="center"/>
              <w:rPr>
                <w:b/>
              </w:rPr>
            </w:pPr>
            <w:r>
              <w:rPr>
                <w:noProof/>
              </w:rPr>
              <w:drawing>
                <wp:inline distT="0" distB="0" distL="0" distR="0" wp14:anchorId="44932B73" wp14:editId="5CF6AC39">
                  <wp:extent cx="1487261" cy="890067"/>
                  <wp:effectExtent l="0" t="0" r="0" b="5715"/>
                  <wp:docPr id="5" name="Obrázek 28" descr="999.png">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1D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brázek 28" descr="999.png">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1D000000}"/>
                              </a:ext>
                            </a:extLst>
                          </pic:cNvPr>
                          <pic:cNvPicPr>
                            <a:picLocks noChangeAspect="1"/>
                          </pic:cNvPicPr>
                        </pic:nvPicPr>
                        <pic:blipFill>
                          <a:blip r:embed="rId13" cstate="print"/>
                          <a:stretch>
                            <a:fillRect/>
                          </a:stretch>
                        </pic:blipFill>
                        <pic:spPr>
                          <a:xfrm>
                            <a:off x="0" y="0"/>
                            <a:ext cx="1487261" cy="890067"/>
                          </a:xfrm>
                          <a:prstGeom prst="rect">
                            <a:avLst/>
                          </a:prstGeom>
                        </pic:spPr>
                      </pic:pic>
                    </a:graphicData>
                  </a:graphic>
                </wp:inline>
              </w:drawing>
            </w:r>
          </w:p>
        </w:tc>
        <w:tc>
          <w:tcPr>
            <w:tcW w:w="3969" w:type="dxa"/>
            <w:shd w:val="clear" w:color="auto" w:fill="auto"/>
          </w:tcPr>
          <w:p w:rsidR="0032628A" w:rsidRPr="00711868" w:rsidRDefault="0032628A" w:rsidP="003A4A90">
            <w:r>
              <w:t>Izmērs: 10; 11</w:t>
            </w:r>
          </w:p>
        </w:tc>
        <w:tc>
          <w:tcPr>
            <w:tcW w:w="1559" w:type="dxa"/>
            <w:shd w:val="clear" w:color="auto" w:fill="auto"/>
          </w:tcPr>
          <w:p w:rsidR="0032628A" w:rsidRPr="00711868" w:rsidRDefault="0032628A" w:rsidP="003A4A90">
            <w:pPr>
              <w:jc w:val="center"/>
            </w:pPr>
            <w:r>
              <w:t>2  pāri</w:t>
            </w:r>
          </w:p>
        </w:tc>
        <w:tc>
          <w:tcPr>
            <w:tcW w:w="1213" w:type="dxa"/>
          </w:tcPr>
          <w:p w:rsidR="0032628A" w:rsidRDefault="0032628A" w:rsidP="00F4370B">
            <w:pPr>
              <w:jc w:val="center"/>
            </w:pPr>
          </w:p>
        </w:tc>
      </w:tr>
      <w:tr w:rsidR="0032628A" w:rsidRPr="00DE0361" w:rsidTr="006378CD">
        <w:tc>
          <w:tcPr>
            <w:tcW w:w="943" w:type="dxa"/>
            <w:shd w:val="clear" w:color="auto" w:fill="auto"/>
          </w:tcPr>
          <w:p w:rsidR="0032628A" w:rsidRPr="00DE0361" w:rsidRDefault="0032628A" w:rsidP="00F4370B">
            <w:pPr>
              <w:jc w:val="center"/>
              <w:rPr>
                <w:b/>
              </w:rPr>
            </w:pPr>
            <w:r w:rsidRPr="00DE0361">
              <w:rPr>
                <w:b/>
              </w:rPr>
              <w:t>2.</w:t>
            </w:r>
          </w:p>
        </w:tc>
        <w:tc>
          <w:tcPr>
            <w:tcW w:w="2284" w:type="dxa"/>
            <w:shd w:val="clear" w:color="auto" w:fill="auto"/>
          </w:tcPr>
          <w:p w:rsidR="0032628A" w:rsidRDefault="0032628A" w:rsidP="003A4A90">
            <w:r w:rsidRPr="001A39B9">
              <w:t>Svarcelšanas sporta apavi</w:t>
            </w:r>
          </w:p>
          <w:p w:rsidR="0032628A" w:rsidRPr="001A39B9" w:rsidRDefault="0032628A" w:rsidP="003A4A90">
            <w:r>
              <w:rPr>
                <w:noProof/>
              </w:rPr>
              <w:drawing>
                <wp:inline distT="0" distB="0" distL="0" distR="0" wp14:anchorId="3D5257A6" wp14:editId="1AF94A95">
                  <wp:extent cx="1495425" cy="790801"/>
                  <wp:effectExtent l="0" t="0" r="0" b="9525"/>
                  <wp:docPr id="6" name="Obrázek 35" descr="AO7987-104.jpg">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2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Obrázek 35" descr="AO7987-104.jpg">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24000000}"/>
                              </a:ext>
                            </a:extLst>
                          </pic:cNvPr>
                          <pic:cNvPicPr>
                            <a:picLocks noChangeAspect="1"/>
                          </pic:cNvPicPr>
                        </pic:nvPicPr>
                        <pic:blipFill>
                          <a:blip r:embed="rId14" cstate="print"/>
                          <a:stretch>
                            <a:fillRect/>
                          </a:stretch>
                        </pic:blipFill>
                        <pic:spPr>
                          <a:xfrm>
                            <a:off x="0" y="0"/>
                            <a:ext cx="1502228" cy="794398"/>
                          </a:xfrm>
                          <a:prstGeom prst="rect">
                            <a:avLst/>
                          </a:prstGeom>
                        </pic:spPr>
                      </pic:pic>
                    </a:graphicData>
                  </a:graphic>
                </wp:inline>
              </w:drawing>
            </w:r>
          </w:p>
        </w:tc>
        <w:tc>
          <w:tcPr>
            <w:tcW w:w="3969" w:type="dxa"/>
            <w:shd w:val="clear" w:color="auto" w:fill="auto"/>
          </w:tcPr>
          <w:p w:rsidR="0032628A" w:rsidRPr="00711868" w:rsidRDefault="0032628A" w:rsidP="003A4A90">
            <w:r>
              <w:t>Izmērs: 8; 8,5</w:t>
            </w:r>
          </w:p>
        </w:tc>
        <w:tc>
          <w:tcPr>
            <w:tcW w:w="1559" w:type="dxa"/>
            <w:shd w:val="clear" w:color="auto" w:fill="auto"/>
          </w:tcPr>
          <w:p w:rsidR="0032628A" w:rsidRPr="00711868" w:rsidRDefault="0032628A" w:rsidP="003A4A90">
            <w:pPr>
              <w:jc w:val="center"/>
            </w:pPr>
            <w:r>
              <w:t>2 pāri</w:t>
            </w:r>
          </w:p>
        </w:tc>
        <w:tc>
          <w:tcPr>
            <w:tcW w:w="1213" w:type="dxa"/>
          </w:tcPr>
          <w:p w:rsidR="0032628A" w:rsidRPr="00711868" w:rsidRDefault="0032628A" w:rsidP="00F4370B">
            <w:pPr>
              <w:jc w:val="center"/>
            </w:pPr>
          </w:p>
        </w:tc>
      </w:tr>
      <w:tr w:rsidR="0032628A" w:rsidRPr="00DE0361" w:rsidTr="006378CD">
        <w:tc>
          <w:tcPr>
            <w:tcW w:w="943" w:type="dxa"/>
            <w:shd w:val="clear" w:color="auto" w:fill="auto"/>
          </w:tcPr>
          <w:p w:rsidR="0032628A" w:rsidRPr="00DE0361" w:rsidRDefault="0032628A" w:rsidP="00F4370B">
            <w:pPr>
              <w:jc w:val="center"/>
              <w:rPr>
                <w:b/>
              </w:rPr>
            </w:pPr>
            <w:r>
              <w:rPr>
                <w:b/>
              </w:rPr>
              <w:t>3.</w:t>
            </w:r>
          </w:p>
        </w:tc>
        <w:tc>
          <w:tcPr>
            <w:tcW w:w="2284" w:type="dxa"/>
            <w:shd w:val="clear" w:color="auto" w:fill="auto"/>
          </w:tcPr>
          <w:p w:rsidR="0032628A" w:rsidRDefault="0032628A" w:rsidP="003A4A90">
            <w:pPr>
              <w:rPr>
                <w:noProof/>
              </w:rPr>
            </w:pPr>
            <w:r w:rsidRPr="001A39B9">
              <w:t>Svarcelšanas sporta apavi</w:t>
            </w:r>
          </w:p>
          <w:p w:rsidR="0032628A" w:rsidRPr="001A39B9" w:rsidRDefault="0032628A" w:rsidP="003A4A90">
            <w:r>
              <w:rPr>
                <w:noProof/>
              </w:rPr>
              <w:drawing>
                <wp:inline distT="0" distB="0" distL="0" distR="0" wp14:anchorId="548A1A73" wp14:editId="51259328">
                  <wp:extent cx="1473190" cy="704850"/>
                  <wp:effectExtent l="0" t="0" r="0" b="0"/>
                  <wp:docPr id="7" name="Obrázek 31" descr="AO7987-001.jpg">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20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Obrázek 31" descr="AO7987-001.jpg">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20000000}"/>
                              </a:ext>
                            </a:extLst>
                          </pic:cNvPr>
                          <pic:cNvPicPr>
                            <a:picLocks noChangeAspect="1"/>
                          </pic:cNvPicPr>
                        </pic:nvPicPr>
                        <pic:blipFill>
                          <a:blip r:embed="rId15" cstate="print"/>
                          <a:stretch>
                            <a:fillRect/>
                          </a:stretch>
                        </pic:blipFill>
                        <pic:spPr>
                          <a:xfrm>
                            <a:off x="0" y="0"/>
                            <a:ext cx="1477462" cy="706894"/>
                          </a:xfrm>
                          <a:prstGeom prst="rect">
                            <a:avLst/>
                          </a:prstGeom>
                        </pic:spPr>
                      </pic:pic>
                    </a:graphicData>
                  </a:graphic>
                </wp:inline>
              </w:drawing>
            </w:r>
          </w:p>
        </w:tc>
        <w:tc>
          <w:tcPr>
            <w:tcW w:w="3969" w:type="dxa"/>
            <w:shd w:val="clear" w:color="auto" w:fill="auto"/>
          </w:tcPr>
          <w:p w:rsidR="0032628A" w:rsidRPr="00711868" w:rsidRDefault="0032628A" w:rsidP="003A4A90">
            <w:r>
              <w:t>Izmērs: 4,5; 5; 8; 8,5</w:t>
            </w:r>
          </w:p>
        </w:tc>
        <w:tc>
          <w:tcPr>
            <w:tcW w:w="1559" w:type="dxa"/>
            <w:shd w:val="clear" w:color="auto" w:fill="auto"/>
          </w:tcPr>
          <w:p w:rsidR="0032628A" w:rsidRPr="00711868" w:rsidRDefault="0032628A" w:rsidP="003A4A90">
            <w:pPr>
              <w:jc w:val="center"/>
            </w:pPr>
            <w:r>
              <w:t>4 pāri</w:t>
            </w:r>
          </w:p>
        </w:tc>
        <w:tc>
          <w:tcPr>
            <w:tcW w:w="1213" w:type="dxa"/>
          </w:tcPr>
          <w:p w:rsidR="0032628A" w:rsidRPr="00711868" w:rsidRDefault="0032628A" w:rsidP="00F4370B">
            <w:pPr>
              <w:jc w:val="center"/>
            </w:pPr>
          </w:p>
        </w:tc>
      </w:tr>
      <w:tr w:rsidR="0032628A" w:rsidRPr="00DE0361" w:rsidTr="006378CD">
        <w:tc>
          <w:tcPr>
            <w:tcW w:w="943" w:type="dxa"/>
            <w:shd w:val="clear" w:color="auto" w:fill="auto"/>
          </w:tcPr>
          <w:p w:rsidR="0032628A" w:rsidRPr="00DE0361" w:rsidRDefault="0032628A" w:rsidP="00F4370B">
            <w:pPr>
              <w:jc w:val="center"/>
              <w:rPr>
                <w:b/>
              </w:rPr>
            </w:pPr>
            <w:r>
              <w:rPr>
                <w:b/>
              </w:rPr>
              <w:t>4.</w:t>
            </w:r>
          </w:p>
        </w:tc>
        <w:tc>
          <w:tcPr>
            <w:tcW w:w="2284" w:type="dxa"/>
            <w:shd w:val="clear" w:color="auto" w:fill="auto"/>
          </w:tcPr>
          <w:p w:rsidR="0032628A" w:rsidRDefault="0032628A" w:rsidP="003A4A90">
            <w:pPr>
              <w:rPr>
                <w:noProof/>
              </w:rPr>
            </w:pPr>
            <w:r w:rsidRPr="001A39B9">
              <w:t>Svarcelšanas sporta apavi</w:t>
            </w:r>
          </w:p>
          <w:p w:rsidR="0032628A" w:rsidRPr="001A39B9" w:rsidRDefault="0032628A" w:rsidP="003A4A90">
            <w:r>
              <w:rPr>
                <w:noProof/>
              </w:rPr>
              <w:drawing>
                <wp:inline distT="0" distB="0" distL="0" distR="0" wp14:anchorId="659AC9DE" wp14:editId="7E3F3E75">
                  <wp:extent cx="1476375" cy="733315"/>
                  <wp:effectExtent l="0" t="0" r="0" b="0"/>
                  <wp:docPr id="8" name="Obrázek 39" descr="ffff.png">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28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Obrázek 39" descr="ffff.png">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28000000}"/>
                              </a:ext>
                            </a:extLst>
                          </pic:cNvPr>
                          <pic:cNvPicPr>
                            <a:picLocks noChangeAspect="1"/>
                          </pic:cNvPicPr>
                        </pic:nvPicPr>
                        <pic:blipFill>
                          <a:blip r:embed="rId16" cstate="print"/>
                          <a:stretch>
                            <a:fillRect/>
                          </a:stretch>
                        </pic:blipFill>
                        <pic:spPr>
                          <a:xfrm>
                            <a:off x="0" y="0"/>
                            <a:ext cx="1472896" cy="731587"/>
                          </a:xfrm>
                          <a:prstGeom prst="rect">
                            <a:avLst/>
                          </a:prstGeom>
                        </pic:spPr>
                      </pic:pic>
                    </a:graphicData>
                  </a:graphic>
                </wp:inline>
              </w:drawing>
            </w:r>
          </w:p>
        </w:tc>
        <w:tc>
          <w:tcPr>
            <w:tcW w:w="3969" w:type="dxa"/>
            <w:shd w:val="clear" w:color="auto" w:fill="auto"/>
          </w:tcPr>
          <w:p w:rsidR="0032628A" w:rsidRPr="00711868" w:rsidRDefault="0032628A" w:rsidP="003A4A90">
            <w:r>
              <w:t>Izmērs: 5</w:t>
            </w:r>
          </w:p>
        </w:tc>
        <w:tc>
          <w:tcPr>
            <w:tcW w:w="1559" w:type="dxa"/>
            <w:shd w:val="clear" w:color="auto" w:fill="auto"/>
          </w:tcPr>
          <w:p w:rsidR="0032628A" w:rsidRPr="00711868" w:rsidRDefault="0032628A" w:rsidP="003A4A90">
            <w:pPr>
              <w:jc w:val="center"/>
            </w:pPr>
            <w:r>
              <w:t>1 pāris</w:t>
            </w:r>
          </w:p>
        </w:tc>
        <w:tc>
          <w:tcPr>
            <w:tcW w:w="1213" w:type="dxa"/>
          </w:tcPr>
          <w:p w:rsidR="0032628A" w:rsidRPr="00711868" w:rsidRDefault="0032628A" w:rsidP="00F4370B">
            <w:pPr>
              <w:jc w:val="center"/>
            </w:pPr>
          </w:p>
        </w:tc>
      </w:tr>
      <w:tr w:rsidR="0032628A" w:rsidRPr="00DE0361" w:rsidTr="006378CD">
        <w:tc>
          <w:tcPr>
            <w:tcW w:w="943" w:type="dxa"/>
            <w:shd w:val="clear" w:color="auto" w:fill="auto"/>
          </w:tcPr>
          <w:p w:rsidR="0032628A" w:rsidRDefault="0032628A" w:rsidP="00F4370B">
            <w:pPr>
              <w:jc w:val="center"/>
              <w:rPr>
                <w:b/>
              </w:rPr>
            </w:pPr>
          </w:p>
        </w:tc>
        <w:tc>
          <w:tcPr>
            <w:tcW w:w="2284" w:type="dxa"/>
            <w:shd w:val="clear" w:color="auto" w:fill="auto"/>
          </w:tcPr>
          <w:p w:rsidR="0032628A" w:rsidRDefault="0032628A" w:rsidP="00DC539B">
            <w:pPr>
              <w:jc w:val="center"/>
              <w:rPr>
                <w:b/>
              </w:rPr>
            </w:pPr>
          </w:p>
        </w:tc>
        <w:tc>
          <w:tcPr>
            <w:tcW w:w="3969" w:type="dxa"/>
            <w:shd w:val="clear" w:color="auto" w:fill="auto"/>
          </w:tcPr>
          <w:p w:rsidR="0032628A" w:rsidRDefault="0032628A" w:rsidP="00DC539B">
            <w:pPr>
              <w:rPr>
                <w:b/>
              </w:rPr>
            </w:pPr>
            <w:r>
              <w:rPr>
                <w:b/>
              </w:rPr>
              <w:t xml:space="preserve">                                             </w:t>
            </w:r>
          </w:p>
          <w:p w:rsidR="0032628A" w:rsidRPr="006378CD" w:rsidRDefault="0032628A" w:rsidP="00DC539B">
            <w:pPr>
              <w:rPr>
                <w:b/>
              </w:rPr>
            </w:pPr>
            <w:r>
              <w:rPr>
                <w:b/>
              </w:rPr>
              <w:t xml:space="preserve">                                               </w:t>
            </w:r>
            <w:r w:rsidRPr="006378CD">
              <w:rPr>
                <w:b/>
              </w:rPr>
              <w:t>Kopā:</w:t>
            </w:r>
          </w:p>
        </w:tc>
        <w:tc>
          <w:tcPr>
            <w:tcW w:w="1559" w:type="dxa"/>
            <w:shd w:val="clear" w:color="auto" w:fill="auto"/>
          </w:tcPr>
          <w:p w:rsidR="0032628A" w:rsidRDefault="0032628A" w:rsidP="00DC539B">
            <w:pPr>
              <w:jc w:val="center"/>
            </w:pPr>
          </w:p>
        </w:tc>
        <w:tc>
          <w:tcPr>
            <w:tcW w:w="1213" w:type="dxa"/>
          </w:tcPr>
          <w:p w:rsidR="0032628A" w:rsidRDefault="0032628A" w:rsidP="00F4370B">
            <w:pPr>
              <w:jc w:val="center"/>
            </w:pPr>
          </w:p>
        </w:tc>
      </w:tr>
    </w:tbl>
    <w:p w:rsidR="006378CD" w:rsidRDefault="006378CD" w:rsidP="00BB6F93"/>
    <w:p w:rsidR="006378CD" w:rsidRDefault="006378CD" w:rsidP="00BB6F93"/>
    <w:p w:rsidR="00BB6F93" w:rsidRDefault="00BB6F93" w:rsidP="00BB6F93">
      <w:r>
        <w:t>3. Mēs apliecinām, kā:</w:t>
      </w:r>
    </w:p>
    <w:p w:rsidR="000423D2" w:rsidRDefault="000423D2" w:rsidP="000423D2">
      <w:pPr>
        <w:pStyle w:val="ListParagraph"/>
        <w:numPr>
          <w:ilvl w:val="0"/>
          <w:numId w:val="7"/>
        </w:numPr>
      </w:pPr>
      <w:r>
        <w:t xml:space="preserve">Līguma izpildes termiņš līdz </w:t>
      </w:r>
      <w:r w:rsidR="003526CD">
        <w:rPr>
          <w:b/>
        </w:rPr>
        <w:t>2020</w:t>
      </w:r>
      <w:r>
        <w:rPr>
          <w:b/>
        </w:rPr>
        <w:t xml:space="preserve"> gada </w:t>
      </w:r>
      <w:r w:rsidR="00C1555E">
        <w:rPr>
          <w:b/>
        </w:rPr>
        <w:t>1. septembrim</w:t>
      </w:r>
      <w:r>
        <w:t>;</w:t>
      </w:r>
    </w:p>
    <w:p w:rsidR="000423D2" w:rsidRDefault="000423D2" w:rsidP="000423D2">
      <w:pPr>
        <w:pStyle w:val="ListParagraph"/>
        <w:numPr>
          <w:ilvl w:val="0"/>
          <w:numId w:val="7"/>
        </w:numPr>
      </w:pPr>
      <w:r>
        <w:t>Nekādā veidā neesam ieinteresēti nevienā citā piedāvājumā, kas iesniegts šajā iepirkumā;</w:t>
      </w:r>
    </w:p>
    <w:p w:rsidR="000423D2" w:rsidRDefault="000423D2" w:rsidP="000423D2">
      <w:pPr>
        <w:pStyle w:val="ListParagraph"/>
        <w:numPr>
          <w:ilvl w:val="0"/>
          <w:numId w:val="7"/>
        </w:numPr>
      </w:pPr>
      <w:r>
        <w:t>Nav tādu apstākļu, kuri liegtu mums piedalīties iepirkumā un izpildīt tehniskās specifikācijās norādītās prasības;</w:t>
      </w:r>
    </w:p>
    <w:p w:rsidR="00E0337E" w:rsidRDefault="000423D2" w:rsidP="000423D2">
      <w:pPr>
        <w:pStyle w:val="ListParagraph"/>
        <w:ind w:left="1215"/>
      </w:pPr>
      <w:r>
        <w:t>Pasūtītās preces piegādāsim uz sava rēķina.</w:t>
      </w:r>
    </w:p>
    <w:p w:rsidR="000423D2" w:rsidRDefault="000423D2" w:rsidP="000423D2">
      <w:pPr>
        <w:pStyle w:val="ListParagraph"/>
        <w:ind w:left="1215"/>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6E5F24">
      <w:pPr>
        <w:pStyle w:val="NormalWeb"/>
        <w:rPr>
          <w:b/>
          <w:bCs/>
          <w:color w:val="000000"/>
          <w:sz w:val="48"/>
          <w:szCs w:val="48"/>
        </w:rPr>
      </w:pPr>
    </w:p>
    <w:sectPr w:rsidR="00763752" w:rsidRPr="00CF1BEC" w:rsidSect="00334204">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B89" w:rsidRDefault="00BE7B89" w:rsidP="00B46840">
      <w:r>
        <w:separator/>
      </w:r>
    </w:p>
  </w:endnote>
  <w:endnote w:type="continuationSeparator" w:id="0">
    <w:p w:rsidR="00BE7B89" w:rsidRDefault="00BE7B89"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B89" w:rsidRDefault="00BE7B89" w:rsidP="00B46840">
      <w:r>
        <w:separator/>
      </w:r>
    </w:p>
  </w:footnote>
  <w:footnote w:type="continuationSeparator" w:id="0">
    <w:p w:rsidR="00BE7B89" w:rsidRDefault="00BE7B89"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40pt;height:78pt;visibility:visible;mso-wrap-style:square" o:bullet="t">
        <v:imagedata r:id="rId1" o:title=""/>
      </v:shape>
    </w:pict>
  </w:numPicBullet>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7FE6"/>
    <w:rsid w:val="00021100"/>
    <w:rsid w:val="000423D2"/>
    <w:rsid w:val="000729D6"/>
    <w:rsid w:val="000A3350"/>
    <w:rsid w:val="000B0AE8"/>
    <w:rsid w:val="000E066E"/>
    <w:rsid w:val="000F5930"/>
    <w:rsid w:val="00112826"/>
    <w:rsid w:val="00112B16"/>
    <w:rsid w:val="001139EE"/>
    <w:rsid w:val="001143E1"/>
    <w:rsid w:val="00166BFD"/>
    <w:rsid w:val="00174430"/>
    <w:rsid w:val="00190674"/>
    <w:rsid w:val="001A0389"/>
    <w:rsid w:val="001A39B9"/>
    <w:rsid w:val="001B609A"/>
    <w:rsid w:val="00233F93"/>
    <w:rsid w:val="002455FF"/>
    <w:rsid w:val="00290D7C"/>
    <w:rsid w:val="002A5535"/>
    <w:rsid w:val="002B2824"/>
    <w:rsid w:val="002B3BA9"/>
    <w:rsid w:val="002B594E"/>
    <w:rsid w:val="002C11B5"/>
    <w:rsid w:val="002E1FED"/>
    <w:rsid w:val="0030006B"/>
    <w:rsid w:val="0032628A"/>
    <w:rsid w:val="00333830"/>
    <w:rsid w:val="00334204"/>
    <w:rsid w:val="003526CD"/>
    <w:rsid w:val="00352C4E"/>
    <w:rsid w:val="00371F4F"/>
    <w:rsid w:val="003B48A9"/>
    <w:rsid w:val="003E1B46"/>
    <w:rsid w:val="0049013C"/>
    <w:rsid w:val="0049475B"/>
    <w:rsid w:val="0049759F"/>
    <w:rsid w:val="004A325E"/>
    <w:rsid w:val="004B4CC3"/>
    <w:rsid w:val="004C2D2D"/>
    <w:rsid w:val="004D24FD"/>
    <w:rsid w:val="0050470F"/>
    <w:rsid w:val="00531F4A"/>
    <w:rsid w:val="00540E72"/>
    <w:rsid w:val="005615BE"/>
    <w:rsid w:val="005629F4"/>
    <w:rsid w:val="00572DB1"/>
    <w:rsid w:val="00625805"/>
    <w:rsid w:val="00636F05"/>
    <w:rsid w:val="006378CD"/>
    <w:rsid w:val="00680384"/>
    <w:rsid w:val="006E216F"/>
    <w:rsid w:val="006E5F24"/>
    <w:rsid w:val="0070155E"/>
    <w:rsid w:val="00706737"/>
    <w:rsid w:val="00710309"/>
    <w:rsid w:val="00711868"/>
    <w:rsid w:val="007230B6"/>
    <w:rsid w:val="00727C3B"/>
    <w:rsid w:val="00763752"/>
    <w:rsid w:val="007A0D9D"/>
    <w:rsid w:val="007A67A1"/>
    <w:rsid w:val="007A7B96"/>
    <w:rsid w:val="007B4FA4"/>
    <w:rsid w:val="007B5008"/>
    <w:rsid w:val="007B5249"/>
    <w:rsid w:val="007C3227"/>
    <w:rsid w:val="007E59BD"/>
    <w:rsid w:val="007F6B8F"/>
    <w:rsid w:val="00833B3D"/>
    <w:rsid w:val="0084024C"/>
    <w:rsid w:val="00841860"/>
    <w:rsid w:val="008671B6"/>
    <w:rsid w:val="008B7743"/>
    <w:rsid w:val="008C0A48"/>
    <w:rsid w:val="008C6DC8"/>
    <w:rsid w:val="008E3091"/>
    <w:rsid w:val="008E4FCD"/>
    <w:rsid w:val="008E7C41"/>
    <w:rsid w:val="008F3869"/>
    <w:rsid w:val="0092163D"/>
    <w:rsid w:val="00945D34"/>
    <w:rsid w:val="00961330"/>
    <w:rsid w:val="009C0406"/>
    <w:rsid w:val="009E7E33"/>
    <w:rsid w:val="009F3ED2"/>
    <w:rsid w:val="00A02666"/>
    <w:rsid w:val="00AA3477"/>
    <w:rsid w:val="00AC26BE"/>
    <w:rsid w:val="00AD2F6C"/>
    <w:rsid w:val="00B102D2"/>
    <w:rsid w:val="00B3022C"/>
    <w:rsid w:val="00B35CEE"/>
    <w:rsid w:val="00B4358F"/>
    <w:rsid w:val="00B46840"/>
    <w:rsid w:val="00B5550B"/>
    <w:rsid w:val="00B86D8D"/>
    <w:rsid w:val="00BB6F93"/>
    <w:rsid w:val="00BC6774"/>
    <w:rsid w:val="00BD2B8B"/>
    <w:rsid w:val="00BE79DF"/>
    <w:rsid w:val="00BE7B89"/>
    <w:rsid w:val="00C1555E"/>
    <w:rsid w:val="00C222E5"/>
    <w:rsid w:val="00C41094"/>
    <w:rsid w:val="00C42D6C"/>
    <w:rsid w:val="00C602A6"/>
    <w:rsid w:val="00C62424"/>
    <w:rsid w:val="00C77588"/>
    <w:rsid w:val="00C878D9"/>
    <w:rsid w:val="00CD64D2"/>
    <w:rsid w:val="00CE273B"/>
    <w:rsid w:val="00CE2CF3"/>
    <w:rsid w:val="00CE5A84"/>
    <w:rsid w:val="00CF0835"/>
    <w:rsid w:val="00CF1BEC"/>
    <w:rsid w:val="00CF4647"/>
    <w:rsid w:val="00D211C9"/>
    <w:rsid w:val="00D23CDB"/>
    <w:rsid w:val="00D44378"/>
    <w:rsid w:val="00D6550A"/>
    <w:rsid w:val="00D662FF"/>
    <w:rsid w:val="00D741AC"/>
    <w:rsid w:val="00D94404"/>
    <w:rsid w:val="00DD2C92"/>
    <w:rsid w:val="00DE0361"/>
    <w:rsid w:val="00DE516F"/>
    <w:rsid w:val="00E020F2"/>
    <w:rsid w:val="00E0337E"/>
    <w:rsid w:val="00E646DE"/>
    <w:rsid w:val="00E76F5B"/>
    <w:rsid w:val="00E833EB"/>
    <w:rsid w:val="00EC4F57"/>
    <w:rsid w:val="00F138A4"/>
    <w:rsid w:val="00F14BFF"/>
    <w:rsid w:val="00F57553"/>
    <w:rsid w:val="00F84C5E"/>
    <w:rsid w:val="00FC761F"/>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ugavpil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svs@daugavpils.lv"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mailto:disvs@daugavpils.lv" TargetMode="External"/><Relationship Id="rId4" Type="http://schemas.microsoft.com/office/2007/relationships/stylesWithEffects" Target="stylesWithEffects.xml"/><Relationship Id="rId9" Type="http://schemas.openxmlformats.org/officeDocument/2006/relationships/hyperlink" Target="mailto:disvs@daugavpils.lv" TargetMode="External"/><Relationship Id="rId14"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6D207-1971-4A21-9AA1-6C189DF8D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4</Pages>
  <Words>3119</Words>
  <Characters>1778</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21</cp:revision>
  <cp:lastPrinted>2020-06-11T08:03:00Z</cp:lastPrinted>
  <dcterms:created xsi:type="dcterms:W3CDTF">2016-03-16T09:11:00Z</dcterms:created>
  <dcterms:modified xsi:type="dcterms:W3CDTF">2020-06-11T08:03:00Z</dcterms:modified>
</cp:coreProperties>
</file>