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6F" w:rsidRPr="00003909" w:rsidRDefault="00911A6F" w:rsidP="00911A6F">
      <w:pPr>
        <w:suppressAutoHyphens/>
        <w:jc w:val="right"/>
        <w:rPr>
          <w:rFonts w:eastAsia="Calibri"/>
          <w:b/>
        </w:rPr>
      </w:pPr>
      <w:r w:rsidRPr="00003909">
        <w:rPr>
          <w:rFonts w:eastAsia="Calibri"/>
          <w:b/>
          <w:caps/>
        </w:rPr>
        <w:t>apstiprinU</w:t>
      </w:r>
    </w:p>
    <w:p w:rsidR="00911A6F" w:rsidRPr="00003909" w:rsidRDefault="00911A6F" w:rsidP="00911A6F">
      <w:pPr>
        <w:suppressAutoHyphens/>
        <w:spacing w:after="120"/>
        <w:jc w:val="right"/>
        <w:rPr>
          <w:rFonts w:eastAsia="Calibri"/>
        </w:rPr>
      </w:pPr>
      <w:r w:rsidRPr="00003909">
        <w:rPr>
          <w:rFonts w:eastAsia="Calibri"/>
        </w:rPr>
        <w:t>Latgales Centrālās bibliotēkas vadītāja</w:t>
      </w:r>
    </w:p>
    <w:p w:rsidR="00911A6F" w:rsidRPr="00003909" w:rsidRDefault="00911A6F" w:rsidP="00911A6F">
      <w:pPr>
        <w:suppressAutoHyphens/>
        <w:jc w:val="right"/>
        <w:rPr>
          <w:rFonts w:eastAsia="Calibri"/>
        </w:rPr>
      </w:pPr>
    </w:p>
    <w:p w:rsidR="00911A6F" w:rsidRPr="00003909" w:rsidRDefault="00911A6F" w:rsidP="00911A6F">
      <w:pPr>
        <w:pStyle w:val="Nosaukums"/>
        <w:jc w:val="right"/>
        <w:rPr>
          <w:rFonts w:eastAsia="Calibri"/>
          <w:color w:val="auto"/>
          <w:sz w:val="24"/>
        </w:rPr>
      </w:pPr>
      <w:r w:rsidRPr="00003909">
        <w:rPr>
          <w:rFonts w:eastAsia="Calibri"/>
          <w:color w:val="auto"/>
          <w:sz w:val="24"/>
        </w:rPr>
        <w:t>_______________J.Šapkova</w:t>
      </w:r>
    </w:p>
    <w:p w:rsidR="00911A6F" w:rsidRPr="00003909" w:rsidRDefault="00911A6F" w:rsidP="00911A6F">
      <w:pPr>
        <w:pStyle w:val="Nosaukums"/>
        <w:jc w:val="right"/>
        <w:rPr>
          <w:sz w:val="24"/>
        </w:rPr>
      </w:pPr>
      <w:r>
        <w:rPr>
          <w:rFonts w:eastAsia="Calibri"/>
          <w:color w:val="auto"/>
          <w:sz w:val="24"/>
        </w:rPr>
        <w:t>2019</w:t>
      </w:r>
      <w:r w:rsidRPr="00003909">
        <w:rPr>
          <w:rFonts w:eastAsia="Calibri"/>
          <w:color w:val="auto"/>
          <w:sz w:val="24"/>
        </w:rPr>
        <w:t xml:space="preserve">. gada </w:t>
      </w:r>
      <w:r w:rsidR="005A6425">
        <w:rPr>
          <w:rFonts w:eastAsia="Calibri"/>
          <w:color w:val="auto"/>
          <w:sz w:val="24"/>
        </w:rPr>
        <w:t>3</w:t>
      </w:r>
      <w:r w:rsidR="00D96C6C">
        <w:rPr>
          <w:rFonts w:eastAsia="Calibri"/>
          <w:color w:val="auto"/>
          <w:sz w:val="24"/>
        </w:rPr>
        <w:t>. oktobrī</w:t>
      </w:r>
    </w:p>
    <w:p w:rsidR="00911A6F" w:rsidRPr="00003909" w:rsidRDefault="00911A6F" w:rsidP="00911A6F">
      <w:pPr>
        <w:pStyle w:val="Nosaukums"/>
        <w:jc w:val="right"/>
        <w:rPr>
          <w:sz w:val="24"/>
        </w:rPr>
      </w:pPr>
    </w:p>
    <w:p w:rsidR="00911A6F" w:rsidRPr="00176A5F" w:rsidRDefault="00911A6F" w:rsidP="00911A6F">
      <w:pPr>
        <w:jc w:val="right"/>
        <w:rPr>
          <w:b/>
          <w:bCs/>
          <w:sz w:val="22"/>
          <w:szCs w:val="22"/>
        </w:rPr>
      </w:pPr>
    </w:p>
    <w:p w:rsidR="00911A6F" w:rsidRPr="00176A5F" w:rsidRDefault="00911A6F" w:rsidP="00911A6F">
      <w:pPr>
        <w:jc w:val="right"/>
        <w:rPr>
          <w:sz w:val="22"/>
          <w:szCs w:val="22"/>
        </w:rPr>
      </w:pPr>
    </w:p>
    <w:p w:rsidR="00911A6F" w:rsidRPr="00176A5F" w:rsidRDefault="00911A6F" w:rsidP="00911A6F">
      <w:pPr>
        <w:rPr>
          <w:sz w:val="22"/>
          <w:szCs w:val="22"/>
        </w:rPr>
      </w:pPr>
      <w:bookmarkStart w:id="0" w:name="_Toc535914575"/>
      <w:bookmarkStart w:id="1" w:name="_Toc535914573"/>
      <w:bookmarkStart w:id="2" w:name="_Hlk83025557"/>
    </w:p>
    <w:p w:rsidR="00911A6F" w:rsidRPr="00176A5F" w:rsidRDefault="00911A6F" w:rsidP="00911A6F">
      <w:pPr>
        <w:spacing w:before="120" w:after="120"/>
        <w:jc w:val="center"/>
        <w:rPr>
          <w:sz w:val="28"/>
          <w:szCs w:val="28"/>
        </w:rPr>
      </w:pPr>
    </w:p>
    <w:p w:rsidR="00911A6F" w:rsidRPr="00176A5F" w:rsidRDefault="00911A6F" w:rsidP="00911A6F">
      <w:pPr>
        <w:spacing w:before="120" w:after="120"/>
        <w:jc w:val="center"/>
        <w:rPr>
          <w:sz w:val="28"/>
          <w:szCs w:val="28"/>
        </w:rPr>
      </w:pPr>
    </w:p>
    <w:p w:rsidR="00911A6F" w:rsidRPr="00176A5F" w:rsidRDefault="00911A6F" w:rsidP="00911A6F">
      <w:pPr>
        <w:spacing w:before="120" w:after="120"/>
        <w:jc w:val="center"/>
        <w:rPr>
          <w:sz w:val="28"/>
          <w:szCs w:val="28"/>
        </w:rPr>
      </w:pPr>
    </w:p>
    <w:p w:rsidR="007668BF" w:rsidRDefault="007668BF" w:rsidP="00D96C6C">
      <w:pPr>
        <w:spacing w:before="120"/>
        <w:jc w:val="center"/>
        <w:rPr>
          <w:sz w:val="28"/>
          <w:szCs w:val="28"/>
        </w:rPr>
      </w:pPr>
      <w:r>
        <w:rPr>
          <w:sz w:val="28"/>
          <w:szCs w:val="28"/>
        </w:rPr>
        <w:t>ZIŅOJUMS</w:t>
      </w:r>
    </w:p>
    <w:p w:rsidR="007668BF" w:rsidRDefault="007668BF" w:rsidP="00D96C6C">
      <w:pPr>
        <w:spacing w:before="120"/>
        <w:jc w:val="center"/>
        <w:rPr>
          <w:sz w:val="28"/>
          <w:szCs w:val="28"/>
        </w:rPr>
      </w:pPr>
      <w:r>
        <w:t>par u</w:t>
      </w:r>
      <w:r w:rsidRPr="003077E5">
        <w:t>zaicin</w:t>
      </w:r>
      <w:r>
        <w:t>ājumu pretendentiem</w:t>
      </w:r>
      <w:r w:rsidRPr="003077E5">
        <w:t xml:space="preserve"> piedalīties aptaujā par līguma piešķiršanas tiesībām</w:t>
      </w:r>
    </w:p>
    <w:p w:rsidR="005A6425" w:rsidRDefault="00911A6F" w:rsidP="005A6425">
      <w:pPr>
        <w:jc w:val="center"/>
        <w:rPr>
          <w:rFonts w:ascii="Times New Roman Bold" w:hAnsi="Times New Roman Bold"/>
          <w:b/>
          <w:caps/>
          <w:sz w:val="32"/>
          <w:szCs w:val="32"/>
          <w:lang w:eastAsia="ar-SA"/>
        </w:rPr>
      </w:pPr>
      <w:r w:rsidRPr="00176A5F">
        <w:rPr>
          <w:rFonts w:eastAsia="Lucida Sans Unicode"/>
          <w:b/>
          <w:bCs/>
          <w:sz w:val="28"/>
          <w:lang w:eastAsia="ar-SA"/>
        </w:rPr>
        <w:t>„</w:t>
      </w:r>
      <w:r w:rsidR="006551E5">
        <w:rPr>
          <w:rFonts w:ascii="Times New Roman Bold" w:hAnsi="Times New Roman Bold"/>
          <w:b/>
          <w:caps/>
          <w:sz w:val="32"/>
          <w:szCs w:val="32"/>
          <w:lang w:eastAsia="ar-SA"/>
        </w:rPr>
        <w:t xml:space="preserve">mēbeļu </w:t>
      </w:r>
      <w:r w:rsidR="00F73F9A">
        <w:rPr>
          <w:rFonts w:ascii="Times New Roman Bold" w:hAnsi="Times New Roman Bold"/>
          <w:b/>
          <w:caps/>
          <w:sz w:val="32"/>
          <w:szCs w:val="32"/>
          <w:lang w:eastAsia="ar-SA"/>
        </w:rPr>
        <w:t xml:space="preserve">IZGATAVOŠANA UN </w:t>
      </w:r>
      <w:r w:rsidR="006551E5">
        <w:rPr>
          <w:rFonts w:ascii="Times New Roman Bold" w:hAnsi="Times New Roman Bold"/>
          <w:b/>
          <w:caps/>
          <w:sz w:val="32"/>
          <w:szCs w:val="32"/>
          <w:lang w:eastAsia="ar-SA"/>
        </w:rPr>
        <w:t xml:space="preserve">uzstādīšana </w:t>
      </w:r>
    </w:p>
    <w:p w:rsidR="00911A6F" w:rsidRPr="00D96C6C" w:rsidRDefault="00911A6F" w:rsidP="005A6425">
      <w:pPr>
        <w:jc w:val="center"/>
        <w:rPr>
          <w:rFonts w:ascii="Times New Roman Bold" w:hAnsi="Times New Roman Bold"/>
          <w:b/>
          <w:caps/>
          <w:sz w:val="32"/>
          <w:szCs w:val="32"/>
          <w:lang w:eastAsia="ar-SA"/>
        </w:rPr>
      </w:pPr>
      <w:r>
        <w:rPr>
          <w:rFonts w:ascii="Times New Roman Bold" w:hAnsi="Times New Roman Bold"/>
          <w:b/>
          <w:caps/>
          <w:sz w:val="32"/>
          <w:szCs w:val="32"/>
          <w:lang w:eastAsia="ar-SA"/>
        </w:rPr>
        <w:t>LATGALES CENTRĀLĀS BIBLIOTĒKAS</w:t>
      </w:r>
      <w:r w:rsidR="00D96C6C">
        <w:rPr>
          <w:rFonts w:ascii="Times New Roman Bold" w:hAnsi="Times New Roman Bold"/>
          <w:b/>
          <w:caps/>
          <w:sz w:val="32"/>
          <w:szCs w:val="32"/>
          <w:lang w:eastAsia="ar-SA"/>
        </w:rPr>
        <w:t xml:space="preserve"> ASV INFORMĀCIJAS CENTRA</w:t>
      </w:r>
      <w:r>
        <w:rPr>
          <w:rFonts w:ascii="Times New Roman Bold" w:hAnsi="Times New Roman Bold"/>
          <w:b/>
          <w:caps/>
          <w:sz w:val="32"/>
          <w:szCs w:val="32"/>
          <w:lang w:eastAsia="ar-SA"/>
        </w:rPr>
        <w:t xml:space="preserve"> </w:t>
      </w:r>
      <w:r w:rsidRPr="00176A5F">
        <w:rPr>
          <w:rFonts w:ascii="Times New Roman Bold" w:hAnsi="Times New Roman Bold"/>
          <w:b/>
          <w:caps/>
          <w:sz w:val="32"/>
          <w:szCs w:val="32"/>
          <w:lang w:eastAsia="ar-SA"/>
        </w:rPr>
        <w:t>vajadzībām</w:t>
      </w:r>
      <w:r w:rsidRPr="00176A5F">
        <w:rPr>
          <w:rFonts w:ascii="Times New Roman Bold" w:hAnsi="Times New Roman Bold"/>
          <w:b/>
          <w:bCs/>
          <w:caps/>
          <w:sz w:val="36"/>
          <w:szCs w:val="36"/>
        </w:rPr>
        <w:t>”</w:t>
      </w:r>
    </w:p>
    <w:p w:rsidR="00911A6F" w:rsidRPr="00176A5F" w:rsidRDefault="00911A6F" w:rsidP="00911A6F">
      <w:pPr>
        <w:spacing w:before="120"/>
        <w:jc w:val="center"/>
        <w:rPr>
          <w:rFonts w:ascii="Times New Roman Bold" w:hAnsi="Times New Roman Bold"/>
          <w:b/>
          <w:caps/>
          <w:sz w:val="36"/>
          <w:szCs w:val="36"/>
        </w:rPr>
      </w:pPr>
    </w:p>
    <w:p w:rsidR="00911A6F" w:rsidRPr="00A5204E" w:rsidRDefault="00A5204E" w:rsidP="00911A6F">
      <w:pPr>
        <w:spacing w:after="120"/>
        <w:jc w:val="center"/>
      </w:pPr>
      <w:r>
        <w:t>I</w:t>
      </w:r>
      <w:r w:rsidR="00911A6F" w:rsidRPr="00A5204E">
        <w:t xml:space="preserve">dentifikācijas numurs LCB </w:t>
      </w:r>
      <w:r w:rsidR="00F73F9A">
        <w:t>2019/09</w:t>
      </w:r>
    </w:p>
    <w:p w:rsidR="00911A6F" w:rsidRPr="002762C8" w:rsidRDefault="00911A6F" w:rsidP="00911A6F">
      <w:pPr>
        <w:jc w:val="center"/>
        <w:rPr>
          <w:b/>
          <w:sz w:val="40"/>
          <w:szCs w:val="40"/>
        </w:rPr>
      </w:pPr>
    </w:p>
    <w:p w:rsidR="00911A6F" w:rsidRDefault="00911A6F" w:rsidP="00911A6F">
      <w:pPr>
        <w:jc w:val="center"/>
        <w:rPr>
          <w:b/>
          <w:sz w:val="48"/>
          <w:szCs w:val="48"/>
        </w:rPr>
      </w:pPr>
    </w:p>
    <w:p w:rsidR="00911A6F" w:rsidRDefault="00911A6F" w:rsidP="007668BF">
      <w:pPr>
        <w:rPr>
          <w:b/>
          <w:sz w:val="48"/>
          <w:szCs w:val="48"/>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Pr="002762C8" w:rsidRDefault="00911A6F" w:rsidP="00911A6F">
      <w:pPr>
        <w:rPr>
          <w:sz w:val="22"/>
          <w:szCs w:val="22"/>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Default="00911A6F" w:rsidP="00911A6F">
      <w:pPr>
        <w:jc w:val="center"/>
        <w:rPr>
          <w:sz w:val="28"/>
          <w:szCs w:val="28"/>
        </w:rPr>
      </w:pPr>
    </w:p>
    <w:p w:rsidR="00911A6F" w:rsidRPr="00A5204E" w:rsidRDefault="00911A6F" w:rsidP="00911A6F">
      <w:pPr>
        <w:jc w:val="center"/>
      </w:pPr>
      <w:r w:rsidRPr="00A5204E">
        <w:t>Daugavpils, 20</w:t>
      </w:r>
      <w:bookmarkEnd w:id="0"/>
      <w:bookmarkEnd w:id="1"/>
      <w:bookmarkEnd w:id="2"/>
      <w:r w:rsidRPr="00A5204E">
        <w:t>19</w:t>
      </w:r>
    </w:p>
    <w:p w:rsidR="00911A6F" w:rsidRPr="00772640" w:rsidRDefault="00911A6F" w:rsidP="00911A6F">
      <w:pPr>
        <w:pStyle w:val="Sarakstarindkopa"/>
        <w:numPr>
          <w:ilvl w:val="0"/>
          <w:numId w:val="5"/>
        </w:numPr>
        <w:suppressAutoHyphens/>
        <w:ind w:left="0" w:hanging="284"/>
        <w:contextualSpacing w:val="0"/>
        <w:jc w:val="center"/>
        <w:rPr>
          <w:b/>
          <w:sz w:val="23"/>
          <w:szCs w:val="23"/>
          <w:lang w:eastAsia="ar-SA"/>
        </w:rPr>
      </w:pPr>
      <w:r>
        <w:rPr>
          <w:sz w:val="28"/>
          <w:szCs w:val="28"/>
        </w:rPr>
        <w:br w:type="page"/>
      </w:r>
      <w:r w:rsidRPr="00772640">
        <w:rPr>
          <w:b/>
          <w:sz w:val="23"/>
          <w:szCs w:val="23"/>
          <w:lang w:eastAsia="ar-SA"/>
        </w:rPr>
        <w:lastRenderedPageBreak/>
        <w:t>Vispārīgā informācija</w:t>
      </w:r>
    </w:p>
    <w:p w:rsidR="00911A6F" w:rsidRPr="00772640" w:rsidRDefault="00911A6F" w:rsidP="00911A6F">
      <w:pPr>
        <w:suppressAutoHyphens/>
        <w:jc w:val="both"/>
        <w:rPr>
          <w:b/>
          <w:sz w:val="23"/>
          <w:szCs w:val="23"/>
          <w:lang w:eastAsia="ar-SA"/>
        </w:rPr>
      </w:pPr>
    </w:p>
    <w:p w:rsidR="00911A6F" w:rsidRPr="00A5204E" w:rsidRDefault="00911A6F" w:rsidP="00A5204E">
      <w:pPr>
        <w:numPr>
          <w:ilvl w:val="0"/>
          <w:numId w:val="3"/>
        </w:numPr>
        <w:tabs>
          <w:tab w:val="left" w:pos="0"/>
          <w:tab w:val="num" w:pos="426"/>
        </w:tabs>
        <w:suppressAutoHyphens/>
        <w:spacing w:after="80"/>
        <w:ind w:left="426" w:hanging="426"/>
        <w:jc w:val="both"/>
        <w:rPr>
          <w:sz w:val="23"/>
          <w:szCs w:val="23"/>
          <w:lang w:eastAsia="ar-SA"/>
        </w:rPr>
      </w:pPr>
      <w:bookmarkStart w:id="3" w:name="_Ref274582254"/>
      <w:r>
        <w:rPr>
          <w:sz w:val="23"/>
          <w:szCs w:val="23"/>
          <w:lang w:eastAsia="ar-SA"/>
        </w:rPr>
        <w:t>Iepirkum</w:t>
      </w:r>
      <w:r w:rsidR="00A5204E">
        <w:rPr>
          <w:sz w:val="23"/>
          <w:szCs w:val="23"/>
          <w:lang w:eastAsia="ar-SA"/>
        </w:rPr>
        <w:t xml:space="preserve">a veids – zemsliekšņa iepirkums </w:t>
      </w:r>
      <w:r w:rsidRPr="00A5204E">
        <w:rPr>
          <w:sz w:val="23"/>
          <w:szCs w:val="23"/>
          <w:lang w:eastAsia="ar-SA"/>
        </w:rPr>
        <w:t>„</w:t>
      </w:r>
      <w:r w:rsidR="00F73F9A">
        <w:rPr>
          <w:sz w:val="23"/>
          <w:szCs w:val="23"/>
          <w:lang w:eastAsia="ar-SA"/>
        </w:rPr>
        <w:t xml:space="preserve">Mēbeļu izgatavošana un uzstādīšana </w:t>
      </w:r>
      <w:r w:rsidRPr="00A5204E">
        <w:rPr>
          <w:sz w:val="23"/>
          <w:szCs w:val="23"/>
          <w:lang w:eastAsia="ar-SA"/>
        </w:rPr>
        <w:t xml:space="preserve">Latgales Centrālās bibliotēkas </w:t>
      </w:r>
      <w:r w:rsidR="00D96C6C" w:rsidRPr="00A5204E">
        <w:rPr>
          <w:sz w:val="23"/>
          <w:szCs w:val="23"/>
          <w:lang w:eastAsia="ar-SA"/>
        </w:rPr>
        <w:t xml:space="preserve">ASV Informācijas centra </w:t>
      </w:r>
      <w:r w:rsidRPr="00A5204E">
        <w:rPr>
          <w:sz w:val="23"/>
          <w:szCs w:val="23"/>
          <w:lang w:eastAsia="ar-SA"/>
        </w:rPr>
        <w:t>vajadzībām” (turpmāk – Iepirkums)</w:t>
      </w:r>
      <w:r w:rsidR="00A5204E">
        <w:rPr>
          <w:sz w:val="23"/>
          <w:szCs w:val="23"/>
          <w:lang w:eastAsia="ar-SA"/>
        </w:rPr>
        <w:t>,</w:t>
      </w:r>
      <w:r w:rsidRPr="00A5204E">
        <w:rPr>
          <w:sz w:val="23"/>
          <w:szCs w:val="23"/>
          <w:lang w:eastAsia="ar-SA"/>
        </w:rPr>
        <w:t xml:space="preserve"> identifikācijas </w:t>
      </w:r>
      <w:r w:rsidRPr="00A5204E">
        <w:rPr>
          <w:b/>
          <w:sz w:val="23"/>
          <w:szCs w:val="23"/>
          <w:lang w:eastAsia="ar-SA"/>
        </w:rPr>
        <w:t xml:space="preserve">Nr. </w:t>
      </w:r>
      <w:r w:rsidR="00A5204E">
        <w:rPr>
          <w:b/>
          <w:sz w:val="23"/>
          <w:szCs w:val="23"/>
          <w:lang w:eastAsia="ar-SA"/>
        </w:rPr>
        <w:t>LCB</w:t>
      </w:r>
      <w:r w:rsidR="00D96C6C" w:rsidRPr="00A5204E">
        <w:rPr>
          <w:b/>
          <w:sz w:val="23"/>
          <w:szCs w:val="23"/>
          <w:lang w:eastAsia="ar-SA"/>
        </w:rPr>
        <w:t>2019/0</w:t>
      </w:r>
      <w:r w:rsidR="00F73F9A">
        <w:rPr>
          <w:b/>
          <w:sz w:val="23"/>
          <w:szCs w:val="23"/>
          <w:lang w:eastAsia="ar-SA"/>
        </w:rPr>
        <w:t>9</w:t>
      </w:r>
      <w:r w:rsidRPr="00A5204E">
        <w:rPr>
          <w:b/>
          <w:sz w:val="23"/>
          <w:szCs w:val="23"/>
          <w:lang w:eastAsia="ar-SA"/>
        </w:rPr>
        <w:t>.</w:t>
      </w:r>
    </w:p>
    <w:p w:rsidR="00911A6F" w:rsidRDefault="00911A6F" w:rsidP="00911A6F">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Pasūtītāja kontaktinformācija: Latgales Centrālā bibliotēka, reģ.nr.90000066637, Rīgas iela 22a, Daugavpils, LV-5401</w:t>
      </w:r>
    </w:p>
    <w:p w:rsidR="00911A6F" w:rsidRPr="00F73F9A" w:rsidRDefault="00911A6F" w:rsidP="00911A6F">
      <w:pPr>
        <w:numPr>
          <w:ilvl w:val="0"/>
          <w:numId w:val="3"/>
        </w:numPr>
        <w:tabs>
          <w:tab w:val="left" w:pos="0"/>
          <w:tab w:val="num" w:pos="426"/>
        </w:tabs>
        <w:suppressAutoHyphens/>
        <w:spacing w:after="80"/>
        <w:ind w:left="426" w:hanging="426"/>
        <w:jc w:val="both"/>
        <w:rPr>
          <w:sz w:val="23"/>
          <w:szCs w:val="23"/>
          <w:lang w:eastAsia="ar-SA"/>
        </w:rPr>
      </w:pPr>
      <w:r w:rsidRPr="00F73F9A">
        <w:rPr>
          <w:sz w:val="23"/>
          <w:szCs w:val="23"/>
          <w:lang w:eastAsia="ar-SA"/>
        </w:rPr>
        <w:t xml:space="preserve">Kontaktpersona tehniskajos jautājumos: </w:t>
      </w:r>
      <w:r w:rsidR="00D96C6C" w:rsidRPr="00F73F9A">
        <w:rPr>
          <w:sz w:val="23"/>
          <w:szCs w:val="23"/>
        </w:rPr>
        <w:t xml:space="preserve">ASV Informācijas centra vadītāja Natālija </w:t>
      </w:r>
      <w:proofErr w:type="spellStart"/>
      <w:r w:rsidR="00D96C6C" w:rsidRPr="00F73F9A">
        <w:rPr>
          <w:sz w:val="23"/>
          <w:szCs w:val="23"/>
        </w:rPr>
        <w:t>Oševerova</w:t>
      </w:r>
      <w:proofErr w:type="spellEnd"/>
      <w:r w:rsidR="00D96C6C" w:rsidRPr="00F73F9A">
        <w:rPr>
          <w:sz w:val="23"/>
          <w:szCs w:val="23"/>
        </w:rPr>
        <w:t>, tālrunis 654 22483</w:t>
      </w:r>
      <w:r w:rsidRPr="00F73F9A">
        <w:rPr>
          <w:sz w:val="23"/>
          <w:szCs w:val="23"/>
        </w:rPr>
        <w:t xml:space="preserve">, e-pasts </w:t>
      </w:r>
      <w:hyperlink r:id="rId7" w:history="1">
        <w:r w:rsidR="00D96C6C" w:rsidRPr="00F73F9A">
          <w:rPr>
            <w:rStyle w:val="Hipersaite"/>
            <w:sz w:val="23"/>
            <w:szCs w:val="23"/>
          </w:rPr>
          <w:t>natalija.oseverova@lcb.lv</w:t>
        </w:r>
      </w:hyperlink>
      <w:r w:rsidR="002C6519" w:rsidRPr="00F73F9A">
        <w:rPr>
          <w:rStyle w:val="Hipersaite"/>
          <w:sz w:val="23"/>
          <w:szCs w:val="23"/>
        </w:rPr>
        <w:t>.</w:t>
      </w:r>
    </w:p>
    <w:p w:rsidR="00911A6F" w:rsidRDefault="00911A6F" w:rsidP="00911A6F">
      <w:pPr>
        <w:numPr>
          <w:ilvl w:val="0"/>
          <w:numId w:val="3"/>
        </w:numPr>
        <w:tabs>
          <w:tab w:val="left" w:pos="0"/>
          <w:tab w:val="num" w:pos="426"/>
        </w:tabs>
        <w:suppressAutoHyphens/>
        <w:spacing w:after="80"/>
        <w:ind w:left="426" w:hanging="426"/>
        <w:jc w:val="both"/>
        <w:rPr>
          <w:sz w:val="23"/>
          <w:szCs w:val="23"/>
          <w:lang w:eastAsia="ar-SA"/>
        </w:rPr>
      </w:pPr>
      <w:r w:rsidRPr="00F076A1">
        <w:rPr>
          <w:sz w:val="23"/>
          <w:szCs w:val="23"/>
        </w:rPr>
        <w:t>Kontaktpersona līguma slēgšanas jau</w:t>
      </w:r>
      <w:r>
        <w:rPr>
          <w:sz w:val="23"/>
          <w:szCs w:val="23"/>
        </w:rPr>
        <w:t>tājumos</w:t>
      </w:r>
      <w:r w:rsidRPr="00F076A1">
        <w:rPr>
          <w:sz w:val="23"/>
          <w:szCs w:val="23"/>
        </w:rPr>
        <w:t xml:space="preserve">: </w:t>
      </w:r>
      <w:r>
        <w:rPr>
          <w:sz w:val="23"/>
          <w:szCs w:val="23"/>
        </w:rPr>
        <w:t>vadītāja Jeļena Šapkova, tālrunis 654</w:t>
      </w:r>
      <w:r w:rsidR="00D96C6C">
        <w:rPr>
          <w:sz w:val="23"/>
          <w:szCs w:val="23"/>
        </w:rPr>
        <w:t xml:space="preserve"> </w:t>
      </w:r>
      <w:r>
        <w:rPr>
          <w:sz w:val="23"/>
          <w:szCs w:val="23"/>
        </w:rPr>
        <w:t xml:space="preserve">26613, e-pasts: </w:t>
      </w:r>
      <w:hyperlink r:id="rId8" w:history="1">
        <w:r w:rsidRPr="00DE2B15">
          <w:rPr>
            <w:rStyle w:val="Hipersaite"/>
            <w:sz w:val="23"/>
            <w:szCs w:val="23"/>
          </w:rPr>
          <w:t>jelena.sapkova@lcb.lv</w:t>
        </w:r>
      </w:hyperlink>
      <w:proofErr w:type="gramStart"/>
      <w:r>
        <w:rPr>
          <w:sz w:val="23"/>
          <w:szCs w:val="23"/>
        </w:rPr>
        <w:t xml:space="preserve"> </w:t>
      </w:r>
      <w:r w:rsidR="002C6519">
        <w:rPr>
          <w:sz w:val="23"/>
          <w:szCs w:val="23"/>
        </w:rPr>
        <w:t>.</w:t>
      </w:r>
      <w:proofErr w:type="gramEnd"/>
    </w:p>
    <w:p w:rsidR="007668BF" w:rsidRPr="00F076A1" w:rsidRDefault="007668BF" w:rsidP="00911A6F">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Z</w:t>
      </w:r>
      <w:r w:rsidRPr="00FF15D9">
        <w:rPr>
          <w:sz w:val="23"/>
          <w:szCs w:val="23"/>
          <w:lang w:eastAsia="ar-SA"/>
        </w:rPr>
        <w:t xml:space="preserve">iņojums publicēts Latgales Centrālās bibliotēkas tīmekļa vietnē </w:t>
      </w:r>
      <w:hyperlink r:id="rId9" w:history="1">
        <w:r w:rsidRPr="00FF15D9">
          <w:rPr>
            <w:rStyle w:val="Hipersaite"/>
            <w:sz w:val="23"/>
            <w:szCs w:val="23"/>
            <w:lang w:eastAsia="ar-SA"/>
          </w:rPr>
          <w:t>www.lcb.lv</w:t>
        </w:r>
      </w:hyperlink>
      <w:r w:rsidRPr="00FF15D9">
        <w:rPr>
          <w:sz w:val="23"/>
          <w:szCs w:val="23"/>
          <w:lang w:eastAsia="ar-SA"/>
        </w:rPr>
        <w:t xml:space="preserve"> un Daugavpils pilsētas domes tīmekļa vietnē </w:t>
      </w:r>
      <w:hyperlink r:id="rId10" w:history="1">
        <w:r w:rsidRPr="00FF15D9">
          <w:rPr>
            <w:rStyle w:val="Hipersaite"/>
            <w:sz w:val="23"/>
            <w:szCs w:val="23"/>
            <w:lang w:eastAsia="ar-SA"/>
          </w:rPr>
          <w:t>www.daugavpils.lv</w:t>
        </w:r>
      </w:hyperlink>
      <w:r w:rsidRPr="00FF15D9">
        <w:rPr>
          <w:sz w:val="23"/>
          <w:szCs w:val="23"/>
          <w:lang w:eastAsia="ar-SA"/>
        </w:rPr>
        <w:t>.</w:t>
      </w:r>
    </w:p>
    <w:bookmarkEnd w:id="3"/>
    <w:p w:rsidR="00911A6F" w:rsidRPr="009D7E17" w:rsidRDefault="00911A6F" w:rsidP="00911A6F">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sidR="007668BF">
        <w:rPr>
          <w:b/>
          <w:sz w:val="23"/>
          <w:szCs w:val="23"/>
          <w:lang w:eastAsia="ar-SA"/>
        </w:rPr>
        <w:t>s</w:t>
      </w:r>
      <w:r>
        <w:rPr>
          <w:b/>
          <w:sz w:val="23"/>
          <w:szCs w:val="23"/>
          <w:lang w:eastAsia="ar-SA"/>
        </w:rPr>
        <w:t xml:space="preserve">, apjoms, </w:t>
      </w:r>
      <w:r w:rsidRPr="00B741E6">
        <w:rPr>
          <w:b/>
          <w:sz w:val="23"/>
          <w:szCs w:val="23"/>
          <w:lang w:eastAsia="ar-SA"/>
        </w:rPr>
        <w:t>daļas un cena</w:t>
      </w:r>
      <w:r w:rsidR="00F73F9A">
        <w:rPr>
          <w:b/>
          <w:sz w:val="23"/>
          <w:szCs w:val="23"/>
          <w:lang w:eastAsia="ar-SA"/>
        </w:rPr>
        <w:t xml:space="preserve"> </w:t>
      </w:r>
    </w:p>
    <w:p w:rsidR="00911A6F" w:rsidRDefault="00911A6F" w:rsidP="00911A6F">
      <w:pPr>
        <w:numPr>
          <w:ilvl w:val="0"/>
          <w:numId w:val="3"/>
        </w:numPr>
        <w:tabs>
          <w:tab w:val="left" w:pos="0"/>
        </w:tabs>
        <w:suppressAutoHyphens/>
        <w:spacing w:after="80"/>
        <w:jc w:val="both"/>
        <w:rPr>
          <w:sz w:val="23"/>
          <w:szCs w:val="23"/>
        </w:rPr>
      </w:pPr>
      <w:r w:rsidRPr="00B663F2">
        <w:rPr>
          <w:sz w:val="23"/>
          <w:szCs w:val="23"/>
          <w:u w:val="single"/>
        </w:rPr>
        <w:t>Iepirkuma priekšmets:</w:t>
      </w:r>
      <w:r w:rsidRPr="00AF7677">
        <w:rPr>
          <w:b/>
          <w:sz w:val="23"/>
          <w:szCs w:val="23"/>
        </w:rPr>
        <w:t xml:space="preserve"> </w:t>
      </w:r>
      <w:r w:rsidR="0008776C">
        <w:rPr>
          <w:bCs/>
          <w:sz w:val="23"/>
          <w:szCs w:val="23"/>
        </w:rPr>
        <w:t xml:space="preserve">Mēbeļu </w:t>
      </w:r>
      <w:r w:rsidR="00F73F9A">
        <w:rPr>
          <w:bCs/>
          <w:sz w:val="23"/>
          <w:szCs w:val="23"/>
        </w:rPr>
        <w:t xml:space="preserve">izgatavošana un </w:t>
      </w:r>
      <w:r w:rsidR="0008776C" w:rsidRPr="0008776C">
        <w:rPr>
          <w:bCs/>
          <w:sz w:val="23"/>
          <w:szCs w:val="23"/>
        </w:rPr>
        <w:t>uzstādīšana</w:t>
      </w:r>
      <w:r w:rsidR="0008776C">
        <w:rPr>
          <w:b/>
          <w:bCs/>
          <w:sz w:val="23"/>
          <w:szCs w:val="23"/>
        </w:rPr>
        <w:t xml:space="preserve"> </w:t>
      </w:r>
      <w:r>
        <w:rPr>
          <w:sz w:val="23"/>
          <w:szCs w:val="23"/>
        </w:rPr>
        <w:t>saskaņā ar tehnisko specifikāciju.</w:t>
      </w:r>
    </w:p>
    <w:p w:rsidR="00911A6F" w:rsidRDefault="00911A6F" w:rsidP="00911A6F">
      <w:pPr>
        <w:numPr>
          <w:ilvl w:val="0"/>
          <w:numId w:val="3"/>
        </w:numPr>
        <w:tabs>
          <w:tab w:val="left" w:pos="0"/>
        </w:tabs>
        <w:suppressAutoHyphens/>
        <w:spacing w:after="80"/>
        <w:jc w:val="both"/>
        <w:rPr>
          <w:sz w:val="23"/>
          <w:szCs w:val="23"/>
        </w:rPr>
      </w:pPr>
      <w:r w:rsidRPr="00F076A1">
        <w:rPr>
          <w:sz w:val="23"/>
          <w:szCs w:val="23"/>
        </w:rPr>
        <w:t>Iepirkums nav sadalīts daļās.</w:t>
      </w:r>
      <w:r>
        <w:rPr>
          <w:sz w:val="23"/>
          <w:szCs w:val="23"/>
        </w:rPr>
        <w:t xml:space="preserve"> Pretendents iesniedz vienu piedāvājumu.</w:t>
      </w:r>
    </w:p>
    <w:p w:rsidR="00911A6F" w:rsidRDefault="0008776C" w:rsidP="00F73F9A">
      <w:pPr>
        <w:numPr>
          <w:ilvl w:val="0"/>
          <w:numId w:val="3"/>
        </w:numPr>
        <w:tabs>
          <w:tab w:val="left" w:pos="0"/>
        </w:tabs>
        <w:suppressAutoHyphens/>
        <w:spacing w:after="80"/>
        <w:jc w:val="both"/>
        <w:rPr>
          <w:sz w:val="23"/>
          <w:szCs w:val="23"/>
        </w:rPr>
      </w:pPr>
      <w:r>
        <w:rPr>
          <w:sz w:val="23"/>
          <w:szCs w:val="23"/>
        </w:rPr>
        <w:t>Paredzamā</w:t>
      </w:r>
      <w:r w:rsidR="00911A6F">
        <w:rPr>
          <w:sz w:val="23"/>
          <w:szCs w:val="23"/>
        </w:rPr>
        <w:t xml:space="preserve"> līguma cena - līdz </w:t>
      </w:r>
      <w:r w:rsidR="005A6425">
        <w:rPr>
          <w:sz w:val="23"/>
          <w:szCs w:val="23"/>
        </w:rPr>
        <w:t xml:space="preserve">3000 </w:t>
      </w:r>
      <w:proofErr w:type="spellStart"/>
      <w:r w:rsidRPr="0008776C">
        <w:rPr>
          <w:i/>
          <w:sz w:val="23"/>
          <w:szCs w:val="23"/>
        </w:rPr>
        <w:t>euro</w:t>
      </w:r>
      <w:proofErr w:type="spellEnd"/>
      <w:r w:rsidRPr="0008776C">
        <w:rPr>
          <w:sz w:val="23"/>
          <w:szCs w:val="23"/>
        </w:rPr>
        <w:t xml:space="preserve"> </w:t>
      </w:r>
      <w:r w:rsidR="00FF196A" w:rsidRPr="0008776C">
        <w:rPr>
          <w:sz w:val="23"/>
          <w:szCs w:val="23"/>
        </w:rPr>
        <w:t>bez PVN</w:t>
      </w:r>
      <w:r w:rsidR="00F73F9A">
        <w:rPr>
          <w:sz w:val="23"/>
          <w:szCs w:val="23"/>
        </w:rPr>
        <w:t xml:space="preserve">. </w:t>
      </w:r>
      <w:r w:rsidR="00F73F9A" w:rsidRPr="00FB3C8A">
        <w:rPr>
          <w:sz w:val="23"/>
          <w:szCs w:val="23"/>
          <w:u w:val="single"/>
        </w:rPr>
        <w:t>Priekšapmaksa nav paredzēta.</w:t>
      </w:r>
    </w:p>
    <w:p w:rsidR="00F73F9A" w:rsidRPr="00F73F9A" w:rsidRDefault="00F73F9A" w:rsidP="00F73F9A">
      <w:pPr>
        <w:tabs>
          <w:tab w:val="left" w:pos="0"/>
        </w:tabs>
        <w:suppressAutoHyphens/>
        <w:spacing w:after="80"/>
        <w:ind w:left="360"/>
        <w:jc w:val="both"/>
        <w:rPr>
          <w:sz w:val="23"/>
          <w:szCs w:val="23"/>
        </w:rPr>
      </w:pPr>
    </w:p>
    <w:p w:rsidR="00911A6F" w:rsidRPr="00A0305C" w:rsidRDefault="00911A6F" w:rsidP="00911A6F">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911A6F" w:rsidRDefault="00911A6F" w:rsidP="00911A6F">
      <w:pPr>
        <w:numPr>
          <w:ilvl w:val="0"/>
          <w:numId w:val="3"/>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w:t>
      </w:r>
      <w:r w:rsidR="002C6519">
        <w:rPr>
          <w:sz w:val="23"/>
          <w:szCs w:val="23"/>
          <w:lang w:eastAsia="ar-SA"/>
        </w:rPr>
        <w:t>ēc tam, kad pieņemts lēmums par</w:t>
      </w:r>
      <w:r w:rsidR="002C6519" w:rsidRPr="003077E5">
        <w:t xml:space="preserve"> līguma piešķiršanas tiesībām</w:t>
      </w:r>
      <w:r w:rsidR="002C6519">
        <w:t>.</w:t>
      </w:r>
      <w:bookmarkStart w:id="4" w:name="_GoBack"/>
      <w:bookmarkEnd w:id="4"/>
    </w:p>
    <w:p w:rsidR="00911A6F" w:rsidRPr="00F73F9A" w:rsidRDefault="00911A6F" w:rsidP="00911A6F">
      <w:pPr>
        <w:numPr>
          <w:ilvl w:val="0"/>
          <w:numId w:val="3"/>
        </w:numPr>
        <w:spacing w:after="80"/>
        <w:jc w:val="both"/>
        <w:rPr>
          <w:sz w:val="23"/>
          <w:szCs w:val="23"/>
          <w:lang w:eastAsia="ar-SA"/>
        </w:rPr>
      </w:pPr>
      <w:r w:rsidRPr="00F73F9A">
        <w:rPr>
          <w:sz w:val="23"/>
          <w:szCs w:val="23"/>
          <w:lang w:eastAsia="ar-SA"/>
        </w:rPr>
        <w:t xml:space="preserve">Līguma izpildes termiņš ir </w:t>
      </w:r>
      <w:r w:rsidRPr="00F73F9A">
        <w:rPr>
          <w:b/>
          <w:sz w:val="23"/>
          <w:szCs w:val="23"/>
          <w:lang w:eastAsia="ar-SA"/>
        </w:rPr>
        <w:t>45 kalendāra dienas</w:t>
      </w:r>
      <w:r w:rsidRPr="00F73F9A">
        <w:rPr>
          <w:sz w:val="23"/>
          <w:szCs w:val="23"/>
          <w:lang w:eastAsia="ar-SA"/>
        </w:rPr>
        <w:t xml:space="preserve"> </w:t>
      </w:r>
      <w:r w:rsidR="002C6519" w:rsidRPr="00F73F9A">
        <w:rPr>
          <w:sz w:val="23"/>
          <w:szCs w:val="23"/>
        </w:rPr>
        <w:t>no līguma parakstīšanas</w:t>
      </w:r>
      <w:r w:rsidRPr="00F73F9A">
        <w:rPr>
          <w:sz w:val="23"/>
          <w:szCs w:val="23"/>
        </w:rPr>
        <w:t xml:space="preserve"> dienas.</w:t>
      </w:r>
    </w:p>
    <w:p w:rsidR="00911A6F" w:rsidRPr="00911A6F" w:rsidRDefault="0008776C" w:rsidP="00911A6F">
      <w:pPr>
        <w:numPr>
          <w:ilvl w:val="0"/>
          <w:numId w:val="3"/>
        </w:numPr>
        <w:spacing w:after="80"/>
        <w:jc w:val="both"/>
        <w:rPr>
          <w:sz w:val="23"/>
          <w:szCs w:val="23"/>
          <w:lang w:eastAsia="ar-SA"/>
        </w:rPr>
      </w:pPr>
      <w:r>
        <w:rPr>
          <w:color w:val="000000"/>
          <w:sz w:val="23"/>
          <w:szCs w:val="23"/>
        </w:rPr>
        <w:t>Mēbeļu</w:t>
      </w:r>
      <w:r w:rsidR="00D96C6C">
        <w:rPr>
          <w:color w:val="000000"/>
          <w:sz w:val="23"/>
          <w:szCs w:val="23"/>
        </w:rPr>
        <w:t xml:space="preserve"> piegādes</w:t>
      </w:r>
      <w:r w:rsidR="00911A6F">
        <w:rPr>
          <w:color w:val="000000"/>
          <w:sz w:val="23"/>
          <w:szCs w:val="23"/>
        </w:rPr>
        <w:t xml:space="preserve"> </w:t>
      </w:r>
      <w:r>
        <w:rPr>
          <w:color w:val="000000"/>
          <w:sz w:val="23"/>
          <w:szCs w:val="23"/>
        </w:rPr>
        <w:t xml:space="preserve">un uzstādīšanas </w:t>
      </w:r>
      <w:r w:rsidR="00911A6F">
        <w:rPr>
          <w:color w:val="000000"/>
          <w:sz w:val="23"/>
          <w:szCs w:val="23"/>
        </w:rPr>
        <w:t xml:space="preserve">vieta: </w:t>
      </w:r>
      <w:r w:rsidR="00D96C6C">
        <w:rPr>
          <w:color w:val="000000"/>
          <w:sz w:val="23"/>
          <w:szCs w:val="23"/>
        </w:rPr>
        <w:t>Latgales Centrālā bibliotēka, Rīgas ielā 22A, Daugavpilī, LV-5401.</w:t>
      </w:r>
    </w:p>
    <w:p w:rsidR="00911A6F" w:rsidRPr="003344D1" w:rsidRDefault="00911A6F" w:rsidP="00911A6F">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00A5204E">
        <w:rPr>
          <w:b/>
          <w:sz w:val="23"/>
          <w:szCs w:val="23"/>
          <w:lang w:eastAsia="ar-SA"/>
        </w:rPr>
        <w:t>kārtība</w:t>
      </w:r>
    </w:p>
    <w:p w:rsidR="00FF15D9" w:rsidRDefault="00FF15D9" w:rsidP="00911A6F">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Piedāvājums iesniedzams līdz </w:t>
      </w:r>
      <w:r w:rsidR="00911A6F" w:rsidRPr="00FF15D9">
        <w:rPr>
          <w:bCs/>
          <w:noProof/>
          <w:sz w:val="23"/>
          <w:szCs w:val="23"/>
          <w:u w:val="single"/>
          <w:lang w:eastAsia="ar-SA"/>
        </w:rPr>
        <w:t>2019</w:t>
      </w:r>
      <w:r w:rsidR="00911A6F" w:rsidRPr="00FF15D9">
        <w:rPr>
          <w:sz w:val="23"/>
          <w:szCs w:val="23"/>
          <w:u w:val="single"/>
          <w:lang w:eastAsia="ar-SA"/>
        </w:rPr>
        <w:t xml:space="preserve">. gada </w:t>
      </w:r>
      <w:r w:rsidR="005A6425" w:rsidRPr="005A6425">
        <w:rPr>
          <w:sz w:val="23"/>
          <w:szCs w:val="23"/>
          <w:u w:val="single"/>
          <w:lang w:eastAsia="ar-SA"/>
        </w:rPr>
        <w:t>11</w:t>
      </w:r>
      <w:r w:rsidR="00F73F9A" w:rsidRPr="005A6425">
        <w:rPr>
          <w:sz w:val="23"/>
          <w:szCs w:val="23"/>
          <w:u w:val="single"/>
          <w:lang w:eastAsia="ar-SA"/>
        </w:rPr>
        <w:t xml:space="preserve">. </w:t>
      </w:r>
      <w:r w:rsidR="00D96C6C" w:rsidRPr="005A6425">
        <w:rPr>
          <w:sz w:val="23"/>
          <w:szCs w:val="23"/>
          <w:u w:val="single"/>
          <w:lang w:eastAsia="ar-SA"/>
        </w:rPr>
        <w:t>oktobrim</w:t>
      </w:r>
      <w:r w:rsidR="00D96C6C" w:rsidRPr="00FF15D9">
        <w:rPr>
          <w:sz w:val="23"/>
          <w:szCs w:val="23"/>
          <w:u w:val="single"/>
          <w:lang w:eastAsia="ar-SA"/>
        </w:rPr>
        <w:t xml:space="preserve"> </w:t>
      </w:r>
      <w:r w:rsidR="00911A6F" w:rsidRPr="00FF15D9">
        <w:rPr>
          <w:sz w:val="23"/>
          <w:szCs w:val="23"/>
          <w:u w:val="single"/>
          <w:lang w:eastAsia="ar-SA"/>
        </w:rPr>
        <w:t>plkst.10:00</w:t>
      </w:r>
      <w:r w:rsidR="00911A6F" w:rsidRPr="003344D1">
        <w:rPr>
          <w:sz w:val="23"/>
          <w:szCs w:val="23"/>
          <w:lang w:eastAsia="ar-SA"/>
        </w:rPr>
        <w:t xml:space="preserve"> personīgi </w:t>
      </w:r>
      <w:r w:rsidR="002C6519">
        <w:rPr>
          <w:sz w:val="23"/>
          <w:szCs w:val="23"/>
          <w:lang w:eastAsia="ar-SA"/>
        </w:rPr>
        <w:t>pēc adreses Rīgas ielā 22A, Daugavpilī</w:t>
      </w:r>
      <w:r>
        <w:rPr>
          <w:sz w:val="23"/>
          <w:szCs w:val="23"/>
          <w:lang w:eastAsia="ar-SA"/>
        </w:rPr>
        <w:t xml:space="preserve">, 3.stāvā, grāmatvedībā vai pa pastu Latgales Centrālā bibliotēka, Rīgas iela 22A, Daugavpils, LV-5401 vai elektroniskā veidā uz </w:t>
      </w:r>
      <w:hyperlink r:id="rId11" w:history="1">
        <w:r w:rsidRPr="007C06F1">
          <w:rPr>
            <w:rStyle w:val="Hipersaite"/>
            <w:sz w:val="23"/>
            <w:szCs w:val="23"/>
            <w:lang w:eastAsia="ar-SA"/>
          </w:rPr>
          <w:t>jelena.sapkova@lcb.lv</w:t>
        </w:r>
      </w:hyperlink>
      <w:r>
        <w:rPr>
          <w:sz w:val="23"/>
          <w:szCs w:val="23"/>
          <w:lang w:eastAsia="ar-SA"/>
        </w:rPr>
        <w:t xml:space="preserve">. </w:t>
      </w:r>
      <w:r w:rsidRPr="00FF15D9">
        <w:rPr>
          <w:bCs/>
        </w:rPr>
        <w:t xml:space="preserve">Iesniedzot piedāvājumu elektroniski, piedāvājumam </w:t>
      </w:r>
      <w:r w:rsidRPr="00FF15D9">
        <w:rPr>
          <w:bCs/>
          <w:u w:val="single"/>
        </w:rPr>
        <w:t>obligāti</w:t>
      </w:r>
      <w:r w:rsidRPr="00FF15D9">
        <w:rPr>
          <w:bCs/>
        </w:rPr>
        <w:t xml:space="preserve"> </w:t>
      </w:r>
      <w:r w:rsidRPr="007668BF">
        <w:rPr>
          <w:bCs/>
          <w:u w:val="single"/>
        </w:rPr>
        <w:t>jābūt parakstītam ar drošu elektronisko parakstu un laika zīmogu</w:t>
      </w:r>
      <w:r w:rsidRPr="00FF15D9">
        <w:rPr>
          <w:bCs/>
        </w:rPr>
        <w:t>.</w:t>
      </w:r>
      <w:r>
        <w:rPr>
          <w:b/>
          <w:bCs/>
        </w:rPr>
        <w:t xml:space="preserve"> </w:t>
      </w:r>
      <w:r w:rsidR="00911A6F">
        <w:rPr>
          <w:sz w:val="23"/>
          <w:szCs w:val="23"/>
          <w:lang w:eastAsia="ar-SA"/>
        </w:rPr>
        <w:t xml:space="preserve"> </w:t>
      </w:r>
    </w:p>
    <w:p w:rsidR="00911A6F" w:rsidRPr="0013236A"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w:t>
      </w:r>
      <w:r w:rsidR="00A5204E">
        <w:rPr>
          <w:sz w:val="23"/>
          <w:szCs w:val="23"/>
          <w:lang w:eastAsia="ar-SA"/>
        </w:rPr>
        <w:t>tas netiek izskatīts.</w:t>
      </w:r>
    </w:p>
    <w:p w:rsidR="002C6519" w:rsidRPr="002C6519" w:rsidRDefault="00911A6F" w:rsidP="002C6519">
      <w:pPr>
        <w:tabs>
          <w:tab w:val="left" w:pos="0"/>
          <w:tab w:val="left" w:pos="426"/>
        </w:tabs>
        <w:suppressAutoHyphens/>
        <w:spacing w:before="240" w:after="240"/>
        <w:ind w:left="425"/>
        <w:jc w:val="center"/>
        <w:rPr>
          <w:b/>
          <w:sz w:val="23"/>
          <w:szCs w:val="23"/>
          <w:lang w:eastAsia="ar-SA"/>
        </w:rPr>
      </w:pPr>
      <w:r w:rsidRPr="003344D1">
        <w:rPr>
          <w:b/>
          <w:sz w:val="23"/>
          <w:szCs w:val="23"/>
          <w:lang w:eastAsia="ar-SA"/>
        </w:rPr>
        <w:t>V. Prasības attiecībā uz piedāvājuma noformējumu un iesniegšanu</w:t>
      </w:r>
    </w:p>
    <w:p w:rsidR="002C6519" w:rsidRDefault="002C6519" w:rsidP="002C6519">
      <w:pPr>
        <w:pStyle w:val="Sarakstarindkopa"/>
        <w:numPr>
          <w:ilvl w:val="0"/>
          <w:numId w:val="3"/>
        </w:numPr>
        <w:tabs>
          <w:tab w:val="left" w:pos="567"/>
        </w:tabs>
        <w:ind w:right="-2"/>
        <w:jc w:val="both"/>
      </w:pPr>
      <w:r w:rsidRPr="002C6519">
        <w:rPr>
          <w:sz w:val="23"/>
          <w:szCs w:val="23"/>
        </w:rPr>
        <w:t xml:space="preserve">Ja </w:t>
      </w:r>
      <w:r>
        <w:rPr>
          <w:sz w:val="23"/>
          <w:szCs w:val="23"/>
        </w:rPr>
        <w:t>piedāvājumu iesniedz personīgi vai pa pastu,</w:t>
      </w:r>
      <w:r w:rsidRPr="002C6519">
        <w:rPr>
          <w:sz w:val="23"/>
          <w:szCs w:val="23"/>
        </w:rPr>
        <w:t xml:space="preserve"> tas </w:t>
      </w:r>
      <w:r w:rsidRPr="00F06A4E">
        <w:t>iesniedzams aizlīmētā, aizzīmogotā aploksnē/iepakojumā, uz kuras jānorāda:</w:t>
      </w:r>
    </w:p>
    <w:p w:rsidR="002C6519" w:rsidRDefault="002C6519" w:rsidP="002C6519">
      <w:pPr>
        <w:pStyle w:val="Sarakstarindkopa"/>
        <w:numPr>
          <w:ilvl w:val="1"/>
          <w:numId w:val="3"/>
        </w:numPr>
        <w:tabs>
          <w:tab w:val="left" w:pos="567"/>
        </w:tabs>
        <w:ind w:right="-2"/>
        <w:jc w:val="both"/>
      </w:pPr>
      <w:r w:rsidRPr="00F06A4E">
        <w:t>pasūtītāja nosaukums un juridiskā adrese;</w:t>
      </w:r>
    </w:p>
    <w:p w:rsidR="006803D0" w:rsidRDefault="002C6519" w:rsidP="006803D0">
      <w:pPr>
        <w:pStyle w:val="Sarakstarindkopa"/>
        <w:numPr>
          <w:ilvl w:val="1"/>
          <w:numId w:val="3"/>
        </w:numPr>
        <w:tabs>
          <w:tab w:val="left" w:pos="567"/>
        </w:tabs>
        <w:ind w:right="-2"/>
        <w:jc w:val="both"/>
      </w:pPr>
      <w:r w:rsidRPr="00F06A4E">
        <w:t>pretendenta nosaukums, reģistrācijas numurs un juridiskā adrese, iepirkuma nosaukums – “</w:t>
      </w:r>
      <w:r w:rsidR="006803D0" w:rsidRPr="00A5204E">
        <w:rPr>
          <w:sz w:val="23"/>
          <w:szCs w:val="23"/>
          <w:lang w:eastAsia="ar-SA"/>
        </w:rPr>
        <w:t xml:space="preserve">Mēbeļu </w:t>
      </w:r>
      <w:r w:rsidR="00F73F9A">
        <w:rPr>
          <w:sz w:val="23"/>
          <w:szCs w:val="23"/>
          <w:lang w:eastAsia="ar-SA"/>
        </w:rPr>
        <w:t xml:space="preserve">izgatavošana un </w:t>
      </w:r>
      <w:r w:rsidR="006803D0" w:rsidRPr="00A5204E">
        <w:rPr>
          <w:sz w:val="23"/>
          <w:szCs w:val="23"/>
          <w:lang w:eastAsia="ar-SA"/>
        </w:rPr>
        <w:t>uzstādīšana Latgales Centrālās bibliotēkas ASV Informācijas centra vajadzībām</w:t>
      </w:r>
      <w:r w:rsidRPr="00F06A4E">
        <w:t>”;</w:t>
      </w:r>
      <w:r>
        <w:t xml:space="preserve"> </w:t>
      </w:r>
    </w:p>
    <w:p w:rsidR="002C6519" w:rsidRDefault="002C6519" w:rsidP="006803D0">
      <w:pPr>
        <w:pStyle w:val="Sarakstarindkopa"/>
        <w:numPr>
          <w:ilvl w:val="1"/>
          <w:numId w:val="3"/>
        </w:numPr>
        <w:tabs>
          <w:tab w:val="left" w:pos="567"/>
        </w:tabs>
        <w:ind w:right="-2"/>
        <w:jc w:val="both"/>
      </w:pPr>
      <w:r w:rsidRPr="00F06A4E">
        <w:t xml:space="preserve">atzīme: </w:t>
      </w:r>
      <w:r w:rsidRPr="003D69DC">
        <w:t>„</w:t>
      </w:r>
      <w:r w:rsidRPr="003D69DC">
        <w:rPr>
          <w:u w:val="single"/>
        </w:rPr>
        <w:t xml:space="preserve">Neatvērt līdz </w:t>
      </w:r>
      <w:r w:rsidRPr="003D69DC">
        <w:rPr>
          <w:bCs/>
          <w:sz w:val="23"/>
          <w:szCs w:val="23"/>
          <w:u w:val="single"/>
        </w:rPr>
        <w:t>2019.</w:t>
      </w:r>
      <w:r w:rsidR="00F73F9A">
        <w:rPr>
          <w:bCs/>
          <w:sz w:val="23"/>
          <w:szCs w:val="23"/>
          <w:u w:val="single"/>
        </w:rPr>
        <w:t xml:space="preserve"> </w:t>
      </w:r>
      <w:r w:rsidRPr="003D69DC">
        <w:rPr>
          <w:bCs/>
          <w:sz w:val="23"/>
          <w:szCs w:val="23"/>
          <w:u w:val="single"/>
        </w:rPr>
        <w:t xml:space="preserve">gada </w:t>
      </w:r>
      <w:r w:rsidR="005A6425" w:rsidRPr="005A6425">
        <w:rPr>
          <w:bCs/>
          <w:sz w:val="23"/>
          <w:szCs w:val="23"/>
          <w:u w:val="single"/>
        </w:rPr>
        <w:t>11</w:t>
      </w:r>
      <w:r w:rsidR="006803D0" w:rsidRPr="005A6425">
        <w:rPr>
          <w:bCs/>
          <w:sz w:val="23"/>
          <w:szCs w:val="23"/>
          <w:u w:val="single"/>
        </w:rPr>
        <w:t>.</w:t>
      </w:r>
      <w:r w:rsidR="00F73F9A" w:rsidRPr="005A6425">
        <w:rPr>
          <w:bCs/>
          <w:sz w:val="23"/>
          <w:szCs w:val="23"/>
          <w:u w:val="single"/>
        </w:rPr>
        <w:t xml:space="preserve"> </w:t>
      </w:r>
      <w:r w:rsidR="006803D0" w:rsidRPr="005A6425">
        <w:rPr>
          <w:bCs/>
          <w:sz w:val="23"/>
          <w:szCs w:val="23"/>
          <w:u w:val="single"/>
        </w:rPr>
        <w:t>oktobrim</w:t>
      </w:r>
      <w:r w:rsidRPr="005A6425">
        <w:rPr>
          <w:bCs/>
          <w:sz w:val="23"/>
          <w:szCs w:val="23"/>
          <w:u w:val="single"/>
        </w:rPr>
        <w:t>,</w:t>
      </w:r>
      <w:r w:rsidRPr="003D69DC">
        <w:rPr>
          <w:bCs/>
          <w:sz w:val="23"/>
          <w:szCs w:val="23"/>
          <w:u w:val="single"/>
        </w:rPr>
        <w:t xml:space="preserve"> plkst.10:00</w:t>
      </w:r>
      <w:r w:rsidRPr="003D69DC">
        <w:t>”.</w:t>
      </w:r>
    </w:p>
    <w:p w:rsidR="002C6519" w:rsidRDefault="002C6519" w:rsidP="002C6519">
      <w:pPr>
        <w:pStyle w:val="Sarakstarindkopa"/>
        <w:numPr>
          <w:ilvl w:val="0"/>
          <w:numId w:val="3"/>
        </w:numPr>
        <w:ind w:right="-2"/>
        <w:jc w:val="both"/>
      </w:pPr>
      <w:r w:rsidRPr="004666F6">
        <w:t>Piedāvājumam jābūt cauršūtam tā, lai dokumentus nebūtu iespējams atdalīt. Ja Pretendents piedāvājumā iesniedz dokumenta/-u kopiju/-as, kopijas/-u pareizība ir jāapliecina.</w:t>
      </w:r>
    </w:p>
    <w:p w:rsidR="002C6519" w:rsidRDefault="002C6519" w:rsidP="006803D0">
      <w:pPr>
        <w:pStyle w:val="Sarakstarindkopa"/>
        <w:numPr>
          <w:ilvl w:val="0"/>
          <w:numId w:val="3"/>
        </w:numPr>
        <w:ind w:right="-2"/>
        <w:jc w:val="both"/>
      </w:pPr>
      <w:r w:rsidRPr="005F3159">
        <w:t>Piedāvājums jāsagatavo latviešu valodā. Citā valodā sagatavotiem piedāvājuma dokumentiem jāpievieno pretendenta apliecināts tulkojums latviešu valodā.</w:t>
      </w:r>
    </w:p>
    <w:p w:rsidR="00911A6F" w:rsidRPr="00BE10A8" w:rsidRDefault="00911A6F" w:rsidP="00BE10A8">
      <w:pPr>
        <w:numPr>
          <w:ilvl w:val="0"/>
          <w:numId w:val="3"/>
        </w:numPr>
        <w:tabs>
          <w:tab w:val="left" w:pos="0"/>
          <w:tab w:val="left" w:pos="426"/>
        </w:tabs>
        <w:suppressAutoHyphens/>
        <w:spacing w:after="80"/>
        <w:ind w:left="426" w:hanging="426"/>
        <w:jc w:val="both"/>
        <w:rPr>
          <w:sz w:val="23"/>
          <w:szCs w:val="23"/>
          <w:lang w:eastAsia="ar-SA"/>
        </w:rPr>
      </w:pPr>
      <w:r w:rsidRPr="00BE10A8">
        <w:rPr>
          <w:sz w:val="23"/>
          <w:szCs w:val="23"/>
          <w:lang w:eastAsia="ar-SA"/>
        </w:rPr>
        <w:t>Pieteikums</w:t>
      </w:r>
      <w:r w:rsidR="00C621DB" w:rsidRPr="00BE10A8">
        <w:rPr>
          <w:sz w:val="23"/>
          <w:szCs w:val="23"/>
          <w:lang w:eastAsia="ar-SA"/>
        </w:rPr>
        <w:t xml:space="preserve"> un </w:t>
      </w:r>
      <w:r w:rsidRPr="00BE10A8">
        <w:rPr>
          <w:sz w:val="23"/>
          <w:szCs w:val="23"/>
          <w:lang w:eastAsia="ar-SA"/>
        </w:rPr>
        <w:t>finanšu</w:t>
      </w:r>
      <w:r w:rsidR="00C621DB" w:rsidRPr="00BE10A8">
        <w:rPr>
          <w:sz w:val="23"/>
          <w:szCs w:val="23"/>
          <w:lang w:eastAsia="ar-SA"/>
        </w:rPr>
        <w:t>/tehniskais</w:t>
      </w:r>
      <w:r w:rsidRPr="00BE10A8">
        <w:rPr>
          <w:sz w:val="23"/>
          <w:szCs w:val="23"/>
          <w:lang w:eastAsia="ar-SA"/>
        </w:rPr>
        <w:t xml:space="preserve"> piedāvājums jāsagatavo saskaņā ar pievienotajiem paraugiem.</w:t>
      </w:r>
    </w:p>
    <w:p w:rsidR="00911A6F" w:rsidRPr="00D708B4"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lang w:eastAsia="ar-SA"/>
        </w:rPr>
        <w:lastRenderedPageBreak/>
        <w:t>Pēc piedāvājuma iesniegšanas termiņa beigām pretendents nevar savu piedāvājumu grozīt.</w:t>
      </w:r>
    </w:p>
    <w:p w:rsidR="00911A6F"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Pretendents sedz visus izdevumus, kas ir saistīti ar piedāvājuma sagatavošanu un iesniegšanu Pasūtītājam. </w:t>
      </w:r>
    </w:p>
    <w:p w:rsidR="00911A6F" w:rsidRPr="00D708B4" w:rsidRDefault="00911A6F" w:rsidP="00911A6F">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Pretendentu iesniegtie dokumenti pēc iepirkuma pabeigšanas netiek atdoti atpakaļ.</w:t>
      </w:r>
    </w:p>
    <w:p w:rsidR="00911A6F" w:rsidRPr="006803D0" w:rsidRDefault="00911A6F" w:rsidP="00911A6F">
      <w:pPr>
        <w:numPr>
          <w:ilvl w:val="0"/>
          <w:numId w:val="3"/>
        </w:numPr>
        <w:tabs>
          <w:tab w:val="left" w:pos="0"/>
          <w:tab w:val="left" w:pos="426"/>
        </w:tabs>
        <w:suppressAutoHyphens/>
        <w:spacing w:after="80"/>
        <w:ind w:left="426" w:hanging="426"/>
        <w:jc w:val="both"/>
        <w:rPr>
          <w:b/>
          <w:sz w:val="23"/>
          <w:szCs w:val="23"/>
          <w:lang w:eastAsia="ar-SA"/>
        </w:rPr>
      </w:pPr>
      <w:r w:rsidRPr="006803D0">
        <w:rPr>
          <w:b/>
          <w:sz w:val="23"/>
          <w:szCs w:val="23"/>
        </w:rPr>
        <w:t xml:space="preserve">Piedāvājumā iekļaujamie dokumenti: </w:t>
      </w:r>
    </w:p>
    <w:p w:rsidR="00911A6F" w:rsidRPr="006803D0" w:rsidRDefault="00911A6F" w:rsidP="006803D0">
      <w:pPr>
        <w:numPr>
          <w:ilvl w:val="1"/>
          <w:numId w:val="3"/>
        </w:numPr>
        <w:tabs>
          <w:tab w:val="left" w:pos="0"/>
          <w:tab w:val="left" w:pos="426"/>
        </w:tabs>
        <w:suppressAutoHyphens/>
        <w:spacing w:before="120" w:after="120"/>
        <w:ind w:left="788" w:hanging="431"/>
        <w:jc w:val="both"/>
        <w:rPr>
          <w:sz w:val="23"/>
          <w:szCs w:val="23"/>
        </w:rPr>
      </w:pPr>
      <w:r w:rsidRPr="006803D0">
        <w:rPr>
          <w:sz w:val="23"/>
          <w:szCs w:val="23"/>
        </w:rPr>
        <w:t>parakstīts pieteikums par piedalīšanos iepirkumā saskaņā ar 1.pielikumu;</w:t>
      </w:r>
    </w:p>
    <w:p w:rsidR="00911A6F" w:rsidRPr="006803D0" w:rsidRDefault="00911A6F" w:rsidP="00C621DB">
      <w:pPr>
        <w:numPr>
          <w:ilvl w:val="1"/>
          <w:numId w:val="3"/>
        </w:numPr>
        <w:spacing w:before="120"/>
        <w:ind w:left="788" w:hanging="431"/>
        <w:jc w:val="both"/>
        <w:rPr>
          <w:sz w:val="23"/>
          <w:szCs w:val="23"/>
        </w:rPr>
      </w:pPr>
      <w:r w:rsidRPr="006803D0">
        <w:rPr>
          <w:sz w:val="23"/>
          <w:szCs w:val="23"/>
        </w:rPr>
        <w:t xml:space="preserve">parakstīts </w:t>
      </w:r>
      <w:r w:rsidR="00C621DB" w:rsidRPr="006803D0">
        <w:rPr>
          <w:sz w:val="23"/>
          <w:szCs w:val="23"/>
        </w:rPr>
        <w:t>finanšu/</w:t>
      </w:r>
      <w:r w:rsidRPr="006803D0">
        <w:rPr>
          <w:sz w:val="23"/>
          <w:szCs w:val="23"/>
        </w:rPr>
        <w:t>tehniskais piedāvājums atbilstoši 3.pielikumam, apliecinot gatavību piegādāt tehniskās specifikācijas prasīb</w:t>
      </w:r>
      <w:r w:rsidR="00C621DB" w:rsidRPr="006803D0">
        <w:rPr>
          <w:sz w:val="23"/>
          <w:szCs w:val="23"/>
        </w:rPr>
        <w:t xml:space="preserve">ām atbilstošas preces un </w:t>
      </w:r>
      <w:r w:rsidRPr="006803D0">
        <w:rPr>
          <w:sz w:val="23"/>
          <w:szCs w:val="23"/>
        </w:rPr>
        <w:t>norādot piedāvāto līgumcenu.</w:t>
      </w:r>
      <w:r w:rsidRPr="006803D0">
        <w:rPr>
          <w:bCs/>
          <w:sz w:val="23"/>
          <w:szCs w:val="23"/>
        </w:rPr>
        <w:t xml:space="preserve"> </w:t>
      </w:r>
    </w:p>
    <w:p w:rsidR="00021F77" w:rsidRPr="006803D0" w:rsidRDefault="006803D0" w:rsidP="00C621DB">
      <w:pPr>
        <w:numPr>
          <w:ilvl w:val="1"/>
          <w:numId w:val="3"/>
        </w:numPr>
        <w:spacing w:before="120"/>
        <w:ind w:left="788" w:hanging="431"/>
        <w:jc w:val="both"/>
        <w:rPr>
          <w:sz w:val="23"/>
          <w:szCs w:val="23"/>
        </w:rPr>
      </w:pPr>
      <w:r w:rsidRPr="006803D0">
        <w:rPr>
          <w:bCs/>
          <w:sz w:val="23"/>
          <w:szCs w:val="23"/>
        </w:rPr>
        <w:t>j</w:t>
      </w:r>
      <w:r w:rsidRPr="006803D0">
        <w:t>a piedāvājumu paraksta pretendenta pilnvarota persona, pretendenta atlases dokumentiem pievieno attiecīgo pilnvaru.</w:t>
      </w:r>
    </w:p>
    <w:p w:rsidR="00911A6F" w:rsidRPr="00021F77" w:rsidRDefault="00911A6F" w:rsidP="00911A6F">
      <w:pPr>
        <w:numPr>
          <w:ilvl w:val="0"/>
          <w:numId w:val="3"/>
        </w:numPr>
        <w:tabs>
          <w:tab w:val="left" w:pos="0"/>
          <w:tab w:val="left" w:pos="426"/>
        </w:tabs>
        <w:suppressAutoHyphens/>
        <w:spacing w:before="120"/>
        <w:jc w:val="both"/>
        <w:rPr>
          <w:sz w:val="23"/>
          <w:szCs w:val="23"/>
        </w:rPr>
      </w:pPr>
      <w:r w:rsidRPr="006803D0">
        <w:rPr>
          <w:sz w:val="23"/>
          <w:szCs w:val="23"/>
        </w:rPr>
        <w:t xml:space="preserve">Ja pretendenta iesniegtais piedāvājums neatbilst </w:t>
      </w:r>
      <w:r w:rsidR="003D69DC">
        <w:rPr>
          <w:sz w:val="23"/>
          <w:szCs w:val="23"/>
        </w:rPr>
        <w:t xml:space="preserve">cenu aptaujas prasībām, </w:t>
      </w:r>
      <w:r w:rsidRPr="006803D0">
        <w:rPr>
          <w:sz w:val="23"/>
          <w:szCs w:val="23"/>
        </w:rPr>
        <w:t>tad</w:t>
      </w:r>
      <w:r>
        <w:rPr>
          <w:sz w:val="23"/>
          <w:szCs w:val="23"/>
        </w:rPr>
        <w:t xml:space="preserve"> Pasūtītājam ir tiesības</w:t>
      </w:r>
      <w:r w:rsidRPr="008D74CE">
        <w:rPr>
          <w:sz w:val="23"/>
          <w:szCs w:val="23"/>
        </w:rPr>
        <w:t xml:space="preserve"> noraidīt pretendenta iesniegto piedāvājumu.</w:t>
      </w:r>
      <w:r>
        <w:rPr>
          <w:sz w:val="23"/>
          <w:szCs w:val="23"/>
        </w:rPr>
        <w:t xml:space="preserve"> </w:t>
      </w:r>
    </w:p>
    <w:p w:rsidR="00911A6F" w:rsidRPr="00114ED6" w:rsidRDefault="00911A6F" w:rsidP="00911A6F">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911A6F" w:rsidRPr="007631FF" w:rsidRDefault="00911A6F" w:rsidP="00911A6F">
      <w:pPr>
        <w:pStyle w:val="StyleStyle2Justified"/>
        <w:numPr>
          <w:ilvl w:val="0"/>
          <w:numId w:val="3"/>
        </w:numPr>
        <w:tabs>
          <w:tab w:val="clear" w:pos="1080"/>
          <w:tab w:val="num" w:pos="0"/>
        </w:tabs>
        <w:spacing w:before="0"/>
        <w:ind w:left="426" w:hanging="426"/>
        <w:rPr>
          <w:b/>
          <w:sz w:val="23"/>
          <w:szCs w:val="23"/>
        </w:rPr>
      </w:pPr>
      <w:r w:rsidRPr="007631FF">
        <w:rPr>
          <w:b/>
          <w:sz w:val="23"/>
          <w:szCs w:val="23"/>
        </w:rPr>
        <w:t>Nosacījumu pretendenta dalībai iepirkumā:</w:t>
      </w:r>
    </w:p>
    <w:p w:rsidR="00911A6F" w:rsidRPr="00114ED6" w:rsidRDefault="00911A6F" w:rsidP="00911A6F">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 līdzvērtīgā reģistrā ārvalstīs;</w:t>
      </w:r>
    </w:p>
    <w:p w:rsidR="00911A6F" w:rsidRDefault="00911A6F" w:rsidP="00911A6F">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 xml:space="preserve">Pretendentam ir pieredze Līguma priekšmetā minētā pakalpojuma sniegšanā. </w:t>
      </w:r>
      <w:r w:rsidRPr="009A4EDB">
        <w:rPr>
          <w:sz w:val="23"/>
          <w:szCs w:val="23"/>
          <w:lang w:eastAsia="ar-SA"/>
        </w:rPr>
        <w:t>Pretendents ir reģistrēts, licencēts vai sertificēts atbilstoši reģistrācijas vai pastāvīgās dzīvesvietas valsts normatīvo aktu prasībām.</w:t>
      </w:r>
    </w:p>
    <w:p w:rsidR="00202005" w:rsidRPr="00202005" w:rsidRDefault="00911A6F" w:rsidP="00202005">
      <w:pPr>
        <w:numPr>
          <w:ilvl w:val="0"/>
          <w:numId w:val="3"/>
        </w:numPr>
        <w:tabs>
          <w:tab w:val="num" w:pos="0"/>
        </w:tabs>
        <w:spacing w:before="120" w:after="120"/>
        <w:ind w:left="426" w:hanging="426"/>
        <w:jc w:val="both"/>
        <w:rPr>
          <w:b/>
          <w:sz w:val="23"/>
          <w:szCs w:val="23"/>
        </w:rPr>
      </w:pPr>
      <w:r w:rsidRPr="00202005">
        <w:rPr>
          <w:b/>
          <w:sz w:val="23"/>
          <w:szCs w:val="23"/>
        </w:rPr>
        <w:t>Pasūtītājs izslēdz pretendentu no dalības iepirkumā, ja:</w:t>
      </w:r>
    </w:p>
    <w:p w:rsidR="00911A6F" w:rsidRDefault="00911A6F" w:rsidP="00202005">
      <w:pPr>
        <w:pStyle w:val="Sarakstarindkopa"/>
        <w:numPr>
          <w:ilvl w:val="1"/>
          <w:numId w:val="3"/>
        </w:numPr>
        <w:spacing w:before="120" w:after="120"/>
        <w:jc w:val="both"/>
        <w:rPr>
          <w:sz w:val="23"/>
          <w:szCs w:val="23"/>
          <w:lang w:eastAsia="ar-SA"/>
        </w:rPr>
      </w:pPr>
      <w:r w:rsidRPr="00202005">
        <w:rPr>
          <w:sz w:val="23"/>
          <w:szCs w:val="23"/>
          <w:lang w:eastAsia="ar-SA"/>
        </w:rPr>
        <w:t>pasludināts pretendenta maksātnespējas process, ir apturēta vai pārtraukta tā saimnieciskā darbība, uzsākta tiesvedība pār tā bankrotu vai tas tiek likvidēts;</w:t>
      </w:r>
    </w:p>
    <w:p w:rsidR="00911A6F" w:rsidRPr="00202005" w:rsidRDefault="00911A6F" w:rsidP="00202005">
      <w:pPr>
        <w:pStyle w:val="Sarakstarindkopa"/>
        <w:numPr>
          <w:ilvl w:val="1"/>
          <w:numId w:val="3"/>
        </w:numPr>
        <w:spacing w:before="120" w:after="120"/>
        <w:jc w:val="both"/>
        <w:rPr>
          <w:sz w:val="23"/>
          <w:szCs w:val="23"/>
          <w:lang w:eastAsia="ar-SA"/>
        </w:rPr>
      </w:pPr>
      <w:r w:rsidRPr="00202005">
        <w:rPr>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02005">
        <w:rPr>
          <w:i/>
          <w:sz w:val="23"/>
          <w:szCs w:val="23"/>
        </w:rPr>
        <w:t>euro</w:t>
      </w:r>
      <w:proofErr w:type="spellEnd"/>
      <w:r w:rsidRPr="00202005">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11A6F" w:rsidRPr="00C003E3" w:rsidRDefault="00911A6F" w:rsidP="00911A6F">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911A6F" w:rsidRPr="00F62806" w:rsidRDefault="00F73F9A" w:rsidP="00911A6F">
      <w:pPr>
        <w:numPr>
          <w:ilvl w:val="0"/>
          <w:numId w:val="3"/>
        </w:numPr>
        <w:tabs>
          <w:tab w:val="left" w:pos="0"/>
        </w:tabs>
        <w:suppressAutoHyphens/>
        <w:spacing w:after="80"/>
        <w:ind w:left="426" w:hanging="426"/>
        <w:jc w:val="both"/>
        <w:rPr>
          <w:sz w:val="23"/>
          <w:szCs w:val="23"/>
          <w:u w:val="single"/>
          <w:lang w:eastAsia="ar-SA"/>
        </w:rPr>
      </w:pPr>
      <w:r>
        <w:rPr>
          <w:sz w:val="23"/>
          <w:szCs w:val="23"/>
          <w:lang w:eastAsia="ar-SA"/>
        </w:rPr>
        <w:t xml:space="preserve">Pasūtītājs izvēlēsies cenu aptaujas </w:t>
      </w:r>
      <w:r w:rsidR="00911A6F" w:rsidRPr="00C003E3">
        <w:rPr>
          <w:sz w:val="23"/>
          <w:szCs w:val="23"/>
          <w:lang w:eastAsia="ar-SA"/>
        </w:rPr>
        <w:t xml:space="preserve">prasībām </w:t>
      </w:r>
      <w:r w:rsidR="00911A6F" w:rsidRPr="00202005">
        <w:rPr>
          <w:sz w:val="23"/>
          <w:szCs w:val="23"/>
          <w:lang w:eastAsia="ar-SA"/>
        </w:rPr>
        <w:t>pilnībā atbilstošu piedāvājumu</w:t>
      </w:r>
      <w:r w:rsidR="00911A6F" w:rsidRPr="00F62806">
        <w:rPr>
          <w:sz w:val="23"/>
          <w:szCs w:val="23"/>
          <w:lang w:eastAsia="ar-SA"/>
        </w:rPr>
        <w:t xml:space="preserve"> </w:t>
      </w:r>
      <w:r w:rsidR="00911A6F" w:rsidRPr="00E416A2">
        <w:rPr>
          <w:b/>
          <w:sz w:val="23"/>
          <w:szCs w:val="23"/>
          <w:lang w:eastAsia="ar-SA"/>
        </w:rPr>
        <w:t>ar viszemāko cenu</w:t>
      </w:r>
      <w:r w:rsidR="00911A6F">
        <w:rPr>
          <w:sz w:val="23"/>
          <w:szCs w:val="23"/>
          <w:lang w:eastAsia="ar-SA"/>
        </w:rPr>
        <w:t>.</w:t>
      </w:r>
    </w:p>
    <w:p w:rsidR="00911A6F" w:rsidRDefault="00911A6F" w:rsidP="00911A6F">
      <w:pPr>
        <w:numPr>
          <w:ilvl w:val="0"/>
          <w:numId w:val="3"/>
        </w:numPr>
        <w:tabs>
          <w:tab w:val="left" w:pos="0"/>
        </w:tabs>
        <w:suppressAutoHyphens/>
        <w:spacing w:after="80"/>
        <w:ind w:left="426" w:hanging="426"/>
        <w:jc w:val="both"/>
        <w:rPr>
          <w:sz w:val="23"/>
          <w:szCs w:val="23"/>
          <w:lang w:eastAsia="ar-SA"/>
        </w:rPr>
      </w:pPr>
      <w:r>
        <w:rPr>
          <w:sz w:val="23"/>
          <w:szCs w:val="23"/>
          <w:lang w:eastAsia="ar-SA"/>
        </w:rPr>
        <w:t xml:space="preserve">Informācija par pieņemto lēmumu tiks publicēta </w:t>
      </w:r>
      <w:r w:rsidR="00021F77">
        <w:rPr>
          <w:sz w:val="23"/>
          <w:szCs w:val="23"/>
          <w:lang w:eastAsia="ar-SA"/>
        </w:rPr>
        <w:t xml:space="preserve">Latgales Centrālās bibliotēkas tīmekļa vietnē </w:t>
      </w:r>
      <w:hyperlink r:id="rId12" w:history="1">
        <w:r w:rsidR="00021F77" w:rsidRPr="002C540F">
          <w:rPr>
            <w:rStyle w:val="Hipersaite"/>
            <w:sz w:val="23"/>
            <w:szCs w:val="23"/>
            <w:lang w:eastAsia="ar-SA"/>
          </w:rPr>
          <w:t>www.lcb.lv</w:t>
        </w:r>
      </w:hyperlink>
      <w:r w:rsidR="00021F77">
        <w:rPr>
          <w:sz w:val="23"/>
          <w:szCs w:val="23"/>
          <w:lang w:eastAsia="ar-SA"/>
        </w:rPr>
        <w:t xml:space="preserve"> un Daugavpils pilsētas domes tīmekļa vietnē </w:t>
      </w:r>
      <w:hyperlink r:id="rId13" w:history="1">
        <w:r w:rsidR="00021F77" w:rsidRPr="007C06F1">
          <w:rPr>
            <w:rStyle w:val="Hipersaite"/>
            <w:sz w:val="23"/>
            <w:szCs w:val="23"/>
            <w:lang w:eastAsia="ar-SA"/>
          </w:rPr>
          <w:t>www.daugavpils.lv</w:t>
        </w:r>
      </w:hyperlink>
      <w:r w:rsidR="00021F77">
        <w:rPr>
          <w:sz w:val="23"/>
          <w:szCs w:val="23"/>
          <w:lang w:eastAsia="ar-SA"/>
        </w:rPr>
        <w:t>.</w:t>
      </w:r>
    </w:p>
    <w:p w:rsidR="00911A6F" w:rsidRPr="00E416A2" w:rsidRDefault="00911A6F" w:rsidP="00911A6F">
      <w:pPr>
        <w:numPr>
          <w:ilvl w:val="0"/>
          <w:numId w:val="3"/>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 xml:space="preserve">zemāko cenu un kura piedāvājums atbilst </w:t>
      </w:r>
      <w:r w:rsidR="00202005">
        <w:rPr>
          <w:sz w:val="23"/>
          <w:szCs w:val="23"/>
        </w:rPr>
        <w:t xml:space="preserve">cenu aptaujas </w:t>
      </w:r>
      <w:r>
        <w:rPr>
          <w:sz w:val="23"/>
          <w:szCs w:val="23"/>
        </w:rPr>
        <w:t>prasībām</w:t>
      </w:r>
      <w:r>
        <w:rPr>
          <w:sz w:val="23"/>
          <w:szCs w:val="23"/>
          <w:lang w:eastAsia="ar-SA"/>
        </w:rPr>
        <w:t xml:space="preserve"> </w:t>
      </w:r>
      <w:r w:rsidRPr="00E416A2">
        <w:rPr>
          <w:sz w:val="23"/>
          <w:szCs w:val="23"/>
        </w:rPr>
        <w:t xml:space="preserve">vai pārtraukt iepirkumu, neizvēloties nevienu piedāvājumu. </w:t>
      </w:r>
    </w:p>
    <w:p w:rsidR="00911A6F" w:rsidRPr="00C003E3" w:rsidRDefault="00911A6F" w:rsidP="00911A6F">
      <w:pPr>
        <w:numPr>
          <w:ilvl w:val="0"/>
          <w:numId w:val="3"/>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w:t>
      </w:r>
      <w:r w:rsidR="00F73F9A">
        <w:rPr>
          <w:sz w:val="23"/>
          <w:szCs w:val="23"/>
          <w:lang w:eastAsia="ar-SA"/>
        </w:rPr>
        <w:t>.</w:t>
      </w:r>
    </w:p>
    <w:p w:rsidR="00911A6F" w:rsidRPr="00C003E3" w:rsidRDefault="00911A6F" w:rsidP="00911A6F">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0D4DA7" w:rsidRDefault="000D4DA7" w:rsidP="000D4DA7">
      <w:pPr>
        <w:pStyle w:val="Sarakstarindkopa"/>
        <w:numPr>
          <w:ilvl w:val="0"/>
          <w:numId w:val="3"/>
        </w:numPr>
        <w:spacing w:after="120"/>
        <w:jc w:val="both"/>
      </w:pPr>
      <w:r w:rsidRPr="00F06A4E">
        <w:lastRenderedPageBreak/>
        <w:t>Piedāvājuma cenā (</w:t>
      </w:r>
      <w:r>
        <w:t>EUR) jāiekļauj visas ar līguma izpildi saistītās</w:t>
      </w:r>
      <w:r w:rsidRPr="00F06A4E">
        <w:t xml:space="preserve"> izmaksas (tajā skaitā, bet ne tikai – darba samaksa, peļņa, transporta izdevumi</w:t>
      </w:r>
      <w:r>
        <w:t xml:space="preserve"> (piegāde, uzstādīšana), u.c.), nodokļi un nodevas; </w:t>
      </w:r>
      <w:r w:rsidRPr="00F06A4E">
        <w:t>atsevišķi jānorāda PVN, ja attiecināms.</w:t>
      </w:r>
    </w:p>
    <w:p w:rsidR="000D4DA7" w:rsidRDefault="000D4DA7" w:rsidP="00911A6F">
      <w:pPr>
        <w:numPr>
          <w:ilvl w:val="0"/>
          <w:numId w:val="3"/>
        </w:numPr>
        <w:tabs>
          <w:tab w:val="left" w:pos="0"/>
          <w:tab w:val="left" w:pos="426"/>
        </w:tabs>
        <w:suppressAutoHyphens/>
        <w:spacing w:after="80"/>
        <w:ind w:left="426" w:hanging="426"/>
        <w:jc w:val="both"/>
        <w:rPr>
          <w:sz w:val="23"/>
          <w:szCs w:val="23"/>
          <w:lang w:eastAsia="ar-SA"/>
        </w:rPr>
      </w:pPr>
      <w:r w:rsidRPr="000D4DA7">
        <w:rPr>
          <w:bCs/>
          <w:u w:val="single"/>
        </w:rPr>
        <w:t>Elektroniskā veidā iesniegtie piedāvājumi, kuri nav parakstīti ar drošu elektronisko parakstu un laika zīmogu, atzīstami par neiesniegtiem un netiek izskatīti</w:t>
      </w:r>
      <w:r w:rsidRPr="000D4DA7">
        <w:rPr>
          <w:bCs/>
        </w:rPr>
        <w:t xml:space="preserve">.  </w:t>
      </w:r>
    </w:p>
    <w:p w:rsidR="00911A6F" w:rsidRPr="000D4DA7" w:rsidRDefault="00911A6F" w:rsidP="000D4DA7">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rakstveidā uzdotajiem jautājumiem </w:t>
      </w:r>
      <w:r w:rsidRPr="007A4F59">
        <w:rPr>
          <w:sz w:val="23"/>
          <w:szCs w:val="23"/>
        </w:rPr>
        <w:t xml:space="preserve">ne vēlāk kā </w:t>
      </w:r>
      <w:r>
        <w:rPr>
          <w:sz w:val="23"/>
          <w:szCs w:val="23"/>
          <w:u w:val="single"/>
        </w:rPr>
        <w:t>trīs</w:t>
      </w:r>
      <w:r w:rsidRPr="007A4F59">
        <w:rPr>
          <w:sz w:val="23"/>
          <w:szCs w:val="23"/>
          <w:u w:val="single"/>
        </w:rPr>
        <w:t xml:space="preserve"> dienas</w:t>
      </w:r>
      <w:r w:rsidRPr="007A4F59">
        <w:rPr>
          <w:sz w:val="23"/>
          <w:szCs w:val="23"/>
        </w:rPr>
        <w:t xml:space="preserve"> pirms piedāvājumu iesniegšanas termiņa beigām</w:t>
      </w:r>
      <w:r w:rsidRPr="007A4F59">
        <w:rPr>
          <w:sz w:val="23"/>
          <w:szCs w:val="23"/>
          <w:lang w:eastAsia="ar-SA"/>
        </w:rPr>
        <w:t xml:space="preserve">. </w:t>
      </w:r>
      <w:r w:rsidR="000D4DA7" w:rsidRPr="000D4DA7">
        <w:rPr>
          <w:sz w:val="23"/>
          <w:szCs w:val="23"/>
          <w:lang w:eastAsia="ar-SA"/>
        </w:rPr>
        <w:t xml:space="preserve">Atbildes </w:t>
      </w:r>
      <w:r w:rsidRPr="000D4DA7">
        <w:rPr>
          <w:sz w:val="23"/>
          <w:szCs w:val="23"/>
          <w:lang w:eastAsia="ar-SA"/>
        </w:rPr>
        <w:t>pasūtītājs nosūtīs ieinteresētajam pretendentam, kas uzdevis jautājumu, un vienlaikus ievietos šo informāciju vietā</w:t>
      </w:r>
      <w:r w:rsidR="00021F77" w:rsidRPr="000D4DA7">
        <w:rPr>
          <w:sz w:val="23"/>
          <w:szCs w:val="23"/>
          <w:lang w:eastAsia="ar-SA"/>
        </w:rPr>
        <w:t>s</w:t>
      </w:r>
      <w:r w:rsidRPr="000D4DA7">
        <w:rPr>
          <w:sz w:val="23"/>
          <w:szCs w:val="23"/>
          <w:lang w:eastAsia="ar-SA"/>
        </w:rPr>
        <w:t>, ku</w:t>
      </w:r>
      <w:r w:rsidR="000D4DA7">
        <w:rPr>
          <w:sz w:val="23"/>
          <w:szCs w:val="23"/>
          <w:lang w:eastAsia="ar-SA"/>
        </w:rPr>
        <w:t>r ir pieejams ziņojums</w:t>
      </w:r>
      <w:r w:rsidRPr="000D4DA7">
        <w:rPr>
          <w:sz w:val="23"/>
          <w:szCs w:val="23"/>
          <w:lang w:eastAsia="ar-SA"/>
        </w:rPr>
        <w:t>, norādot arī uzdoto jautājumu.</w:t>
      </w:r>
      <w:r w:rsidRPr="00E70212">
        <w:t xml:space="preserve"> </w:t>
      </w:r>
    </w:p>
    <w:p w:rsidR="000D4DA7" w:rsidRPr="000D4DA7" w:rsidRDefault="00911A6F" w:rsidP="000D4DA7">
      <w:pPr>
        <w:numPr>
          <w:ilvl w:val="0"/>
          <w:numId w:val="3"/>
        </w:numPr>
        <w:tabs>
          <w:tab w:val="num" w:pos="0"/>
        </w:tabs>
        <w:suppressAutoHyphens/>
        <w:spacing w:after="80"/>
        <w:ind w:left="426" w:hanging="426"/>
        <w:jc w:val="both"/>
        <w:rPr>
          <w:sz w:val="23"/>
          <w:szCs w:val="23"/>
          <w:lang w:eastAsia="ar-SA"/>
        </w:rPr>
      </w:pPr>
      <w:r w:rsidRPr="000D4DA7">
        <w:rPr>
          <w:bCs/>
          <w:sz w:val="23"/>
          <w:szCs w:val="23"/>
          <w:lang w:eastAsia="ar-SA"/>
        </w:rPr>
        <w:t>Pretendentiem ir pa</w:t>
      </w:r>
      <w:r w:rsidR="00021F77" w:rsidRPr="000D4DA7">
        <w:rPr>
          <w:bCs/>
          <w:sz w:val="23"/>
          <w:szCs w:val="23"/>
          <w:lang w:eastAsia="ar-SA"/>
        </w:rPr>
        <w:t>t</w:t>
      </w:r>
      <w:r w:rsidRPr="000D4DA7">
        <w:rPr>
          <w:bCs/>
          <w:sz w:val="23"/>
          <w:szCs w:val="23"/>
          <w:lang w:eastAsia="ar-SA"/>
        </w:rPr>
        <w:t>stāvīgi jāseko līdzi aktuālajai informācijai tīmekļa vietnē</w:t>
      </w:r>
      <w:r w:rsidR="00021F77" w:rsidRPr="000D4DA7">
        <w:rPr>
          <w:bCs/>
          <w:sz w:val="23"/>
          <w:szCs w:val="23"/>
          <w:lang w:eastAsia="ar-SA"/>
        </w:rPr>
        <w:t>s</w:t>
      </w:r>
      <w:r w:rsidRPr="000D4DA7">
        <w:rPr>
          <w:bCs/>
          <w:sz w:val="23"/>
          <w:szCs w:val="23"/>
          <w:lang w:eastAsia="ar-SA"/>
        </w:rPr>
        <w:t xml:space="preserve"> </w:t>
      </w:r>
      <w:hyperlink r:id="rId14" w:history="1">
        <w:r w:rsidRPr="000D4DA7">
          <w:rPr>
            <w:rStyle w:val="Hipersaite"/>
            <w:bCs/>
            <w:sz w:val="23"/>
            <w:szCs w:val="23"/>
            <w:lang w:eastAsia="ar-SA"/>
          </w:rPr>
          <w:t>www.lcb.lv</w:t>
        </w:r>
      </w:hyperlink>
      <w:r w:rsidRPr="000D4DA7">
        <w:rPr>
          <w:bCs/>
          <w:sz w:val="23"/>
          <w:szCs w:val="23"/>
          <w:lang w:eastAsia="ar-SA"/>
        </w:rPr>
        <w:t xml:space="preserve"> </w:t>
      </w:r>
      <w:r w:rsidR="00021F77" w:rsidRPr="000D4DA7">
        <w:rPr>
          <w:bCs/>
          <w:sz w:val="23"/>
          <w:szCs w:val="23"/>
          <w:lang w:eastAsia="ar-SA"/>
        </w:rPr>
        <w:t xml:space="preserve">vai </w:t>
      </w:r>
      <w:hyperlink r:id="rId15" w:history="1">
        <w:r w:rsidR="00021F77" w:rsidRPr="000D4DA7">
          <w:rPr>
            <w:rStyle w:val="Hipersaite"/>
            <w:bCs/>
            <w:sz w:val="23"/>
            <w:szCs w:val="23"/>
            <w:lang w:eastAsia="ar-SA"/>
          </w:rPr>
          <w:t>www.daugavpils.lv</w:t>
        </w:r>
      </w:hyperlink>
      <w:r w:rsidR="00021F77" w:rsidRPr="000D4DA7">
        <w:rPr>
          <w:bCs/>
          <w:sz w:val="23"/>
          <w:szCs w:val="23"/>
          <w:lang w:eastAsia="ar-SA"/>
        </w:rPr>
        <w:t xml:space="preserve"> </w:t>
      </w:r>
      <w:r w:rsidRPr="000D4DA7">
        <w:rPr>
          <w:bCs/>
          <w:sz w:val="23"/>
          <w:szCs w:val="23"/>
          <w:lang w:eastAsia="ar-SA"/>
        </w:rPr>
        <w:t>par konkrēto iepirkumu.</w:t>
      </w:r>
      <w:r w:rsidRPr="000D4DA7">
        <w:rPr>
          <w:sz w:val="23"/>
          <w:szCs w:val="23"/>
          <w:lang w:eastAsia="ar-SA"/>
        </w:rPr>
        <w:t xml:space="preserve"> </w:t>
      </w:r>
    </w:p>
    <w:p w:rsidR="00911A6F" w:rsidRDefault="00911A6F" w:rsidP="00911A6F">
      <w:pPr>
        <w:tabs>
          <w:tab w:val="left" w:pos="206"/>
        </w:tabs>
        <w:autoSpaceDE w:val="0"/>
        <w:autoSpaceDN w:val="0"/>
        <w:adjustRightInd w:val="0"/>
        <w:spacing w:after="120"/>
        <w:ind w:left="-142"/>
        <w:rPr>
          <w:b/>
          <w:bCs/>
          <w:caps/>
          <w:sz w:val="23"/>
          <w:szCs w:val="23"/>
        </w:rPr>
      </w:pPr>
    </w:p>
    <w:p w:rsidR="00911A6F" w:rsidRDefault="00911A6F" w:rsidP="00911A6F">
      <w:pPr>
        <w:tabs>
          <w:tab w:val="left" w:pos="206"/>
        </w:tabs>
        <w:autoSpaceDE w:val="0"/>
        <w:autoSpaceDN w:val="0"/>
        <w:adjustRightInd w:val="0"/>
        <w:spacing w:after="120"/>
        <w:ind w:left="-142"/>
        <w:rPr>
          <w:b/>
          <w:bCs/>
          <w:caps/>
          <w:sz w:val="23"/>
          <w:szCs w:val="23"/>
        </w:rPr>
      </w:pPr>
    </w:p>
    <w:p w:rsidR="00911A6F" w:rsidRPr="00641907" w:rsidRDefault="00911A6F" w:rsidP="00911A6F">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911A6F" w:rsidRPr="00641907" w:rsidRDefault="00911A6F" w:rsidP="00911A6F">
      <w:pPr>
        <w:numPr>
          <w:ilvl w:val="0"/>
          <w:numId w:val="4"/>
        </w:numPr>
        <w:tabs>
          <w:tab w:val="left" w:pos="206"/>
        </w:tabs>
        <w:suppressAutoHyphens/>
        <w:autoSpaceDE w:val="0"/>
        <w:autoSpaceDN w:val="0"/>
        <w:adjustRightInd w:val="0"/>
        <w:rPr>
          <w:bCs/>
          <w:sz w:val="23"/>
          <w:szCs w:val="23"/>
        </w:rPr>
      </w:pPr>
      <w:r>
        <w:rPr>
          <w:bCs/>
          <w:sz w:val="23"/>
          <w:szCs w:val="23"/>
        </w:rPr>
        <w:t>Pieteikums dalībai iepirkumā;</w:t>
      </w:r>
    </w:p>
    <w:p w:rsidR="00911A6F" w:rsidRPr="00F73F9A" w:rsidRDefault="00911A6F" w:rsidP="00911A6F">
      <w:pPr>
        <w:numPr>
          <w:ilvl w:val="0"/>
          <w:numId w:val="4"/>
        </w:numPr>
        <w:tabs>
          <w:tab w:val="left" w:pos="206"/>
        </w:tabs>
        <w:suppressAutoHyphens/>
        <w:autoSpaceDE w:val="0"/>
        <w:autoSpaceDN w:val="0"/>
        <w:adjustRightInd w:val="0"/>
        <w:rPr>
          <w:bCs/>
          <w:sz w:val="23"/>
          <w:szCs w:val="23"/>
        </w:rPr>
      </w:pPr>
      <w:r w:rsidRPr="00F73F9A">
        <w:rPr>
          <w:bCs/>
          <w:sz w:val="23"/>
          <w:szCs w:val="23"/>
        </w:rPr>
        <w:t>Tehniskā s</w:t>
      </w:r>
      <w:r w:rsidR="000F24DA" w:rsidRPr="00F73F9A">
        <w:rPr>
          <w:bCs/>
          <w:sz w:val="23"/>
          <w:szCs w:val="23"/>
        </w:rPr>
        <w:t>pecifikācija /“Rasē</w:t>
      </w:r>
      <w:r w:rsidRPr="00F73F9A">
        <w:rPr>
          <w:bCs/>
          <w:sz w:val="23"/>
          <w:szCs w:val="23"/>
        </w:rPr>
        <w:t>jumi”;</w:t>
      </w:r>
    </w:p>
    <w:p w:rsidR="00911A6F" w:rsidRPr="00641907" w:rsidRDefault="00C621DB" w:rsidP="00911A6F">
      <w:pPr>
        <w:numPr>
          <w:ilvl w:val="0"/>
          <w:numId w:val="4"/>
        </w:numPr>
        <w:tabs>
          <w:tab w:val="left" w:pos="206"/>
        </w:tabs>
        <w:suppressAutoHyphens/>
        <w:autoSpaceDE w:val="0"/>
        <w:autoSpaceDN w:val="0"/>
        <w:adjustRightInd w:val="0"/>
        <w:rPr>
          <w:bCs/>
          <w:sz w:val="23"/>
          <w:szCs w:val="23"/>
        </w:rPr>
      </w:pPr>
      <w:r>
        <w:rPr>
          <w:bCs/>
          <w:sz w:val="23"/>
          <w:szCs w:val="23"/>
        </w:rPr>
        <w:t>Finanšu/t</w:t>
      </w:r>
      <w:r w:rsidR="00911A6F">
        <w:rPr>
          <w:bCs/>
          <w:sz w:val="23"/>
          <w:szCs w:val="23"/>
        </w:rPr>
        <w:t>ehniskā</w:t>
      </w:r>
      <w:r w:rsidR="00F73F9A">
        <w:rPr>
          <w:bCs/>
          <w:sz w:val="23"/>
          <w:szCs w:val="23"/>
        </w:rPr>
        <w:t xml:space="preserve"> piedāvājuma forma.</w:t>
      </w:r>
    </w:p>
    <w:p w:rsidR="00911A6F" w:rsidRPr="00A83DA6" w:rsidRDefault="00911A6F" w:rsidP="00911A6F">
      <w:pPr>
        <w:jc w:val="center"/>
        <w:rPr>
          <w:color w:val="FF0000"/>
          <w:sz w:val="23"/>
          <w:szCs w:val="23"/>
        </w:rPr>
      </w:pPr>
      <w:bookmarkStart w:id="5" w:name="OLE_LINK1"/>
      <w:bookmarkStart w:id="6" w:name="OLE_LINK2"/>
    </w:p>
    <w:bookmarkEnd w:id="5"/>
    <w:bookmarkEnd w:id="6"/>
    <w:p w:rsidR="00911A6F" w:rsidRPr="00A83DA6" w:rsidRDefault="00911A6F" w:rsidP="00911A6F">
      <w:pPr>
        <w:jc w:val="right"/>
        <w:rPr>
          <w:bCs/>
          <w:color w:val="FF0000"/>
        </w:rPr>
      </w:pPr>
    </w:p>
    <w:p w:rsidR="00911A6F" w:rsidRPr="007605F7" w:rsidRDefault="00911A6F" w:rsidP="00911A6F">
      <w:pPr>
        <w:jc w:val="right"/>
        <w:rPr>
          <w:b/>
          <w:bCs/>
          <w:sz w:val="20"/>
          <w:szCs w:val="20"/>
        </w:rPr>
      </w:pPr>
      <w:r w:rsidRPr="00A83DA6">
        <w:rPr>
          <w:bCs/>
          <w:color w:val="FF0000"/>
        </w:rPr>
        <w:br w:type="page"/>
      </w:r>
      <w:r w:rsidRPr="007605F7">
        <w:rPr>
          <w:b/>
          <w:caps/>
          <w:sz w:val="20"/>
          <w:szCs w:val="20"/>
        </w:rPr>
        <w:lastRenderedPageBreak/>
        <w:t>1. Pielikums</w:t>
      </w:r>
      <w:r w:rsidRPr="007605F7">
        <w:rPr>
          <w:b/>
          <w:bCs/>
          <w:sz w:val="20"/>
          <w:szCs w:val="20"/>
        </w:rPr>
        <w:t xml:space="preserve"> </w:t>
      </w:r>
    </w:p>
    <w:p w:rsidR="00911A6F" w:rsidRPr="007605F7" w:rsidRDefault="00911A6F" w:rsidP="00911A6F">
      <w:pPr>
        <w:jc w:val="right"/>
        <w:rPr>
          <w:bCs/>
          <w:sz w:val="20"/>
          <w:szCs w:val="20"/>
        </w:rPr>
      </w:pPr>
      <w:r w:rsidRPr="007605F7">
        <w:rPr>
          <w:bCs/>
          <w:sz w:val="20"/>
          <w:szCs w:val="20"/>
        </w:rPr>
        <w:t>iepirkuma nolikumam</w:t>
      </w:r>
    </w:p>
    <w:p w:rsidR="00845DA6" w:rsidRDefault="00911A6F" w:rsidP="00911A6F">
      <w:pPr>
        <w:tabs>
          <w:tab w:val="left" w:pos="0"/>
        </w:tabs>
        <w:jc w:val="right"/>
        <w:rPr>
          <w:bCs/>
          <w:color w:val="000000"/>
          <w:sz w:val="20"/>
          <w:szCs w:val="20"/>
        </w:rPr>
      </w:pPr>
      <w:r w:rsidRPr="007605F7">
        <w:rPr>
          <w:bCs/>
          <w:sz w:val="20"/>
          <w:szCs w:val="20"/>
        </w:rPr>
        <w:t>„</w:t>
      </w:r>
      <w:r w:rsidR="009F1990">
        <w:rPr>
          <w:bCs/>
          <w:color w:val="000000"/>
          <w:sz w:val="20"/>
          <w:szCs w:val="20"/>
        </w:rPr>
        <w:t xml:space="preserve">Mēbeļu </w:t>
      </w:r>
      <w:r w:rsidR="00F73F9A">
        <w:rPr>
          <w:bCs/>
          <w:color w:val="000000"/>
          <w:sz w:val="20"/>
          <w:szCs w:val="20"/>
        </w:rPr>
        <w:t xml:space="preserve">izgatavošana </w:t>
      </w:r>
      <w:r w:rsidR="009F1990">
        <w:rPr>
          <w:bCs/>
          <w:color w:val="000000"/>
          <w:sz w:val="20"/>
          <w:szCs w:val="20"/>
        </w:rPr>
        <w:t xml:space="preserve">un uzstādīšana </w:t>
      </w:r>
      <w:r>
        <w:rPr>
          <w:bCs/>
          <w:color w:val="000000"/>
          <w:sz w:val="20"/>
          <w:szCs w:val="20"/>
        </w:rPr>
        <w:t xml:space="preserve">Latgales Centrālās bibliotēkas </w:t>
      </w:r>
    </w:p>
    <w:p w:rsidR="00911A6F" w:rsidRPr="008B4CC3" w:rsidRDefault="00845DA6" w:rsidP="00911A6F">
      <w:pPr>
        <w:tabs>
          <w:tab w:val="left" w:pos="0"/>
        </w:tabs>
        <w:jc w:val="right"/>
        <w:rPr>
          <w:sz w:val="20"/>
          <w:szCs w:val="20"/>
        </w:rPr>
      </w:pPr>
      <w:r>
        <w:rPr>
          <w:bCs/>
          <w:color w:val="000000"/>
          <w:sz w:val="20"/>
          <w:szCs w:val="20"/>
        </w:rPr>
        <w:t xml:space="preserve">ASV Informācijas centra </w:t>
      </w:r>
      <w:r w:rsidR="00911A6F" w:rsidRPr="009A4EDB">
        <w:rPr>
          <w:bCs/>
          <w:color w:val="000000"/>
          <w:sz w:val="20"/>
          <w:szCs w:val="20"/>
        </w:rPr>
        <w:t>vajadzībām</w:t>
      </w:r>
      <w:r w:rsidR="00911A6F" w:rsidRPr="008B4CC3">
        <w:rPr>
          <w:sz w:val="20"/>
          <w:szCs w:val="20"/>
        </w:rPr>
        <w:t>”,</w:t>
      </w:r>
    </w:p>
    <w:p w:rsidR="00911A6F" w:rsidRPr="007605F7" w:rsidRDefault="00911A6F" w:rsidP="00911A6F">
      <w:pPr>
        <w:tabs>
          <w:tab w:val="left" w:pos="0"/>
        </w:tabs>
        <w:jc w:val="right"/>
        <w:rPr>
          <w:sz w:val="20"/>
          <w:szCs w:val="20"/>
        </w:rPr>
      </w:pPr>
      <w:r w:rsidRPr="00176A5F">
        <w:rPr>
          <w:sz w:val="20"/>
          <w:szCs w:val="20"/>
        </w:rPr>
        <w:t>identifikācijas Nr.</w:t>
      </w:r>
      <w:r w:rsidR="00F73F9A">
        <w:rPr>
          <w:sz w:val="20"/>
          <w:szCs w:val="20"/>
        </w:rPr>
        <w:t xml:space="preserve"> LCB 2019/09</w:t>
      </w:r>
    </w:p>
    <w:p w:rsidR="00911A6F" w:rsidRPr="007605F7" w:rsidRDefault="00911A6F" w:rsidP="00911A6F">
      <w:pPr>
        <w:pStyle w:val="a"/>
        <w:suppressLineNumbers w:val="0"/>
        <w:rPr>
          <w:sz w:val="23"/>
          <w:szCs w:val="23"/>
        </w:rPr>
      </w:pPr>
    </w:p>
    <w:p w:rsidR="00911A6F" w:rsidRPr="007605F7" w:rsidRDefault="00911A6F" w:rsidP="00911A6F">
      <w:pPr>
        <w:pStyle w:val="a"/>
        <w:suppressLineNumbers w:val="0"/>
        <w:rPr>
          <w:sz w:val="23"/>
          <w:szCs w:val="23"/>
        </w:rPr>
      </w:pPr>
      <w:r w:rsidRPr="007605F7">
        <w:rPr>
          <w:sz w:val="23"/>
          <w:szCs w:val="23"/>
        </w:rPr>
        <w:t>PIETEIKUMS DALĪBAI IEPIRKUMĀ</w:t>
      </w:r>
    </w:p>
    <w:p w:rsidR="00911A6F" w:rsidRPr="007605F7" w:rsidRDefault="00911A6F" w:rsidP="00911A6F">
      <w:pPr>
        <w:pStyle w:val="a"/>
        <w:suppressLineNumbers w:val="0"/>
        <w:rPr>
          <w:b w:val="0"/>
          <w:sz w:val="23"/>
          <w:szCs w:val="23"/>
        </w:rPr>
      </w:pPr>
    </w:p>
    <w:p w:rsidR="00911A6F" w:rsidRPr="007605F7" w:rsidRDefault="00911A6F" w:rsidP="00911A6F">
      <w:pPr>
        <w:pStyle w:val="a"/>
        <w:suppressLineNumbers w:val="0"/>
        <w:jc w:val="left"/>
        <w:rPr>
          <w:b w:val="0"/>
          <w:sz w:val="23"/>
          <w:szCs w:val="23"/>
        </w:rPr>
      </w:pPr>
      <w:r w:rsidRPr="007605F7">
        <w:rPr>
          <w:b w:val="0"/>
          <w:sz w:val="23"/>
          <w:szCs w:val="23"/>
        </w:rPr>
        <w:t>Daugavpilī, 201</w:t>
      </w:r>
      <w:r>
        <w:rPr>
          <w:b w:val="0"/>
          <w:sz w:val="23"/>
          <w:szCs w:val="23"/>
        </w:rPr>
        <w:t>9</w:t>
      </w:r>
      <w:r w:rsidRPr="007605F7">
        <w:rPr>
          <w:b w:val="0"/>
          <w:sz w:val="23"/>
          <w:szCs w:val="23"/>
        </w:rPr>
        <w:t>.</w:t>
      </w:r>
      <w:r>
        <w:rPr>
          <w:b w:val="0"/>
          <w:sz w:val="23"/>
          <w:szCs w:val="23"/>
        </w:rPr>
        <w:t xml:space="preserve"> </w:t>
      </w:r>
      <w:r w:rsidRPr="007605F7">
        <w:rPr>
          <w:b w:val="0"/>
          <w:sz w:val="23"/>
          <w:szCs w:val="23"/>
        </w:rPr>
        <w:t>gada ____.________</w:t>
      </w:r>
    </w:p>
    <w:p w:rsidR="00911A6F" w:rsidRPr="007605F7" w:rsidRDefault="00911A6F" w:rsidP="00911A6F">
      <w:pPr>
        <w:rPr>
          <w:sz w:val="23"/>
          <w:szCs w:val="23"/>
        </w:rPr>
      </w:pPr>
    </w:p>
    <w:p w:rsidR="00911A6F" w:rsidRPr="007605F7" w:rsidRDefault="00911A6F" w:rsidP="00911A6F">
      <w:pPr>
        <w:rPr>
          <w:sz w:val="23"/>
          <w:szCs w:val="23"/>
        </w:rPr>
      </w:pPr>
      <w:r w:rsidRPr="007605F7">
        <w:rPr>
          <w:sz w:val="23"/>
          <w:szCs w:val="23"/>
        </w:rPr>
        <w:t>Pretendents</w:t>
      </w:r>
    </w:p>
    <w:p w:rsidR="00911A6F" w:rsidRPr="007605F7" w:rsidRDefault="00911A6F" w:rsidP="00911A6F">
      <w:pPr>
        <w:jc w:val="both"/>
        <w:rPr>
          <w:sz w:val="23"/>
          <w:szCs w:val="23"/>
        </w:rPr>
      </w:pPr>
      <w:r w:rsidRPr="007605F7">
        <w:rPr>
          <w:sz w:val="23"/>
          <w:szCs w:val="23"/>
        </w:rPr>
        <w:t>______________________________________________________________________________</w:t>
      </w:r>
    </w:p>
    <w:p w:rsidR="00911A6F" w:rsidRPr="007605F7" w:rsidRDefault="00911A6F" w:rsidP="00911A6F">
      <w:pPr>
        <w:ind w:firstLine="3119"/>
        <w:jc w:val="both"/>
        <w:rPr>
          <w:sz w:val="23"/>
          <w:szCs w:val="23"/>
        </w:rPr>
      </w:pPr>
      <w:r w:rsidRPr="007605F7">
        <w:rPr>
          <w:sz w:val="23"/>
          <w:szCs w:val="23"/>
        </w:rPr>
        <w:t>(nosaukums)</w:t>
      </w:r>
    </w:p>
    <w:p w:rsidR="00911A6F" w:rsidRPr="007605F7" w:rsidRDefault="00911A6F" w:rsidP="00911A6F">
      <w:pPr>
        <w:jc w:val="both"/>
        <w:rPr>
          <w:sz w:val="23"/>
          <w:szCs w:val="23"/>
        </w:rPr>
      </w:pPr>
      <w:r w:rsidRPr="007605F7">
        <w:rPr>
          <w:sz w:val="23"/>
          <w:szCs w:val="23"/>
        </w:rPr>
        <w:t>Reģistrācijas Nr. ________________________________________________________________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Juridiskā adrese _________________________________________________________________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Nodokļu maksātāja (PVN) reģistrācijas Nr. ___________________________________________</w:t>
      </w:r>
    </w:p>
    <w:p w:rsidR="00911A6F" w:rsidRPr="007605F7" w:rsidRDefault="00911A6F" w:rsidP="00911A6F">
      <w:pPr>
        <w:jc w:val="both"/>
        <w:rPr>
          <w:sz w:val="23"/>
          <w:szCs w:val="23"/>
        </w:rPr>
      </w:pPr>
    </w:p>
    <w:p w:rsidR="00911A6F" w:rsidRPr="007605F7" w:rsidRDefault="00911A6F" w:rsidP="00911A6F">
      <w:pPr>
        <w:spacing w:after="120"/>
        <w:jc w:val="both"/>
        <w:rPr>
          <w:sz w:val="23"/>
          <w:szCs w:val="23"/>
        </w:rPr>
      </w:pPr>
      <w:r w:rsidRPr="007605F7">
        <w:rPr>
          <w:sz w:val="23"/>
          <w:szCs w:val="23"/>
        </w:rPr>
        <w:t>Tālrunis, fakss _______________________, mobilais __________________________________</w:t>
      </w:r>
    </w:p>
    <w:p w:rsidR="00911A6F" w:rsidRPr="007605F7" w:rsidRDefault="00911A6F" w:rsidP="00911A6F">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911A6F" w:rsidRPr="007605F7" w:rsidRDefault="00911A6F" w:rsidP="00911A6F">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911A6F" w:rsidRPr="007605F7" w:rsidRDefault="00911A6F" w:rsidP="00911A6F">
      <w:pPr>
        <w:jc w:val="both"/>
        <w:rPr>
          <w:sz w:val="23"/>
          <w:szCs w:val="23"/>
        </w:rPr>
      </w:pPr>
    </w:p>
    <w:p w:rsidR="00911A6F" w:rsidRPr="007605F7" w:rsidRDefault="00911A6F" w:rsidP="00911A6F">
      <w:pPr>
        <w:jc w:val="both"/>
        <w:rPr>
          <w:sz w:val="23"/>
          <w:szCs w:val="23"/>
        </w:rPr>
      </w:pPr>
      <w:r w:rsidRPr="007605F7">
        <w:rPr>
          <w:sz w:val="23"/>
          <w:szCs w:val="23"/>
        </w:rPr>
        <w:t>Kontaktpersonas amats, vārds, uzvārds, tālr., e-pasts:</w:t>
      </w:r>
    </w:p>
    <w:p w:rsidR="00911A6F" w:rsidRPr="007605F7" w:rsidRDefault="00911A6F" w:rsidP="00911A6F">
      <w:pPr>
        <w:jc w:val="both"/>
        <w:rPr>
          <w:sz w:val="23"/>
          <w:szCs w:val="23"/>
        </w:rPr>
      </w:pPr>
      <w:r w:rsidRPr="007605F7">
        <w:rPr>
          <w:sz w:val="23"/>
          <w:szCs w:val="23"/>
        </w:rPr>
        <w:t>______________________________________________________________________________</w:t>
      </w:r>
    </w:p>
    <w:p w:rsidR="00911A6F" w:rsidRPr="007605F7" w:rsidRDefault="00911A6F" w:rsidP="00911A6F">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911A6F" w:rsidRPr="007605F7" w:rsidRDefault="00911A6F" w:rsidP="00911A6F">
      <w:pPr>
        <w:jc w:val="both"/>
        <w:rPr>
          <w:b/>
          <w:sz w:val="23"/>
          <w:szCs w:val="23"/>
        </w:rPr>
      </w:pPr>
    </w:p>
    <w:p w:rsidR="00911A6F" w:rsidRPr="00DF5EA5" w:rsidRDefault="00911A6F" w:rsidP="00911A6F">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911A6F" w:rsidRPr="007605F7" w:rsidRDefault="00911A6F" w:rsidP="00911A6F">
      <w:pPr>
        <w:tabs>
          <w:tab w:val="left" w:pos="882"/>
        </w:tabs>
        <w:autoSpaceDE w:val="0"/>
        <w:autoSpaceDN w:val="0"/>
        <w:adjustRightInd w:val="0"/>
        <w:jc w:val="both"/>
        <w:rPr>
          <w:sz w:val="23"/>
          <w:szCs w:val="23"/>
        </w:rPr>
      </w:pPr>
    </w:p>
    <w:p w:rsidR="00911A6F" w:rsidRDefault="00911A6F" w:rsidP="00911A6F">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sidRPr="00836C4A">
        <w:rPr>
          <w:b/>
          <w:bCs/>
          <w:sz w:val="23"/>
          <w:szCs w:val="23"/>
        </w:rPr>
        <w:t>„</w:t>
      </w:r>
      <w:r w:rsidR="00D777BB">
        <w:rPr>
          <w:b/>
          <w:bCs/>
          <w:sz w:val="23"/>
          <w:szCs w:val="23"/>
        </w:rPr>
        <w:t xml:space="preserve">Mēbeļu </w:t>
      </w:r>
      <w:r w:rsidR="00F73F9A">
        <w:rPr>
          <w:b/>
          <w:bCs/>
          <w:sz w:val="23"/>
          <w:szCs w:val="23"/>
        </w:rPr>
        <w:t xml:space="preserve">izgatavošana un </w:t>
      </w:r>
      <w:r w:rsidR="00D777BB">
        <w:rPr>
          <w:b/>
          <w:bCs/>
          <w:sz w:val="23"/>
          <w:szCs w:val="23"/>
        </w:rPr>
        <w:t xml:space="preserve">uzstādīšana </w:t>
      </w:r>
      <w:r>
        <w:rPr>
          <w:b/>
          <w:bCs/>
          <w:sz w:val="23"/>
          <w:szCs w:val="23"/>
        </w:rPr>
        <w:t>Latgales Centrālās bibliotēkas</w:t>
      </w:r>
      <w:r w:rsidR="00845DA6">
        <w:rPr>
          <w:b/>
          <w:bCs/>
          <w:sz w:val="23"/>
          <w:szCs w:val="23"/>
        </w:rPr>
        <w:t xml:space="preserve"> ASV Informācijas centra</w:t>
      </w:r>
      <w:r>
        <w:rPr>
          <w:b/>
          <w:bCs/>
          <w:sz w:val="23"/>
          <w:szCs w:val="23"/>
        </w:rPr>
        <w:t xml:space="preserve"> </w:t>
      </w:r>
      <w:r w:rsidRPr="009A4EDB">
        <w:rPr>
          <w:b/>
          <w:bCs/>
          <w:sz w:val="23"/>
          <w:szCs w:val="23"/>
        </w:rPr>
        <w:t>vajadzībām</w:t>
      </w:r>
      <w:r w:rsidRPr="006439AF">
        <w:rPr>
          <w:b/>
          <w:sz w:val="23"/>
          <w:szCs w:val="23"/>
        </w:rPr>
        <w:t>”</w:t>
      </w:r>
      <w:r w:rsidRPr="006439AF">
        <w:rPr>
          <w:sz w:val="23"/>
          <w:szCs w:val="23"/>
        </w:rPr>
        <w:t>,</w:t>
      </w:r>
      <w:r w:rsidRPr="006439AF">
        <w:rPr>
          <w:b/>
          <w:sz w:val="23"/>
          <w:szCs w:val="23"/>
        </w:rPr>
        <w:t xml:space="preserve"> identifikācijas </w:t>
      </w:r>
      <w:r w:rsidRPr="00176A5F">
        <w:rPr>
          <w:b/>
          <w:sz w:val="23"/>
          <w:szCs w:val="23"/>
        </w:rPr>
        <w:t>numurs</w:t>
      </w:r>
      <w:r w:rsidRPr="00176A5F">
        <w:rPr>
          <w:sz w:val="23"/>
          <w:szCs w:val="23"/>
        </w:rPr>
        <w:t xml:space="preserve"> </w:t>
      </w:r>
      <w:r w:rsidR="00F73F9A">
        <w:rPr>
          <w:b/>
          <w:sz w:val="23"/>
          <w:szCs w:val="23"/>
        </w:rPr>
        <w:t>LCB 2019/09</w:t>
      </w:r>
      <w:r w:rsidRPr="00176A5F">
        <w:rPr>
          <w:sz w:val="23"/>
          <w:szCs w:val="23"/>
        </w:rPr>
        <w:t>,</w:t>
      </w:r>
      <w:r w:rsidRPr="008B4CC3">
        <w:rPr>
          <w:sz w:val="23"/>
          <w:szCs w:val="23"/>
        </w:rPr>
        <w:t xml:space="preserve"> piekrīt</w:t>
      </w:r>
      <w:r w:rsidRPr="007605F7">
        <w:rPr>
          <w:sz w:val="23"/>
          <w:szCs w:val="23"/>
        </w:rPr>
        <w:t xml:space="preserve"> visiem </w:t>
      </w:r>
      <w:r w:rsidR="00D777BB">
        <w:rPr>
          <w:sz w:val="23"/>
          <w:szCs w:val="23"/>
        </w:rPr>
        <w:t>cenu aptaujas nosacījumiem un garantē cenu aptaujas</w:t>
      </w:r>
      <w:r w:rsidRPr="007605F7">
        <w:rPr>
          <w:sz w:val="23"/>
          <w:szCs w:val="23"/>
        </w:rPr>
        <w:t xml:space="preserve"> un normatīvo aktu prasību izpildi. </w:t>
      </w:r>
      <w:r w:rsidR="00D777BB">
        <w:rPr>
          <w:sz w:val="23"/>
          <w:szCs w:val="23"/>
        </w:rPr>
        <w:t xml:space="preserve">Cenu aptaujas </w:t>
      </w:r>
      <w:r w:rsidRPr="007605F7">
        <w:rPr>
          <w:sz w:val="23"/>
          <w:szCs w:val="23"/>
        </w:rPr>
        <w:t>no</w:t>
      </w:r>
      <w:r>
        <w:rPr>
          <w:sz w:val="23"/>
          <w:szCs w:val="23"/>
        </w:rPr>
        <w:t>teikumi ir skaidri un saprotami;</w:t>
      </w:r>
    </w:p>
    <w:p w:rsidR="00911A6F" w:rsidRDefault="00911A6F" w:rsidP="00911A6F">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911A6F" w:rsidRDefault="00911A6F" w:rsidP="00911A6F">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911A6F" w:rsidRDefault="00911A6F" w:rsidP="00911A6F">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911A6F" w:rsidRDefault="00911A6F" w:rsidP="00D777BB">
      <w:pPr>
        <w:spacing w:after="120"/>
        <w:ind w:firstLine="720"/>
        <w:jc w:val="both"/>
        <w:rPr>
          <w:sz w:val="23"/>
          <w:szCs w:val="23"/>
        </w:rPr>
      </w:pPr>
      <w:r>
        <w:rPr>
          <w:sz w:val="23"/>
          <w:szCs w:val="23"/>
        </w:rPr>
        <w:t>2.3.nav tādu apstākļu, kas liegtu piedalīties iepirkumā un izpildīt tehniskajā specifikācijā n</w:t>
      </w:r>
      <w:r w:rsidR="00D777BB">
        <w:rPr>
          <w:sz w:val="23"/>
          <w:szCs w:val="23"/>
        </w:rPr>
        <w:t>orādītās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11A6F" w:rsidRPr="007605F7" w:rsidTr="00FF15D9">
        <w:trPr>
          <w:trHeight w:val="270"/>
        </w:trPr>
        <w:tc>
          <w:tcPr>
            <w:tcW w:w="4588" w:type="dxa"/>
            <w:tcBorders>
              <w:top w:val="single" w:sz="4" w:space="0" w:color="000000"/>
              <w:left w:val="single" w:sz="4" w:space="0" w:color="000000"/>
              <w:bottom w:val="single" w:sz="4" w:space="0" w:color="000000"/>
            </w:tcBorders>
            <w:vAlign w:val="center"/>
          </w:tcPr>
          <w:p w:rsidR="00911A6F" w:rsidRPr="007605F7" w:rsidRDefault="00911A6F" w:rsidP="00FF15D9">
            <w:pPr>
              <w:keepLines/>
              <w:widowControl w:val="0"/>
              <w:ind w:left="425"/>
              <w:rPr>
                <w:b/>
                <w:bCs/>
                <w:sz w:val="23"/>
                <w:szCs w:val="23"/>
              </w:rPr>
            </w:pPr>
            <w:r>
              <w:rPr>
                <w:b/>
                <w:bCs/>
                <w:sz w:val="23"/>
                <w:szCs w:val="23"/>
              </w:rPr>
              <w:t xml:space="preserve">Vārds, uzvārds, </w:t>
            </w:r>
            <w:r w:rsidRPr="007605F7">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911A6F" w:rsidRPr="007605F7" w:rsidRDefault="00911A6F" w:rsidP="00FF15D9">
            <w:pPr>
              <w:keepLines/>
              <w:widowControl w:val="0"/>
              <w:ind w:left="425"/>
              <w:rPr>
                <w:sz w:val="23"/>
                <w:szCs w:val="23"/>
              </w:rPr>
            </w:pPr>
          </w:p>
        </w:tc>
      </w:tr>
      <w:tr w:rsidR="00911A6F" w:rsidRPr="007605F7" w:rsidTr="00FF15D9">
        <w:trPr>
          <w:trHeight w:val="275"/>
        </w:trPr>
        <w:tc>
          <w:tcPr>
            <w:tcW w:w="4588" w:type="dxa"/>
            <w:tcBorders>
              <w:left w:val="single" w:sz="4" w:space="0" w:color="000000"/>
              <w:bottom w:val="single" w:sz="4" w:space="0" w:color="auto"/>
            </w:tcBorders>
            <w:vAlign w:val="center"/>
          </w:tcPr>
          <w:p w:rsidR="00911A6F" w:rsidRPr="007605F7" w:rsidRDefault="00911A6F" w:rsidP="00FF15D9">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911A6F" w:rsidRPr="007605F7" w:rsidRDefault="00911A6F" w:rsidP="00FF15D9">
            <w:pPr>
              <w:keepLines/>
              <w:widowControl w:val="0"/>
              <w:ind w:left="425"/>
              <w:rPr>
                <w:sz w:val="23"/>
                <w:szCs w:val="23"/>
              </w:rPr>
            </w:pPr>
          </w:p>
        </w:tc>
      </w:tr>
      <w:tr w:rsidR="00911A6F" w:rsidRPr="007605F7" w:rsidTr="00FF15D9">
        <w:trPr>
          <w:trHeight w:val="266"/>
        </w:trPr>
        <w:tc>
          <w:tcPr>
            <w:tcW w:w="4588" w:type="dxa"/>
            <w:tcBorders>
              <w:top w:val="single" w:sz="4" w:space="0" w:color="auto"/>
              <w:left w:val="single" w:sz="4" w:space="0" w:color="000000"/>
              <w:bottom w:val="single" w:sz="4" w:space="0" w:color="000000"/>
            </w:tcBorders>
            <w:vAlign w:val="center"/>
          </w:tcPr>
          <w:p w:rsidR="00911A6F" w:rsidRPr="007605F7" w:rsidRDefault="00911A6F" w:rsidP="00FF15D9">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911A6F" w:rsidRPr="007605F7" w:rsidRDefault="00911A6F" w:rsidP="00FF15D9">
            <w:pPr>
              <w:keepLines/>
              <w:widowControl w:val="0"/>
              <w:ind w:left="425"/>
              <w:rPr>
                <w:sz w:val="23"/>
                <w:szCs w:val="23"/>
              </w:rPr>
            </w:pPr>
          </w:p>
        </w:tc>
      </w:tr>
    </w:tbl>
    <w:p w:rsidR="00911A6F" w:rsidRPr="007605F7" w:rsidRDefault="00911A6F" w:rsidP="00911A6F">
      <w:pPr>
        <w:tabs>
          <w:tab w:val="left" w:pos="0"/>
          <w:tab w:val="num" w:pos="600"/>
          <w:tab w:val="left" w:pos="1026"/>
        </w:tabs>
        <w:autoSpaceDE w:val="0"/>
        <w:autoSpaceDN w:val="0"/>
        <w:adjustRightInd w:val="0"/>
        <w:jc w:val="both"/>
      </w:pPr>
    </w:p>
    <w:p w:rsidR="00911A6F" w:rsidRDefault="00911A6F" w:rsidP="00911A6F">
      <w:pPr>
        <w:jc w:val="right"/>
        <w:rPr>
          <w:b/>
          <w:sz w:val="20"/>
          <w:szCs w:val="20"/>
        </w:rPr>
        <w:sectPr w:rsidR="00911A6F" w:rsidSect="00FF15D9">
          <w:footerReference w:type="even" r:id="rId16"/>
          <w:footerReference w:type="default" r:id="rId17"/>
          <w:headerReference w:type="first" r:id="rId18"/>
          <w:footerReference w:type="first" r:id="rId19"/>
          <w:pgSz w:w="11907" w:h="16840" w:code="9"/>
          <w:pgMar w:top="1134" w:right="851" w:bottom="1134" w:left="1701" w:header="720" w:footer="720" w:gutter="0"/>
          <w:cols w:space="708"/>
          <w:noEndnote/>
          <w:titlePg/>
          <w:docGrid w:linePitch="78"/>
        </w:sectPr>
      </w:pPr>
    </w:p>
    <w:p w:rsidR="00911A6F" w:rsidRDefault="00911A6F" w:rsidP="00911A6F">
      <w:pPr>
        <w:jc w:val="right"/>
        <w:rPr>
          <w:b/>
          <w:sz w:val="20"/>
          <w:szCs w:val="20"/>
        </w:rPr>
      </w:pPr>
      <w:r w:rsidRPr="00860FE8">
        <w:rPr>
          <w:b/>
          <w:sz w:val="20"/>
          <w:szCs w:val="20"/>
        </w:rPr>
        <w:lastRenderedPageBreak/>
        <w:t xml:space="preserve">2. PIELIKUMS </w:t>
      </w:r>
    </w:p>
    <w:p w:rsidR="00911A6F" w:rsidRPr="007E2DB1" w:rsidRDefault="00911A6F" w:rsidP="00911A6F">
      <w:pPr>
        <w:jc w:val="right"/>
        <w:rPr>
          <w:sz w:val="20"/>
          <w:szCs w:val="20"/>
        </w:rPr>
      </w:pPr>
      <w:r>
        <w:rPr>
          <w:sz w:val="20"/>
          <w:szCs w:val="20"/>
        </w:rPr>
        <w:t>i</w:t>
      </w:r>
      <w:r w:rsidRPr="007E2DB1">
        <w:rPr>
          <w:sz w:val="20"/>
          <w:szCs w:val="20"/>
        </w:rPr>
        <w:t>epirkuma nolikumam</w:t>
      </w:r>
    </w:p>
    <w:p w:rsidR="00845DA6" w:rsidRDefault="00911A6F" w:rsidP="00911A6F">
      <w:pPr>
        <w:tabs>
          <w:tab w:val="left" w:pos="0"/>
        </w:tabs>
        <w:jc w:val="right"/>
        <w:rPr>
          <w:bCs/>
          <w:color w:val="000000"/>
          <w:sz w:val="20"/>
          <w:szCs w:val="20"/>
        </w:rPr>
      </w:pPr>
      <w:r w:rsidRPr="007605F7">
        <w:rPr>
          <w:bCs/>
          <w:sz w:val="20"/>
          <w:szCs w:val="20"/>
        </w:rPr>
        <w:t>„</w:t>
      </w:r>
      <w:r w:rsidR="00D777BB">
        <w:rPr>
          <w:bCs/>
          <w:color w:val="000000"/>
          <w:sz w:val="20"/>
          <w:szCs w:val="20"/>
        </w:rPr>
        <w:t>Mēbeļu</w:t>
      </w:r>
      <w:r w:rsidR="00845DA6">
        <w:rPr>
          <w:bCs/>
          <w:color w:val="000000"/>
          <w:sz w:val="20"/>
          <w:szCs w:val="20"/>
        </w:rPr>
        <w:t xml:space="preserve"> </w:t>
      </w:r>
      <w:r w:rsidR="005A6425">
        <w:rPr>
          <w:bCs/>
          <w:color w:val="000000"/>
          <w:sz w:val="20"/>
          <w:szCs w:val="20"/>
        </w:rPr>
        <w:t>izgatavošana un</w:t>
      </w:r>
      <w:r w:rsidR="00D777BB">
        <w:rPr>
          <w:bCs/>
          <w:color w:val="000000"/>
          <w:sz w:val="20"/>
          <w:szCs w:val="20"/>
        </w:rPr>
        <w:t xml:space="preserve"> uzstādīšana </w:t>
      </w:r>
      <w:r>
        <w:rPr>
          <w:bCs/>
          <w:color w:val="000000"/>
          <w:sz w:val="20"/>
          <w:szCs w:val="20"/>
        </w:rPr>
        <w:t xml:space="preserve">Latgales Centrālās bibliotēkas </w:t>
      </w:r>
    </w:p>
    <w:p w:rsidR="00911A6F" w:rsidRPr="00176A5F" w:rsidRDefault="00845DA6" w:rsidP="00911A6F">
      <w:pPr>
        <w:tabs>
          <w:tab w:val="left" w:pos="0"/>
        </w:tabs>
        <w:jc w:val="right"/>
        <w:rPr>
          <w:sz w:val="20"/>
          <w:szCs w:val="20"/>
        </w:rPr>
      </w:pPr>
      <w:r>
        <w:rPr>
          <w:bCs/>
          <w:color w:val="000000"/>
          <w:sz w:val="20"/>
          <w:szCs w:val="20"/>
        </w:rPr>
        <w:t xml:space="preserve">ASV Informācijas centra </w:t>
      </w:r>
      <w:r w:rsidRPr="00176A5F">
        <w:rPr>
          <w:bCs/>
          <w:color w:val="000000"/>
          <w:sz w:val="20"/>
          <w:szCs w:val="20"/>
        </w:rPr>
        <w:t>vajadzībām</w:t>
      </w:r>
      <w:r w:rsidR="00911A6F" w:rsidRPr="00176A5F">
        <w:rPr>
          <w:sz w:val="20"/>
          <w:szCs w:val="20"/>
        </w:rPr>
        <w:t>”,</w:t>
      </w:r>
    </w:p>
    <w:p w:rsidR="00911A6F" w:rsidRPr="00176A5F" w:rsidRDefault="00911A6F" w:rsidP="00911A6F">
      <w:pPr>
        <w:tabs>
          <w:tab w:val="left" w:pos="0"/>
        </w:tabs>
        <w:jc w:val="right"/>
        <w:rPr>
          <w:color w:val="FF0000"/>
        </w:rPr>
      </w:pPr>
      <w:r w:rsidRPr="00176A5F">
        <w:rPr>
          <w:sz w:val="20"/>
          <w:szCs w:val="20"/>
        </w:rPr>
        <w:t xml:space="preserve">identifikācijas Nr. </w:t>
      </w:r>
      <w:r w:rsidR="00845DA6">
        <w:rPr>
          <w:sz w:val="20"/>
          <w:szCs w:val="20"/>
        </w:rPr>
        <w:t>LCB 2019/0</w:t>
      </w:r>
      <w:r w:rsidR="00F73F9A">
        <w:rPr>
          <w:sz w:val="20"/>
          <w:szCs w:val="20"/>
        </w:rPr>
        <w:t>9</w:t>
      </w:r>
    </w:p>
    <w:p w:rsidR="00911A6F" w:rsidRPr="00176A5F" w:rsidRDefault="00911A6F" w:rsidP="00911A6F">
      <w:pPr>
        <w:pStyle w:val="Nosaukums"/>
        <w:rPr>
          <w:b/>
          <w:caps/>
          <w:sz w:val="24"/>
        </w:rPr>
      </w:pPr>
    </w:p>
    <w:p w:rsidR="00911A6F" w:rsidRPr="00176A5F" w:rsidRDefault="00911A6F" w:rsidP="00911A6F">
      <w:pPr>
        <w:pStyle w:val="Parakstszemobjekta"/>
        <w:rPr>
          <w:caps/>
          <w:sz w:val="24"/>
        </w:rPr>
      </w:pPr>
      <w:r w:rsidRPr="00176A5F">
        <w:rPr>
          <w:caps/>
          <w:sz w:val="24"/>
        </w:rPr>
        <w:t>Tehniskā specifikācija</w:t>
      </w:r>
    </w:p>
    <w:p w:rsidR="00911A6F" w:rsidRPr="002E01F8" w:rsidRDefault="00911A6F" w:rsidP="00911A6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4416"/>
        <w:gridCol w:w="1813"/>
        <w:gridCol w:w="1923"/>
      </w:tblGrid>
      <w:tr w:rsidR="00DA32B1" w:rsidRPr="002E01F8" w:rsidTr="00E56301">
        <w:tc>
          <w:tcPr>
            <w:tcW w:w="1193" w:type="dxa"/>
            <w:shd w:val="clear" w:color="auto" w:fill="auto"/>
          </w:tcPr>
          <w:p w:rsidR="00911A6F" w:rsidRPr="002E01F8" w:rsidRDefault="00911A6F" w:rsidP="00B4736A">
            <w:pPr>
              <w:jc w:val="center"/>
            </w:pPr>
            <w:r w:rsidRPr="002E01F8">
              <w:t>Nr.</w:t>
            </w:r>
            <w:r w:rsidR="00681AD9">
              <w:t xml:space="preserve"> </w:t>
            </w:r>
            <w:r w:rsidRPr="002E01F8">
              <w:t>p.k.</w:t>
            </w:r>
          </w:p>
        </w:tc>
        <w:tc>
          <w:tcPr>
            <w:tcW w:w="4416" w:type="dxa"/>
            <w:shd w:val="clear" w:color="auto" w:fill="auto"/>
          </w:tcPr>
          <w:p w:rsidR="00911A6F" w:rsidRPr="002E01F8" w:rsidRDefault="00911A6F" w:rsidP="00FF15D9">
            <w:pPr>
              <w:jc w:val="center"/>
            </w:pPr>
            <w:r w:rsidRPr="002E01F8">
              <w:t>Pozīcijas nosaukums</w:t>
            </w:r>
            <w:r w:rsidR="00D777BB">
              <w:t xml:space="preserve"> </w:t>
            </w:r>
          </w:p>
        </w:tc>
        <w:tc>
          <w:tcPr>
            <w:tcW w:w="1813" w:type="dxa"/>
            <w:shd w:val="clear" w:color="auto" w:fill="auto"/>
          </w:tcPr>
          <w:p w:rsidR="00911A6F" w:rsidRPr="002E01F8" w:rsidRDefault="00911A6F" w:rsidP="00FF15D9">
            <w:pPr>
              <w:jc w:val="center"/>
            </w:pPr>
            <w:r w:rsidRPr="002E01F8">
              <w:t>Skaits</w:t>
            </w:r>
            <w:r w:rsidR="005F1804">
              <w:t xml:space="preserve"> </w:t>
            </w:r>
          </w:p>
        </w:tc>
        <w:tc>
          <w:tcPr>
            <w:tcW w:w="1923" w:type="dxa"/>
            <w:shd w:val="clear" w:color="auto" w:fill="auto"/>
          </w:tcPr>
          <w:p w:rsidR="000F24DA" w:rsidRDefault="000F24DA" w:rsidP="000F24DA">
            <w:pPr>
              <w:jc w:val="center"/>
            </w:pPr>
            <w:r>
              <w:t>Pozīcijas Nr.</w:t>
            </w:r>
          </w:p>
          <w:p w:rsidR="00911A6F" w:rsidRPr="002E01F8" w:rsidRDefault="000F24DA" w:rsidP="000F24DA">
            <w:pPr>
              <w:jc w:val="center"/>
            </w:pPr>
            <w:r>
              <w:t>failā “Rasē</w:t>
            </w:r>
            <w:r w:rsidR="00EB3E3D">
              <w:t>jumi”</w:t>
            </w:r>
          </w:p>
        </w:tc>
      </w:tr>
      <w:tr w:rsidR="00DA32B1" w:rsidRPr="002E01F8" w:rsidTr="00E56301">
        <w:tc>
          <w:tcPr>
            <w:tcW w:w="1193" w:type="dxa"/>
            <w:shd w:val="clear" w:color="auto" w:fill="auto"/>
          </w:tcPr>
          <w:p w:rsidR="00B4736A" w:rsidRDefault="00681AD9" w:rsidP="00B4736A">
            <w:pPr>
              <w:jc w:val="center"/>
            </w:pPr>
            <w:r>
              <w:t>1.</w:t>
            </w:r>
          </w:p>
        </w:tc>
        <w:tc>
          <w:tcPr>
            <w:tcW w:w="4416" w:type="dxa"/>
            <w:shd w:val="clear" w:color="auto" w:fill="auto"/>
          </w:tcPr>
          <w:p w:rsidR="00B4736A" w:rsidRDefault="00DA32B1" w:rsidP="00B4736A">
            <w:pPr>
              <w:jc w:val="center"/>
            </w:pPr>
            <w:r>
              <w:t>G</w:t>
            </w:r>
            <w:r w:rsidR="00B4736A">
              <w:t>alds</w:t>
            </w:r>
            <w:r>
              <w:t xml:space="preserve"> (trapecveida)</w:t>
            </w:r>
          </w:p>
        </w:tc>
        <w:tc>
          <w:tcPr>
            <w:tcW w:w="1813" w:type="dxa"/>
            <w:shd w:val="clear" w:color="auto" w:fill="auto"/>
          </w:tcPr>
          <w:p w:rsidR="00B4736A" w:rsidRPr="002E01F8" w:rsidRDefault="00B4736A" w:rsidP="00FF15D9">
            <w:pPr>
              <w:jc w:val="center"/>
            </w:pPr>
            <w:r>
              <w:t>6</w:t>
            </w:r>
          </w:p>
        </w:tc>
        <w:tc>
          <w:tcPr>
            <w:tcW w:w="1923" w:type="dxa"/>
            <w:shd w:val="clear" w:color="auto" w:fill="auto"/>
          </w:tcPr>
          <w:p w:rsidR="00B4736A" w:rsidRDefault="00E56301" w:rsidP="000F24DA">
            <w:pPr>
              <w:jc w:val="center"/>
            </w:pPr>
            <w:r>
              <w:t>Nr.1</w:t>
            </w:r>
          </w:p>
        </w:tc>
      </w:tr>
      <w:tr w:rsidR="00DA32B1" w:rsidRPr="002E01F8" w:rsidTr="00E56301">
        <w:tc>
          <w:tcPr>
            <w:tcW w:w="1193" w:type="dxa"/>
            <w:shd w:val="clear" w:color="auto" w:fill="auto"/>
          </w:tcPr>
          <w:p w:rsidR="00B4736A" w:rsidRPr="002E01F8" w:rsidRDefault="00681AD9" w:rsidP="00B4736A">
            <w:pPr>
              <w:jc w:val="center"/>
            </w:pPr>
            <w:r>
              <w:t>2.</w:t>
            </w:r>
          </w:p>
        </w:tc>
        <w:tc>
          <w:tcPr>
            <w:tcW w:w="4416" w:type="dxa"/>
            <w:shd w:val="clear" w:color="auto" w:fill="auto"/>
          </w:tcPr>
          <w:p w:rsidR="00B4736A" w:rsidRPr="002E01F8" w:rsidRDefault="00B4736A" w:rsidP="00FF15D9">
            <w:pPr>
              <w:jc w:val="center"/>
            </w:pPr>
            <w:r>
              <w:t>Datoru galds</w:t>
            </w:r>
          </w:p>
        </w:tc>
        <w:tc>
          <w:tcPr>
            <w:tcW w:w="1813" w:type="dxa"/>
            <w:shd w:val="clear" w:color="auto" w:fill="auto"/>
          </w:tcPr>
          <w:p w:rsidR="00B4736A" w:rsidRPr="002E01F8" w:rsidRDefault="00B4736A" w:rsidP="00FF15D9">
            <w:pPr>
              <w:jc w:val="center"/>
            </w:pPr>
            <w:r>
              <w:t>1</w:t>
            </w:r>
          </w:p>
        </w:tc>
        <w:tc>
          <w:tcPr>
            <w:tcW w:w="1923" w:type="dxa"/>
            <w:shd w:val="clear" w:color="auto" w:fill="auto"/>
          </w:tcPr>
          <w:p w:rsidR="00B4736A" w:rsidRDefault="00E56301" w:rsidP="000F24DA">
            <w:pPr>
              <w:jc w:val="center"/>
            </w:pPr>
            <w:r>
              <w:t>Nr.2</w:t>
            </w:r>
          </w:p>
        </w:tc>
      </w:tr>
      <w:tr w:rsidR="00DA32B1" w:rsidRPr="002E01F8" w:rsidTr="00E56301">
        <w:tc>
          <w:tcPr>
            <w:tcW w:w="1193" w:type="dxa"/>
            <w:shd w:val="clear" w:color="auto" w:fill="auto"/>
          </w:tcPr>
          <w:p w:rsidR="00B4736A" w:rsidRDefault="00681AD9" w:rsidP="00B4736A">
            <w:pPr>
              <w:jc w:val="center"/>
            </w:pPr>
            <w:r>
              <w:t>3.</w:t>
            </w:r>
          </w:p>
        </w:tc>
        <w:tc>
          <w:tcPr>
            <w:tcW w:w="4416" w:type="dxa"/>
            <w:shd w:val="clear" w:color="auto" w:fill="auto"/>
          </w:tcPr>
          <w:p w:rsidR="00B4736A" w:rsidRDefault="00B4736A" w:rsidP="00FF15D9">
            <w:pPr>
              <w:jc w:val="center"/>
            </w:pPr>
            <w:r>
              <w:t>Plaukts (dokumentiem)</w:t>
            </w:r>
          </w:p>
        </w:tc>
        <w:tc>
          <w:tcPr>
            <w:tcW w:w="1813" w:type="dxa"/>
            <w:shd w:val="clear" w:color="auto" w:fill="auto"/>
          </w:tcPr>
          <w:p w:rsidR="00B4736A" w:rsidRPr="002E01F8" w:rsidRDefault="00B4736A" w:rsidP="00FF15D9">
            <w:pPr>
              <w:jc w:val="center"/>
            </w:pPr>
            <w:r>
              <w:t>1</w:t>
            </w:r>
          </w:p>
        </w:tc>
        <w:tc>
          <w:tcPr>
            <w:tcW w:w="1923" w:type="dxa"/>
            <w:shd w:val="clear" w:color="auto" w:fill="auto"/>
          </w:tcPr>
          <w:p w:rsidR="00B4736A" w:rsidRDefault="00E56301" w:rsidP="000F24DA">
            <w:pPr>
              <w:jc w:val="center"/>
            </w:pPr>
            <w:r>
              <w:t>Nr.3</w:t>
            </w:r>
          </w:p>
        </w:tc>
      </w:tr>
      <w:tr w:rsidR="00DA32B1" w:rsidRPr="002E01F8" w:rsidTr="00E56301">
        <w:tc>
          <w:tcPr>
            <w:tcW w:w="1193" w:type="dxa"/>
            <w:shd w:val="clear" w:color="auto" w:fill="auto"/>
          </w:tcPr>
          <w:p w:rsidR="00B4736A" w:rsidRDefault="00681AD9" w:rsidP="00B4736A">
            <w:pPr>
              <w:jc w:val="center"/>
            </w:pPr>
            <w:r>
              <w:t>4.</w:t>
            </w:r>
          </w:p>
        </w:tc>
        <w:tc>
          <w:tcPr>
            <w:tcW w:w="4416" w:type="dxa"/>
            <w:shd w:val="clear" w:color="auto" w:fill="auto"/>
          </w:tcPr>
          <w:p w:rsidR="00B4736A" w:rsidRDefault="00B4736A" w:rsidP="00FF15D9">
            <w:pPr>
              <w:jc w:val="center"/>
            </w:pPr>
            <w:r>
              <w:t>Vienpusīgs plaukts ar 6</w:t>
            </w:r>
            <w:r w:rsidRPr="002E01F8">
              <w:t xml:space="preserve"> plaukteņiem, </w:t>
            </w:r>
            <w:proofErr w:type="spellStart"/>
            <w:r w:rsidRPr="002E01F8">
              <w:t>pamatmodulis</w:t>
            </w:r>
            <w:proofErr w:type="spellEnd"/>
          </w:p>
        </w:tc>
        <w:tc>
          <w:tcPr>
            <w:tcW w:w="1813" w:type="dxa"/>
            <w:shd w:val="clear" w:color="auto" w:fill="auto"/>
          </w:tcPr>
          <w:p w:rsidR="00B4736A" w:rsidRPr="002E01F8" w:rsidRDefault="00681AD9" w:rsidP="00FF15D9">
            <w:pPr>
              <w:jc w:val="center"/>
            </w:pPr>
            <w:r>
              <w:t>4</w:t>
            </w:r>
          </w:p>
        </w:tc>
        <w:tc>
          <w:tcPr>
            <w:tcW w:w="1923" w:type="dxa"/>
            <w:shd w:val="clear" w:color="auto" w:fill="auto"/>
          </w:tcPr>
          <w:p w:rsidR="00B4736A" w:rsidRDefault="00E56301" w:rsidP="000F24DA">
            <w:pPr>
              <w:jc w:val="center"/>
            </w:pPr>
            <w:r>
              <w:t>Nr.4</w:t>
            </w:r>
          </w:p>
        </w:tc>
      </w:tr>
      <w:tr w:rsidR="00DA32B1" w:rsidRPr="002E01F8" w:rsidTr="00E56301">
        <w:tc>
          <w:tcPr>
            <w:tcW w:w="1193" w:type="dxa"/>
            <w:shd w:val="clear" w:color="auto" w:fill="auto"/>
          </w:tcPr>
          <w:p w:rsidR="00911A6F" w:rsidRPr="002E01F8" w:rsidRDefault="00681AD9" w:rsidP="00B4736A">
            <w:pPr>
              <w:jc w:val="center"/>
            </w:pPr>
            <w:r>
              <w:t>5.</w:t>
            </w:r>
          </w:p>
        </w:tc>
        <w:tc>
          <w:tcPr>
            <w:tcW w:w="4416" w:type="dxa"/>
            <w:shd w:val="clear" w:color="auto" w:fill="auto"/>
          </w:tcPr>
          <w:p w:rsidR="00911A6F" w:rsidRPr="002E01F8" w:rsidRDefault="00681AD9" w:rsidP="00B4736A">
            <w:pPr>
              <w:jc w:val="center"/>
            </w:pPr>
            <w:r w:rsidRPr="00681AD9">
              <w:t>Vienpusīgs plaukts ar 6</w:t>
            </w:r>
            <w:r w:rsidR="00B4736A" w:rsidRPr="00681AD9">
              <w:t xml:space="preserve"> plaukteņiem, </w:t>
            </w:r>
            <w:proofErr w:type="spellStart"/>
            <w:r w:rsidR="00B4736A" w:rsidRPr="00681AD9">
              <w:t>papildmodulis</w:t>
            </w:r>
            <w:proofErr w:type="spellEnd"/>
          </w:p>
        </w:tc>
        <w:tc>
          <w:tcPr>
            <w:tcW w:w="1813" w:type="dxa"/>
            <w:shd w:val="clear" w:color="auto" w:fill="auto"/>
          </w:tcPr>
          <w:p w:rsidR="00911A6F" w:rsidRPr="002E01F8" w:rsidRDefault="00681AD9" w:rsidP="00FF15D9">
            <w:pPr>
              <w:jc w:val="center"/>
            </w:pPr>
            <w:r>
              <w:t>4</w:t>
            </w:r>
          </w:p>
        </w:tc>
        <w:tc>
          <w:tcPr>
            <w:tcW w:w="1923" w:type="dxa"/>
            <w:shd w:val="clear" w:color="auto" w:fill="auto"/>
          </w:tcPr>
          <w:p w:rsidR="00911A6F" w:rsidRPr="002E01F8" w:rsidRDefault="00E56301" w:rsidP="00FF15D9">
            <w:pPr>
              <w:jc w:val="center"/>
            </w:pPr>
            <w:r>
              <w:t>Nr.5</w:t>
            </w:r>
          </w:p>
        </w:tc>
      </w:tr>
    </w:tbl>
    <w:p w:rsidR="00911A6F" w:rsidRDefault="00D777BB" w:rsidP="00911A6F">
      <w:pPr>
        <w:jc w:val="both"/>
      </w:pPr>
      <w:r w:rsidRPr="005A6425">
        <w:t>* P</w:t>
      </w:r>
      <w:r w:rsidR="00681AD9" w:rsidRPr="005A6425">
        <w:t>ozīc</w:t>
      </w:r>
      <w:r w:rsidR="00911A6F" w:rsidRPr="005A6425">
        <w:t>i</w:t>
      </w:r>
      <w:r w:rsidR="005F1804" w:rsidRPr="005A6425">
        <w:t xml:space="preserve">jas detalizēto specifikāciju un </w:t>
      </w:r>
      <w:r w:rsidR="00911A6F" w:rsidRPr="005A6425">
        <w:t xml:space="preserve">rasējumus skat. pievienotajā </w:t>
      </w:r>
      <w:r w:rsidR="000F24DA" w:rsidRPr="005A6425">
        <w:t xml:space="preserve">failā </w:t>
      </w:r>
      <w:r w:rsidR="00911A6F" w:rsidRPr="005A6425">
        <w:rPr>
          <w:b/>
        </w:rPr>
        <w:t>“</w:t>
      </w:r>
      <w:r w:rsidR="000F24DA" w:rsidRPr="005A6425">
        <w:rPr>
          <w:b/>
        </w:rPr>
        <w:t>Rasē</w:t>
      </w:r>
      <w:r w:rsidR="00911A6F" w:rsidRPr="005A6425">
        <w:rPr>
          <w:b/>
        </w:rPr>
        <w:t>jumi”</w:t>
      </w:r>
      <w:r w:rsidR="00911A6F" w:rsidRPr="005A6425">
        <w:t>.</w:t>
      </w:r>
    </w:p>
    <w:p w:rsidR="00911A6F" w:rsidRDefault="00911A6F" w:rsidP="00911A6F"/>
    <w:p w:rsidR="00911A6F" w:rsidRPr="000327A5" w:rsidRDefault="00911A6F" w:rsidP="00911A6F">
      <w:pPr>
        <w:jc w:val="center"/>
        <w:rPr>
          <w:b/>
        </w:rPr>
      </w:pPr>
      <w:r w:rsidRPr="000327A5">
        <w:rPr>
          <w:b/>
        </w:rPr>
        <w:t>Tehniskās specifikācijas vispārīgās prasības</w:t>
      </w:r>
    </w:p>
    <w:p w:rsidR="00911A6F" w:rsidRDefault="00911A6F" w:rsidP="00911A6F">
      <w:pPr>
        <w:jc w:val="both"/>
      </w:pPr>
      <w:r>
        <w:t>1. Mēbeles paredzēts ekspluatēt publiskās bibliotēkas apmeklētāju telpās. Publiskā bibliotēka ir telpas ar paaugstinātu lietošanas intensitāti.</w:t>
      </w:r>
    </w:p>
    <w:p w:rsidR="00911A6F" w:rsidRDefault="00911A6F" w:rsidP="00911A6F">
      <w:pPr>
        <w:jc w:val="both"/>
      </w:pPr>
      <w:r>
        <w:t>2. Bibliotēkas funkcionālais aprīkojums jāi</w:t>
      </w:r>
      <w:r w:rsidR="005A6425">
        <w:t>zgatavo atbilstoši pievienotajai</w:t>
      </w:r>
      <w:r>
        <w:t xml:space="preserve"> </w:t>
      </w:r>
      <w:r w:rsidR="005A6425">
        <w:t>tehniskajai specifikācijai un rasējumiem</w:t>
      </w:r>
      <w:r>
        <w:t xml:space="preserve">, </w:t>
      </w:r>
      <w:r w:rsidR="005A6425">
        <w:t xml:space="preserve">ir </w:t>
      </w:r>
      <w:r>
        <w:t xml:space="preserve">jāuzstāda </w:t>
      </w:r>
      <w:r w:rsidR="000F24DA">
        <w:t xml:space="preserve">pasūtītāja </w:t>
      </w:r>
      <w:r>
        <w:t>paredzētajās vietās.</w:t>
      </w:r>
    </w:p>
    <w:p w:rsidR="00911A6F" w:rsidRDefault="00911A6F" w:rsidP="00911A6F">
      <w:pPr>
        <w:jc w:val="both"/>
      </w:pPr>
      <w:r>
        <w:t>3. Piedāvātajam bibliotēkas funkcionālajam aprīkojumam jāatbilst šādiem kritērijiem:</w:t>
      </w:r>
    </w:p>
    <w:p w:rsidR="00911A6F" w:rsidRDefault="005A6425" w:rsidP="00911A6F">
      <w:pPr>
        <w:jc w:val="both"/>
      </w:pPr>
      <w:r>
        <w:t>3.1. tehniskajā specifikācijā</w:t>
      </w:r>
      <w:r w:rsidR="00911A6F">
        <w:t xml:space="preserve"> noteiktajai tehniskā risinājuma un izpildījuma kvalitātei;</w:t>
      </w:r>
    </w:p>
    <w:p w:rsidR="00911A6F" w:rsidRDefault="005A6425" w:rsidP="00911A6F">
      <w:pPr>
        <w:jc w:val="both"/>
      </w:pPr>
      <w:r>
        <w:t>3.2. tehniskajā specifikācijā</w:t>
      </w:r>
      <w:r w:rsidR="00911A6F">
        <w:t xml:space="preserve"> noteiktajai mēbeļu un aprīkojuma funkcionalitātei;</w:t>
      </w:r>
    </w:p>
    <w:p w:rsidR="00911A6F" w:rsidRDefault="005A6425" w:rsidP="00911A6F">
      <w:pPr>
        <w:jc w:val="both"/>
      </w:pPr>
      <w:r>
        <w:t>3.3. tehniskajā</w:t>
      </w:r>
      <w:r w:rsidR="00911A6F">
        <w:t xml:space="preserve"> </w:t>
      </w:r>
      <w:r>
        <w:t>specifikācijā</w:t>
      </w:r>
      <w:r w:rsidR="00911A6F">
        <w:t xml:space="preserve"> dotajam dizaina risinājumam, attēlos dotajam mēbeļu stila un estētiskās kvalitātes piemēram.</w:t>
      </w:r>
    </w:p>
    <w:p w:rsidR="00911A6F" w:rsidRDefault="00911A6F" w:rsidP="00911A6F">
      <w:pPr>
        <w:jc w:val="both"/>
      </w:pPr>
      <w:r>
        <w:t>4. Norādījumi par mēbeļu tehniskajiem rādītājiem:</w:t>
      </w:r>
    </w:p>
    <w:p w:rsidR="00911A6F" w:rsidRDefault="005F1804" w:rsidP="00911A6F">
      <w:pPr>
        <w:jc w:val="both"/>
      </w:pPr>
      <w:r>
        <w:t>4.1</w:t>
      </w:r>
      <w:r w:rsidR="00911A6F">
        <w:t>. visām mēbelēm jābūt bez jebkādiem bojājumiem un trūkumiem;</w:t>
      </w:r>
    </w:p>
    <w:p w:rsidR="00911A6F" w:rsidRDefault="005F1804" w:rsidP="00911A6F">
      <w:pPr>
        <w:jc w:val="both"/>
      </w:pPr>
      <w:r>
        <w:t>4.2</w:t>
      </w:r>
      <w:r w:rsidR="00911A6F">
        <w:t>. visām mēbelēm jābūt to lietotāju veselībai drošām.</w:t>
      </w:r>
    </w:p>
    <w:p w:rsidR="00911A6F" w:rsidRDefault="005F1804" w:rsidP="00911A6F">
      <w:pPr>
        <w:jc w:val="both"/>
      </w:pPr>
      <w:r>
        <w:t>4.3</w:t>
      </w:r>
      <w:r w:rsidR="00911A6F">
        <w:t>. mēbeļu koksnes, plastmasas un metāla detaļas nedrīkst saturēt:</w:t>
      </w:r>
    </w:p>
    <w:p w:rsidR="00911A6F" w:rsidRDefault="005F1804" w:rsidP="00911A6F">
      <w:pPr>
        <w:jc w:val="both"/>
      </w:pPr>
      <w:r>
        <w:t>4.3</w:t>
      </w:r>
      <w:r w:rsidR="00911A6F">
        <w:t>.1. vielas, kuras atbilstoši Eiropas Savienības Direktīvai 1999/45/EC ir kancerogēnas, reproduktīvās sistēmas bojātājas, mutagēnas, toksiskas, alerģiskas ieelpojot vai kā savādāk bīstamas cilvēku veselībai vai kaitīgas apkārtējai videi;</w:t>
      </w:r>
    </w:p>
    <w:p w:rsidR="00911A6F" w:rsidRDefault="005F1804" w:rsidP="00911A6F">
      <w:pPr>
        <w:jc w:val="both"/>
      </w:pPr>
      <w:r>
        <w:t>4.3</w:t>
      </w:r>
      <w:r w:rsidR="00911A6F">
        <w:t>.2. poli-</w:t>
      </w:r>
      <w:proofErr w:type="spellStart"/>
      <w:r w:rsidR="00911A6F">
        <w:t>aziridīnamīdus</w:t>
      </w:r>
      <w:proofErr w:type="spellEnd"/>
      <w:r w:rsidR="00911A6F">
        <w:t xml:space="preserve"> vai svinu, kadmiju, hromu, dzīvsudrabu un to savienojumus;</w:t>
      </w:r>
    </w:p>
    <w:p w:rsidR="00911A6F" w:rsidRDefault="005F1804" w:rsidP="00911A6F">
      <w:pPr>
        <w:jc w:val="both"/>
      </w:pPr>
      <w:r>
        <w:t>4.3</w:t>
      </w:r>
      <w:r w:rsidR="00911A6F">
        <w:t>.3. gaistošos organiskos savienojumus, ja to īpatsvars pārsniedz 5% no mēbeļu virsmu pārklājuma masas.</w:t>
      </w:r>
    </w:p>
    <w:p w:rsidR="00911A6F" w:rsidRDefault="005F1804" w:rsidP="00911A6F">
      <w:pPr>
        <w:jc w:val="both"/>
      </w:pPr>
      <w:r>
        <w:t>4.4</w:t>
      </w:r>
      <w:r w:rsidR="00911A6F">
        <w:t>. Mēbeļu elementu savienojuma vietās nav spraugas, virsmas ir vienā līmenī. Mēbeļu konstrukcija ir noturīga un stabila.</w:t>
      </w:r>
    </w:p>
    <w:p w:rsidR="00911A6F" w:rsidRDefault="005F1804" w:rsidP="00911A6F">
      <w:pPr>
        <w:jc w:val="both"/>
      </w:pPr>
      <w:r>
        <w:t>4.5</w:t>
      </w:r>
      <w:r w:rsidR="00911A6F">
        <w:t>. Mēbeļu stiprinājumu furnitūra ir vizuāli nepamanāma un nodr</w:t>
      </w:r>
      <w:r w:rsidR="005A6425">
        <w:t>ošina mehānisko slodžu izturību.</w:t>
      </w:r>
    </w:p>
    <w:p w:rsidR="00911A6F" w:rsidRDefault="005A6425" w:rsidP="00911A6F">
      <w:pPr>
        <w:jc w:val="both"/>
      </w:pPr>
      <w:r>
        <w:t>5</w:t>
      </w:r>
      <w:r w:rsidR="00911A6F">
        <w:t>. Visām mēbelēm jābūt vienotām dizaina risinājumam.</w:t>
      </w:r>
    </w:p>
    <w:p w:rsidR="00911A6F" w:rsidRDefault="005A6425" w:rsidP="00911A6F">
      <w:pPr>
        <w:jc w:val="both"/>
      </w:pPr>
      <w:r>
        <w:t>6</w:t>
      </w:r>
      <w:r w:rsidR="00911A6F">
        <w:t>. Visu mēbeļu izgatavošanā paredzēto LKSP plātņu apdares lamināta krāsu toni jāsaskaņo ar Pasūtītāju pirms mēbeles izgatavošanas.</w:t>
      </w:r>
    </w:p>
    <w:p w:rsidR="00911A6F" w:rsidRDefault="00911A6F" w:rsidP="00911A6F">
      <w:pPr>
        <w:jc w:val="both"/>
      </w:pPr>
    </w:p>
    <w:p w:rsidR="00911A6F" w:rsidRPr="00214A9A" w:rsidRDefault="00911A6F" w:rsidP="00911A6F">
      <w:pPr>
        <w:pStyle w:val="Nosaukums"/>
        <w:rPr>
          <w:b/>
          <w:sz w:val="24"/>
        </w:rPr>
      </w:pPr>
    </w:p>
    <w:p w:rsidR="00911A6F" w:rsidRDefault="00911A6F" w:rsidP="00911A6F">
      <w:pPr>
        <w:pStyle w:val="Nosaukums"/>
        <w:ind w:left="600"/>
        <w:rPr>
          <w:b/>
          <w:sz w:val="20"/>
          <w:szCs w:val="20"/>
        </w:rPr>
      </w:pPr>
    </w:p>
    <w:p w:rsidR="00911A6F" w:rsidRDefault="00911A6F" w:rsidP="00911A6F">
      <w:pPr>
        <w:pStyle w:val="Nosaukums"/>
        <w:ind w:left="600"/>
        <w:rPr>
          <w:b/>
          <w:sz w:val="20"/>
          <w:szCs w:val="20"/>
        </w:rPr>
      </w:pPr>
    </w:p>
    <w:p w:rsidR="00911A6F" w:rsidRDefault="00911A6F" w:rsidP="00C621DB">
      <w:pPr>
        <w:pStyle w:val="Nosaukums"/>
        <w:jc w:val="left"/>
        <w:rPr>
          <w:b/>
          <w:sz w:val="20"/>
          <w:szCs w:val="20"/>
        </w:rPr>
        <w:sectPr w:rsidR="00911A6F" w:rsidSect="00FF15D9">
          <w:pgSz w:w="11907" w:h="16840" w:code="9"/>
          <w:pgMar w:top="1134" w:right="851" w:bottom="1134" w:left="1701" w:header="720" w:footer="720" w:gutter="0"/>
          <w:cols w:space="708"/>
          <w:noEndnote/>
          <w:titlePg/>
          <w:docGrid w:linePitch="78"/>
        </w:sectPr>
      </w:pPr>
    </w:p>
    <w:p w:rsidR="00EB3E3D" w:rsidRDefault="00EB3E3D" w:rsidP="00911A6F">
      <w:pPr>
        <w:rPr>
          <w:sz w:val="23"/>
          <w:szCs w:val="23"/>
        </w:rPr>
      </w:pPr>
    </w:p>
    <w:p w:rsidR="00EB3E3D" w:rsidRDefault="00EB3E3D" w:rsidP="00911A6F">
      <w:pPr>
        <w:rPr>
          <w:sz w:val="23"/>
          <w:szCs w:val="23"/>
        </w:rPr>
      </w:pPr>
    </w:p>
    <w:p w:rsidR="00911A6F" w:rsidRDefault="00C621DB" w:rsidP="00911A6F">
      <w:pPr>
        <w:jc w:val="right"/>
        <w:rPr>
          <w:b/>
          <w:sz w:val="20"/>
          <w:szCs w:val="20"/>
        </w:rPr>
      </w:pPr>
      <w:r>
        <w:rPr>
          <w:b/>
          <w:sz w:val="20"/>
          <w:szCs w:val="20"/>
        </w:rPr>
        <w:t>3</w:t>
      </w:r>
      <w:r w:rsidR="00911A6F" w:rsidRPr="00860FE8">
        <w:rPr>
          <w:b/>
          <w:sz w:val="20"/>
          <w:szCs w:val="20"/>
        </w:rPr>
        <w:t xml:space="preserve">. PIELIKUMS </w:t>
      </w:r>
    </w:p>
    <w:p w:rsidR="00911A6F" w:rsidRPr="007E2DB1" w:rsidRDefault="00911A6F" w:rsidP="00911A6F">
      <w:pPr>
        <w:jc w:val="right"/>
        <w:rPr>
          <w:sz w:val="20"/>
          <w:szCs w:val="20"/>
        </w:rPr>
      </w:pPr>
      <w:r w:rsidRPr="007E2DB1">
        <w:rPr>
          <w:sz w:val="20"/>
          <w:szCs w:val="20"/>
        </w:rPr>
        <w:t>iepirkuma nolikumam</w:t>
      </w:r>
    </w:p>
    <w:p w:rsidR="00D777BB" w:rsidRDefault="00911A6F" w:rsidP="00911A6F">
      <w:pPr>
        <w:tabs>
          <w:tab w:val="left" w:pos="0"/>
        </w:tabs>
        <w:jc w:val="right"/>
        <w:rPr>
          <w:bCs/>
          <w:color w:val="000000"/>
          <w:sz w:val="20"/>
          <w:szCs w:val="20"/>
        </w:rPr>
      </w:pPr>
      <w:r w:rsidRPr="007605F7">
        <w:rPr>
          <w:bCs/>
          <w:sz w:val="20"/>
          <w:szCs w:val="20"/>
        </w:rPr>
        <w:t>„</w:t>
      </w:r>
      <w:r>
        <w:rPr>
          <w:bCs/>
          <w:color w:val="000000"/>
          <w:sz w:val="20"/>
          <w:szCs w:val="20"/>
        </w:rPr>
        <w:t xml:space="preserve">Mēbeļu </w:t>
      </w:r>
      <w:r w:rsidR="00F73F9A">
        <w:rPr>
          <w:bCs/>
          <w:color w:val="000000"/>
          <w:sz w:val="20"/>
          <w:szCs w:val="20"/>
        </w:rPr>
        <w:t xml:space="preserve">izgatavošana un </w:t>
      </w:r>
      <w:r w:rsidRPr="009A4EDB">
        <w:rPr>
          <w:bCs/>
          <w:color w:val="000000"/>
          <w:sz w:val="20"/>
          <w:szCs w:val="20"/>
        </w:rPr>
        <w:t xml:space="preserve">uzstādīšana </w:t>
      </w:r>
      <w:r>
        <w:rPr>
          <w:bCs/>
          <w:color w:val="000000"/>
          <w:sz w:val="20"/>
          <w:szCs w:val="20"/>
        </w:rPr>
        <w:t xml:space="preserve">Latgales Centrālās bibliotēkas </w:t>
      </w:r>
    </w:p>
    <w:p w:rsidR="00911A6F" w:rsidRPr="00176A5F" w:rsidRDefault="00D777BB" w:rsidP="00911A6F">
      <w:pPr>
        <w:tabs>
          <w:tab w:val="left" w:pos="0"/>
        </w:tabs>
        <w:jc w:val="right"/>
        <w:rPr>
          <w:sz w:val="20"/>
          <w:szCs w:val="20"/>
        </w:rPr>
      </w:pPr>
      <w:r>
        <w:rPr>
          <w:bCs/>
          <w:color w:val="000000"/>
          <w:sz w:val="20"/>
          <w:szCs w:val="20"/>
        </w:rPr>
        <w:t xml:space="preserve">ASV Informācijas centra </w:t>
      </w:r>
      <w:r w:rsidR="00911A6F" w:rsidRPr="00176A5F">
        <w:rPr>
          <w:bCs/>
          <w:color w:val="000000"/>
          <w:sz w:val="20"/>
          <w:szCs w:val="20"/>
        </w:rPr>
        <w:t>vajadzībām</w:t>
      </w:r>
      <w:r w:rsidR="00911A6F" w:rsidRPr="00176A5F">
        <w:rPr>
          <w:sz w:val="20"/>
          <w:szCs w:val="20"/>
        </w:rPr>
        <w:t>”,</w:t>
      </w:r>
    </w:p>
    <w:p w:rsidR="00911A6F" w:rsidRPr="00176A5F" w:rsidRDefault="00911A6F" w:rsidP="00911A6F">
      <w:pPr>
        <w:tabs>
          <w:tab w:val="left" w:pos="0"/>
        </w:tabs>
        <w:jc w:val="right"/>
        <w:rPr>
          <w:color w:val="FF0000"/>
        </w:rPr>
      </w:pPr>
      <w:r w:rsidRPr="00176A5F">
        <w:rPr>
          <w:sz w:val="20"/>
          <w:szCs w:val="20"/>
        </w:rPr>
        <w:t xml:space="preserve">identifikācijas Nr. </w:t>
      </w:r>
      <w:r w:rsidR="00F73F9A">
        <w:rPr>
          <w:sz w:val="20"/>
          <w:szCs w:val="20"/>
        </w:rPr>
        <w:t>LCB 2019/09</w:t>
      </w:r>
    </w:p>
    <w:p w:rsidR="00911A6F" w:rsidRDefault="00911A6F" w:rsidP="00911A6F">
      <w:pPr>
        <w:jc w:val="center"/>
        <w:rPr>
          <w:rFonts w:eastAsia="Calibri"/>
        </w:rPr>
      </w:pPr>
    </w:p>
    <w:p w:rsidR="005A6425" w:rsidRPr="00176A5F" w:rsidRDefault="005A6425" w:rsidP="00911A6F">
      <w:pPr>
        <w:jc w:val="center"/>
        <w:rPr>
          <w:rFonts w:eastAsia="Calibri"/>
        </w:rPr>
      </w:pPr>
    </w:p>
    <w:p w:rsidR="00911A6F" w:rsidRPr="00176A5F" w:rsidRDefault="00EB3E3D" w:rsidP="00911A6F">
      <w:pPr>
        <w:jc w:val="center"/>
        <w:rPr>
          <w:b/>
          <w:sz w:val="23"/>
          <w:szCs w:val="23"/>
        </w:rPr>
      </w:pPr>
      <w:r>
        <w:rPr>
          <w:b/>
          <w:sz w:val="23"/>
          <w:szCs w:val="23"/>
        </w:rPr>
        <w:t xml:space="preserve">FINANŠU/TEHNISKAIS </w:t>
      </w:r>
      <w:r w:rsidR="00911A6F" w:rsidRPr="00176A5F">
        <w:rPr>
          <w:b/>
          <w:sz w:val="23"/>
          <w:szCs w:val="23"/>
        </w:rPr>
        <w:t>PIEDĀVĀJUMS</w:t>
      </w:r>
    </w:p>
    <w:p w:rsidR="00911A6F" w:rsidRPr="00176A5F" w:rsidRDefault="00911A6F" w:rsidP="00911A6F">
      <w:pPr>
        <w:jc w:val="center"/>
        <w:rPr>
          <w:rFonts w:eastAsia="Lucida Sans Unicode"/>
          <w:bCs/>
          <w:lang w:eastAsia="ar-SA"/>
        </w:rPr>
      </w:pPr>
      <w:r w:rsidRPr="00176A5F">
        <w:rPr>
          <w:lang w:eastAsia="lv-LV"/>
        </w:rPr>
        <w:t>„</w:t>
      </w:r>
      <w:r>
        <w:rPr>
          <w:rFonts w:eastAsia="Lucida Sans Unicode"/>
          <w:bCs/>
          <w:lang w:eastAsia="ar-SA"/>
        </w:rPr>
        <w:t xml:space="preserve">Mēbeļu </w:t>
      </w:r>
      <w:r w:rsidR="00F73F9A">
        <w:rPr>
          <w:rFonts w:eastAsia="Lucida Sans Unicode"/>
          <w:bCs/>
          <w:lang w:eastAsia="ar-SA"/>
        </w:rPr>
        <w:t xml:space="preserve">izgatavošana </w:t>
      </w:r>
      <w:r w:rsidRPr="00176A5F">
        <w:rPr>
          <w:rFonts w:eastAsia="Lucida Sans Unicode"/>
          <w:bCs/>
          <w:lang w:eastAsia="ar-SA"/>
        </w:rPr>
        <w:t xml:space="preserve">un uzstādīšana </w:t>
      </w:r>
    </w:p>
    <w:p w:rsidR="00911A6F" w:rsidRPr="00176A5F" w:rsidRDefault="00911A6F" w:rsidP="00911A6F">
      <w:pPr>
        <w:jc w:val="center"/>
        <w:rPr>
          <w:rFonts w:eastAsia="Calibri"/>
        </w:rPr>
      </w:pPr>
      <w:r>
        <w:rPr>
          <w:rFonts w:eastAsia="Lucida Sans Unicode"/>
          <w:bCs/>
          <w:lang w:eastAsia="ar-SA"/>
        </w:rPr>
        <w:t xml:space="preserve">Latgales Centrālās bibliotēkas </w:t>
      </w:r>
      <w:r w:rsidR="00D777BB">
        <w:rPr>
          <w:rFonts w:eastAsia="Lucida Sans Unicode"/>
          <w:bCs/>
          <w:lang w:eastAsia="ar-SA"/>
        </w:rPr>
        <w:t xml:space="preserve">ASV Informācijas centra </w:t>
      </w:r>
      <w:r w:rsidRPr="00176A5F">
        <w:rPr>
          <w:rFonts w:eastAsia="Lucida Sans Unicode"/>
          <w:bCs/>
          <w:lang w:eastAsia="ar-SA"/>
        </w:rPr>
        <w:t>vajadzībām</w:t>
      </w:r>
      <w:r w:rsidRPr="00176A5F">
        <w:rPr>
          <w:rFonts w:eastAsia="Calibri"/>
        </w:rPr>
        <w:t>”,</w:t>
      </w:r>
    </w:p>
    <w:p w:rsidR="00911A6F" w:rsidRPr="00176A5F" w:rsidRDefault="00911A6F" w:rsidP="00911A6F">
      <w:pPr>
        <w:keepNext/>
        <w:jc w:val="center"/>
      </w:pPr>
      <w:r w:rsidRPr="00176A5F">
        <w:t>iepirkuma identifikācijas Nr.</w:t>
      </w:r>
      <w:r w:rsidR="00F73F9A">
        <w:t xml:space="preserve"> LCB 2019/09</w:t>
      </w:r>
    </w:p>
    <w:p w:rsidR="00911A6F" w:rsidRPr="00176A5F" w:rsidRDefault="00911A6F" w:rsidP="00911A6F">
      <w:pPr>
        <w:jc w:val="both"/>
        <w:rPr>
          <w:sz w:val="23"/>
          <w:szCs w:val="23"/>
        </w:rPr>
      </w:pPr>
    </w:p>
    <w:p w:rsidR="00FF196A" w:rsidRDefault="00911A6F" w:rsidP="00911A6F">
      <w:pPr>
        <w:jc w:val="both"/>
        <w:rPr>
          <w:sz w:val="23"/>
          <w:szCs w:val="23"/>
        </w:rPr>
      </w:pPr>
      <w:r w:rsidRPr="00176A5F">
        <w:rPr>
          <w:sz w:val="23"/>
          <w:szCs w:val="23"/>
        </w:rPr>
        <w:t>Daugavpilī, 201</w:t>
      </w:r>
      <w:r w:rsidR="00EB3E3D">
        <w:rPr>
          <w:sz w:val="23"/>
          <w:szCs w:val="23"/>
        </w:rPr>
        <w:t>9</w:t>
      </w:r>
      <w:r w:rsidRPr="00176A5F">
        <w:rPr>
          <w:sz w:val="23"/>
          <w:szCs w:val="23"/>
        </w:rPr>
        <w:t>.</w:t>
      </w:r>
      <w:r>
        <w:rPr>
          <w:sz w:val="23"/>
          <w:szCs w:val="23"/>
        </w:rPr>
        <w:t xml:space="preserve"> </w:t>
      </w:r>
      <w:r w:rsidRPr="00176A5F">
        <w:rPr>
          <w:sz w:val="23"/>
          <w:szCs w:val="23"/>
        </w:rPr>
        <w:t>gada ____.___________</w:t>
      </w:r>
      <w:r w:rsidR="00FF196A">
        <w:rPr>
          <w:sz w:val="23"/>
          <w:szCs w:val="23"/>
        </w:rPr>
        <w:t xml:space="preserve"> </w:t>
      </w:r>
    </w:p>
    <w:p w:rsidR="00FF196A" w:rsidRDefault="00FF196A" w:rsidP="00911A6F">
      <w:pPr>
        <w:jc w:val="both"/>
        <w:rPr>
          <w:sz w:val="23"/>
          <w:szCs w:val="23"/>
        </w:rPr>
      </w:pPr>
    </w:p>
    <w:p w:rsidR="00911A6F" w:rsidRDefault="005A6425" w:rsidP="00911A6F">
      <w:pPr>
        <w:jc w:val="both"/>
        <w:rPr>
          <w:sz w:val="23"/>
          <w:szCs w:val="23"/>
        </w:rPr>
      </w:pPr>
      <w:r>
        <w:rPr>
          <w:color w:val="000000"/>
          <w:sz w:val="23"/>
          <w:szCs w:val="23"/>
        </w:rPr>
        <w:t>Izskatot</w:t>
      </w:r>
      <w:r w:rsidR="00911A6F" w:rsidRPr="00176A5F">
        <w:rPr>
          <w:color w:val="000000"/>
          <w:sz w:val="23"/>
          <w:szCs w:val="23"/>
        </w:rPr>
        <w:t xml:space="preserve"> iepirkuma</w:t>
      </w:r>
      <w:r w:rsidR="00911A6F" w:rsidRPr="00176A5F">
        <w:rPr>
          <w:b/>
          <w:bCs/>
          <w:color w:val="000000"/>
          <w:sz w:val="23"/>
          <w:szCs w:val="23"/>
        </w:rPr>
        <w:t xml:space="preserve"> „</w:t>
      </w:r>
      <w:r w:rsidR="00911A6F">
        <w:rPr>
          <w:b/>
          <w:bCs/>
          <w:color w:val="000000"/>
          <w:sz w:val="23"/>
          <w:szCs w:val="23"/>
        </w:rPr>
        <w:t>Mēbeļu</w:t>
      </w:r>
      <w:r w:rsidR="00F73F9A">
        <w:rPr>
          <w:b/>
          <w:bCs/>
          <w:color w:val="000000"/>
          <w:sz w:val="23"/>
          <w:szCs w:val="23"/>
        </w:rPr>
        <w:t xml:space="preserve"> izgatavošana </w:t>
      </w:r>
      <w:r w:rsidR="00911A6F" w:rsidRPr="00176A5F">
        <w:rPr>
          <w:b/>
          <w:bCs/>
          <w:color w:val="000000"/>
          <w:sz w:val="23"/>
          <w:szCs w:val="23"/>
        </w:rPr>
        <w:t xml:space="preserve">un uzstādīšana </w:t>
      </w:r>
      <w:r w:rsidR="00911A6F">
        <w:rPr>
          <w:b/>
          <w:bCs/>
          <w:color w:val="000000"/>
          <w:sz w:val="23"/>
          <w:szCs w:val="23"/>
        </w:rPr>
        <w:t xml:space="preserve">Latgales Centrālās bibliotēkas </w:t>
      </w:r>
      <w:r w:rsidR="00911A6F" w:rsidRPr="00176A5F">
        <w:rPr>
          <w:b/>
          <w:bCs/>
          <w:color w:val="000000"/>
          <w:sz w:val="23"/>
          <w:szCs w:val="23"/>
        </w:rPr>
        <w:t xml:space="preserve">vajadzībām”, </w:t>
      </w:r>
      <w:r w:rsidR="00F73F9A">
        <w:rPr>
          <w:b/>
          <w:bCs/>
          <w:color w:val="000000"/>
          <w:sz w:val="23"/>
          <w:szCs w:val="23"/>
        </w:rPr>
        <w:t>ID Nr. LCB 2019/09</w:t>
      </w:r>
      <w:r w:rsidR="00911A6F">
        <w:rPr>
          <w:b/>
          <w:bCs/>
          <w:color w:val="000000"/>
          <w:sz w:val="23"/>
          <w:szCs w:val="23"/>
        </w:rPr>
        <w:t xml:space="preserve"> </w:t>
      </w:r>
      <w:r>
        <w:rPr>
          <w:sz w:val="23"/>
          <w:szCs w:val="23"/>
        </w:rPr>
        <w:t>prasības</w:t>
      </w:r>
      <w:r w:rsidR="00911A6F" w:rsidRPr="00176A5F">
        <w:rPr>
          <w:sz w:val="23"/>
          <w:szCs w:val="23"/>
        </w:rPr>
        <w:t xml:space="preserve">, _____________ </w:t>
      </w:r>
      <w:r w:rsidR="00911A6F" w:rsidRPr="00176A5F">
        <w:rPr>
          <w:i/>
          <w:sz w:val="23"/>
          <w:szCs w:val="23"/>
        </w:rPr>
        <w:t>(pretendenta nosaukums, reģistrācijas Nr.)</w:t>
      </w:r>
      <w:r w:rsidR="00911A6F" w:rsidRPr="00176A5F">
        <w:rPr>
          <w:sz w:val="23"/>
          <w:szCs w:val="23"/>
        </w:rPr>
        <w:t xml:space="preserve"> </w:t>
      </w:r>
      <w:r w:rsidR="00911A6F" w:rsidRPr="00176A5F">
        <w:rPr>
          <w:szCs w:val="22"/>
        </w:rPr>
        <w:t>pied</w:t>
      </w:r>
      <w:r w:rsidR="00911A6F">
        <w:rPr>
          <w:szCs w:val="22"/>
        </w:rPr>
        <w:t xml:space="preserve">āvā izgatavot, </w:t>
      </w:r>
      <w:r w:rsidR="00911A6F" w:rsidRPr="00176A5F">
        <w:rPr>
          <w:szCs w:val="22"/>
        </w:rPr>
        <w:t>piegādāt</w:t>
      </w:r>
      <w:r w:rsidR="00911A6F">
        <w:rPr>
          <w:szCs w:val="22"/>
        </w:rPr>
        <w:t xml:space="preserve"> un uzstādīt</w:t>
      </w:r>
      <w:r w:rsidR="00911A6F" w:rsidRPr="00176A5F">
        <w:rPr>
          <w:szCs w:val="22"/>
        </w:rPr>
        <w:t xml:space="preserve"> </w:t>
      </w:r>
      <w:r w:rsidR="00911A6F" w:rsidRPr="00176A5F">
        <w:rPr>
          <w:sz w:val="23"/>
          <w:szCs w:val="23"/>
        </w:rPr>
        <w:t>tehniskajā</w:t>
      </w:r>
      <w:r w:rsidR="00FF196A">
        <w:rPr>
          <w:sz w:val="23"/>
          <w:szCs w:val="23"/>
        </w:rPr>
        <w:t xml:space="preserve"> specifikācijā</w:t>
      </w:r>
      <w:r w:rsidR="00911A6F" w:rsidRPr="00F02D00">
        <w:rPr>
          <w:sz w:val="23"/>
          <w:szCs w:val="23"/>
        </w:rPr>
        <w:t xml:space="preserve"> minētā</w:t>
      </w:r>
      <w:r w:rsidR="00911A6F">
        <w:rPr>
          <w:sz w:val="23"/>
          <w:szCs w:val="23"/>
        </w:rPr>
        <w:t>s preces par šādām līgumcenām</w:t>
      </w:r>
      <w:r w:rsidR="00911A6F" w:rsidRPr="00F02D00">
        <w:rPr>
          <w:sz w:val="23"/>
          <w:szCs w:val="23"/>
        </w:rPr>
        <w:t>:</w:t>
      </w:r>
    </w:p>
    <w:p w:rsidR="00FF196A" w:rsidRDefault="00FF196A" w:rsidP="00911A6F">
      <w:pPr>
        <w:jc w:val="both"/>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798"/>
        <w:gridCol w:w="1457"/>
        <w:gridCol w:w="2410"/>
      </w:tblGrid>
      <w:tr w:rsidR="00EB3E3D" w:rsidRPr="00694665" w:rsidTr="00EB3E3D">
        <w:tc>
          <w:tcPr>
            <w:tcW w:w="1276" w:type="dxa"/>
            <w:shd w:val="clear" w:color="auto" w:fill="auto"/>
          </w:tcPr>
          <w:p w:rsidR="00EB3E3D" w:rsidRPr="00694665" w:rsidRDefault="00EB3E3D" w:rsidP="00FF15D9">
            <w:pPr>
              <w:jc w:val="center"/>
              <w:rPr>
                <w:sz w:val="22"/>
                <w:szCs w:val="22"/>
              </w:rPr>
            </w:pPr>
            <w:proofErr w:type="spellStart"/>
            <w:r w:rsidRPr="00694665">
              <w:rPr>
                <w:sz w:val="22"/>
                <w:szCs w:val="22"/>
              </w:rPr>
              <w:t>Nr.p.k</w:t>
            </w:r>
            <w:proofErr w:type="spellEnd"/>
            <w:r w:rsidRPr="00694665">
              <w:rPr>
                <w:sz w:val="22"/>
                <w:szCs w:val="22"/>
              </w:rPr>
              <w:t>.</w:t>
            </w:r>
          </w:p>
        </w:tc>
        <w:tc>
          <w:tcPr>
            <w:tcW w:w="2410" w:type="dxa"/>
            <w:shd w:val="clear" w:color="auto" w:fill="auto"/>
          </w:tcPr>
          <w:p w:rsidR="00EB3E3D" w:rsidRPr="00694665" w:rsidRDefault="00EB3E3D" w:rsidP="00FF15D9">
            <w:pPr>
              <w:jc w:val="center"/>
              <w:rPr>
                <w:sz w:val="22"/>
                <w:szCs w:val="22"/>
              </w:rPr>
            </w:pPr>
            <w:r w:rsidRPr="00694665">
              <w:rPr>
                <w:sz w:val="22"/>
                <w:szCs w:val="22"/>
              </w:rPr>
              <w:t xml:space="preserve">Pozīcijas nosaukums </w:t>
            </w:r>
          </w:p>
        </w:tc>
        <w:tc>
          <w:tcPr>
            <w:tcW w:w="1798" w:type="dxa"/>
          </w:tcPr>
          <w:p w:rsidR="00EB3E3D" w:rsidRPr="00694665" w:rsidRDefault="00EB3E3D" w:rsidP="00FF15D9">
            <w:pPr>
              <w:jc w:val="center"/>
              <w:rPr>
                <w:sz w:val="22"/>
                <w:szCs w:val="22"/>
              </w:rPr>
            </w:pPr>
            <w:r>
              <w:rPr>
                <w:sz w:val="22"/>
                <w:szCs w:val="22"/>
              </w:rPr>
              <w:t>Cena par 1 vienību bez PVN, EUR</w:t>
            </w:r>
          </w:p>
        </w:tc>
        <w:tc>
          <w:tcPr>
            <w:tcW w:w="1457" w:type="dxa"/>
            <w:shd w:val="clear" w:color="auto" w:fill="auto"/>
          </w:tcPr>
          <w:p w:rsidR="00EB3E3D" w:rsidRPr="00694665" w:rsidRDefault="00EB3E3D" w:rsidP="00FF15D9">
            <w:pPr>
              <w:jc w:val="center"/>
              <w:rPr>
                <w:sz w:val="22"/>
                <w:szCs w:val="22"/>
              </w:rPr>
            </w:pPr>
            <w:r w:rsidRPr="00694665">
              <w:rPr>
                <w:sz w:val="22"/>
                <w:szCs w:val="22"/>
              </w:rPr>
              <w:t>Skaits</w:t>
            </w:r>
          </w:p>
        </w:tc>
        <w:tc>
          <w:tcPr>
            <w:tcW w:w="2410" w:type="dxa"/>
          </w:tcPr>
          <w:p w:rsidR="00EB3E3D" w:rsidRPr="00694665" w:rsidRDefault="00FF196A" w:rsidP="00FF15D9">
            <w:pPr>
              <w:jc w:val="center"/>
              <w:rPr>
                <w:sz w:val="22"/>
                <w:szCs w:val="22"/>
              </w:rPr>
            </w:pPr>
            <w:r>
              <w:rPr>
                <w:sz w:val="22"/>
                <w:szCs w:val="22"/>
              </w:rPr>
              <w:t>K</w:t>
            </w:r>
            <w:r w:rsidR="00EB3E3D">
              <w:rPr>
                <w:sz w:val="22"/>
                <w:szCs w:val="22"/>
              </w:rPr>
              <w:t>opā bez PVN, EUR</w:t>
            </w:r>
          </w:p>
        </w:tc>
      </w:tr>
      <w:tr w:rsidR="005A6425" w:rsidRPr="00694665" w:rsidTr="00EB3E3D">
        <w:tc>
          <w:tcPr>
            <w:tcW w:w="1276" w:type="dxa"/>
            <w:shd w:val="clear" w:color="auto" w:fill="auto"/>
          </w:tcPr>
          <w:p w:rsidR="005A6425" w:rsidRPr="00694665" w:rsidRDefault="005A6425" w:rsidP="005A6425">
            <w:pPr>
              <w:rPr>
                <w:sz w:val="22"/>
                <w:szCs w:val="22"/>
              </w:rPr>
            </w:pPr>
            <w:r w:rsidRPr="00694665">
              <w:rPr>
                <w:sz w:val="22"/>
                <w:szCs w:val="22"/>
              </w:rPr>
              <w:t>1.</w:t>
            </w:r>
          </w:p>
        </w:tc>
        <w:tc>
          <w:tcPr>
            <w:tcW w:w="2410" w:type="dxa"/>
            <w:shd w:val="clear" w:color="auto" w:fill="auto"/>
          </w:tcPr>
          <w:p w:rsidR="005A6425" w:rsidRDefault="005A6425" w:rsidP="005A6425">
            <w:pPr>
              <w:jc w:val="center"/>
            </w:pPr>
            <w:r>
              <w:t>Galds (trapecveida)</w:t>
            </w:r>
          </w:p>
          <w:p w:rsidR="005A6425" w:rsidRDefault="005A6425" w:rsidP="005A6425">
            <w:pPr>
              <w:jc w:val="center"/>
            </w:pPr>
          </w:p>
        </w:tc>
        <w:tc>
          <w:tcPr>
            <w:tcW w:w="1798" w:type="dxa"/>
          </w:tcPr>
          <w:p w:rsidR="005A6425" w:rsidRDefault="005A6425" w:rsidP="005A6425">
            <w:pPr>
              <w:jc w:val="center"/>
              <w:rPr>
                <w:sz w:val="22"/>
                <w:szCs w:val="22"/>
              </w:rPr>
            </w:pPr>
          </w:p>
        </w:tc>
        <w:tc>
          <w:tcPr>
            <w:tcW w:w="1457" w:type="dxa"/>
            <w:shd w:val="clear" w:color="auto" w:fill="auto"/>
          </w:tcPr>
          <w:p w:rsidR="005A6425" w:rsidRPr="00694665" w:rsidRDefault="005A6425" w:rsidP="005A6425">
            <w:pPr>
              <w:jc w:val="center"/>
              <w:rPr>
                <w:sz w:val="22"/>
                <w:szCs w:val="22"/>
              </w:rPr>
            </w:pPr>
            <w:r>
              <w:rPr>
                <w:sz w:val="22"/>
                <w:szCs w:val="22"/>
              </w:rPr>
              <w:t>6</w:t>
            </w:r>
          </w:p>
        </w:tc>
        <w:tc>
          <w:tcPr>
            <w:tcW w:w="2410" w:type="dxa"/>
          </w:tcPr>
          <w:p w:rsidR="005A6425" w:rsidRDefault="005A6425" w:rsidP="005A6425">
            <w:pPr>
              <w:jc w:val="center"/>
              <w:rPr>
                <w:sz w:val="22"/>
                <w:szCs w:val="22"/>
              </w:rPr>
            </w:pPr>
          </w:p>
        </w:tc>
      </w:tr>
      <w:tr w:rsidR="005A6425" w:rsidRPr="00694665" w:rsidTr="00EB3E3D">
        <w:tc>
          <w:tcPr>
            <w:tcW w:w="1276" w:type="dxa"/>
            <w:shd w:val="clear" w:color="auto" w:fill="auto"/>
          </w:tcPr>
          <w:p w:rsidR="005A6425" w:rsidRPr="00694665" w:rsidRDefault="005A6425" w:rsidP="005A6425">
            <w:pPr>
              <w:rPr>
                <w:sz w:val="22"/>
                <w:szCs w:val="22"/>
              </w:rPr>
            </w:pPr>
            <w:r w:rsidRPr="00694665">
              <w:rPr>
                <w:sz w:val="22"/>
                <w:szCs w:val="22"/>
              </w:rPr>
              <w:t>2.</w:t>
            </w:r>
          </w:p>
        </w:tc>
        <w:tc>
          <w:tcPr>
            <w:tcW w:w="2410" w:type="dxa"/>
            <w:shd w:val="clear" w:color="auto" w:fill="auto"/>
          </w:tcPr>
          <w:p w:rsidR="005A6425" w:rsidRDefault="005A6425" w:rsidP="005A6425">
            <w:pPr>
              <w:jc w:val="center"/>
            </w:pPr>
            <w:r>
              <w:t>Datoru galds</w:t>
            </w:r>
          </w:p>
          <w:p w:rsidR="005A6425" w:rsidRPr="002E01F8" w:rsidRDefault="005A6425" w:rsidP="005A6425">
            <w:pPr>
              <w:jc w:val="center"/>
            </w:pPr>
          </w:p>
        </w:tc>
        <w:tc>
          <w:tcPr>
            <w:tcW w:w="1798" w:type="dxa"/>
          </w:tcPr>
          <w:p w:rsidR="005A6425" w:rsidRDefault="005A6425" w:rsidP="005A6425">
            <w:pPr>
              <w:jc w:val="center"/>
              <w:rPr>
                <w:sz w:val="22"/>
                <w:szCs w:val="22"/>
              </w:rPr>
            </w:pPr>
          </w:p>
        </w:tc>
        <w:tc>
          <w:tcPr>
            <w:tcW w:w="1457" w:type="dxa"/>
            <w:shd w:val="clear" w:color="auto" w:fill="auto"/>
          </w:tcPr>
          <w:p w:rsidR="005A6425" w:rsidRPr="00694665" w:rsidRDefault="005A6425" w:rsidP="005A6425">
            <w:pPr>
              <w:jc w:val="center"/>
              <w:rPr>
                <w:sz w:val="22"/>
                <w:szCs w:val="22"/>
              </w:rPr>
            </w:pPr>
            <w:r>
              <w:rPr>
                <w:sz w:val="22"/>
                <w:szCs w:val="22"/>
              </w:rPr>
              <w:t>1</w:t>
            </w:r>
          </w:p>
        </w:tc>
        <w:tc>
          <w:tcPr>
            <w:tcW w:w="2410" w:type="dxa"/>
          </w:tcPr>
          <w:p w:rsidR="005A6425" w:rsidRDefault="005A6425" w:rsidP="005A6425">
            <w:pPr>
              <w:jc w:val="center"/>
              <w:rPr>
                <w:sz w:val="22"/>
                <w:szCs w:val="22"/>
              </w:rPr>
            </w:pPr>
          </w:p>
        </w:tc>
      </w:tr>
      <w:tr w:rsidR="005A6425" w:rsidRPr="00EB3E3D" w:rsidTr="00EB3E3D">
        <w:tc>
          <w:tcPr>
            <w:tcW w:w="1276" w:type="dxa"/>
            <w:shd w:val="clear" w:color="auto" w:fill="auto"/>
          </w:tcPr>
          <w:p w:rsidR="005A6425" w:rsidRPr="00EB3E3D" w:rsidRDefault="005A6425" w:rsidP="005A6425">
            <w:pPr>
              <w:rPr>
                <w:sz w:val="22"/>
                <w:szCs w:val="22"/>
              </w:rPr>
            </w:pPr>
            <w:r w:rsidRPr="00EB3E3D">
              <w:rPr>
                <w:sz w:val="22"/>
                <w:szCs w:val="22"/>
              </w:rPr>
              <w:t>3.</w:t>
            </w:r>
          </w:p>
        </w:tc>
        <w:tc>
          <w:tcPr>
            <w:tcW w:w="2410" w:type="dxa"/>
            <w:shd w:val="clear" w:color="auto" w:fill="auto"/>
          </w:tcPr>
          <w:p w:rsidR="005A6425" w:rsidRDefault="005A6425" w:rsidP="005A6425">
            <w:pPr>
              <w:jc w:val="center"/>
            </w:pPr>
            <w:r>
              <w:t>Plaukts (dokumentiem)</w:t>
            </w:r>
          </w:p>
          <w:p w:rsidR="005A6425" w:rsidRDefault="005A6425" w:rsidP="005A6425">
            <w:pPr>
              <w:jc w:val="center"/>
            </w:pPr>
          </w:p>
        </w:tc>
        <w:tc>
          <w:tcPr>
            <w:tcW w:w="1798" w:type="dxa"/>
          </w:tcPr>
          <w:p w:rsidR="005A6425" w:rsidRPr="00EB3E3D" w:rsidRDefault="005A6425" w:rsidP="005A6425">
            <w:pPr>
              <w:jc w:val="center"/>
              <w:rPr>
                <w:sz w:val="22"/>
                <w:szCs w:val="22"/>
              </w:rPr>
            </w:pPr>
          </w:p>
        </w:tc>
        <w:tc>
          <w:tcPr>
            <w:tcW w:w="1457" w:type="dxa"/>
            <w:shd w:val="clear" w:color="auto" w:fill="auto"/>
          </w:tcPr>
          <w:p w:rsidR="005A6425" w:rsidRPr="00EB3E3D" w:rsidRDefault="005A6425" w:rsidP="005A6425">
            <w:pPr>
              <w:jc w:val="center"/>
              <w:rPr>
                <w:sz w:val="22"/>
                <w:szCs w:val="22"/>
              </w:rPr>
            </w:pPr>
            <w:r>
              <w:rPr>
                <w:sz w:val="22"/>
                <w:szCs w:val="22"/>
              </w:rPr>
              <w:t>1</w:t>
            </w:r>
          </w:p>
        </w:tc>
        <w:tc>
          <w:tcPr>
            <w:tcW w:w="2410" w:type="dxa"/>
          </w:tcPr>
          <w:p w:rsidR="005A6425" w:rsidRPr="00EB3E3D" w:rsidRDefault="005A6425" w:rsidP="005A6425">
            <w:pPr>
              <w:jc w:val="center"/>
              <w:rPr>
                <w:sz w:val="22"/>
                <w:szCs w:val="22"/>
              </w:rPr>
            </w:pPr>
            <w:r>
              <w:rPr>
                <w:sz w:val="22"/>
                <w:szCs w:val="22"/>
              </w:rPr>
              <w:t xml:space="preserve"> </w:t>
            </w:r>
          </w:p>
        </w:tc>
      </w:tr>
      <w:tr w:rsidR="005A6425" w:rsidRPr="00EB3E3D" w:rsidTr="00EB3E3D">
        <w:tc>
          <w:tcPr>
            <w:tcW w:w="1276" w:type="dxa"/>
            <w:shd w:val="clear" w:color="auto" w:fill="auto"/>
          </w:tcPr>
          <w:p w:rsidR="005A6425" w:rsidRPr="00EB3E3D" w:rsidRDefault="005A6425" w:rsidP="005A6425">
            <w:pPr>
              <w:rPr>
                <w:sz w:val="22"/>
                <w:szCs w:val="22"/>
              </w:rPr>
            </w:pPr>
            <w:r>
              <w:rPr>
                <w:sz w:val="22"/>
                <w:szCs w:val="22"/>
              </w:rPr>
              <w:t>4.</w:t>
            </w:r>
          </w:p>
        </w:tc>
        <w:tc>
          <w:tcPr>
            <w:tcW w:w="2410" w:type="dxa"/>
            <w:shd w:val="clear" w:color="auto" w:fill="auto"/>
          </w:tcPr>
          <w:p w:rsidR="005A6425" w:rsidRDefault="005A6425" w:rsidP="005A6425">
            <w:pPr>
              <w:jc w:val="center"/>
            </w:pPr>
            <w:r>
              <w:t>Vienpusīgs plaukts ar 6</w:t>
            </w:r>
            <w:r w:rsidRPr="002E01F8">
              <w:t xml:space="preserve"> plaukteņiem, </w:t>
            </w:r>
            <w:proofErr w:type="spellStart"/>
            <w:r w:rsidRPr="002E01F8">
              <w:t>pamatmodulis</w:t>
            </w:r>
            <w:proofErr w:type="spellEnd"/>
          </w:p>
          <w:p w:rsidR="005A6425" w:rsidRDefault="005A6425" w:rsidP="005A6425">
            <w:pPr>
              <w:jc w:val="center"/>
            </w:pPr>
          </w:p>
        </w:tc>
        <w:tc>
          <w:tcPr>
            <w:tcW w:w="1798" w:type="dxa"/>
          </w:tcPr>
          <w:p w:rsidR="005A6425" w:rsidRPr="00EB3E3D" w:rsidRDefault="005A6425" w:rsidP="005A6425">
            <w:pPr>
              <w:jc w:val="center"/>
              <w:rPr>
                <w:sz w:val="22"/>
                <w:szCs w:val="22"/>
              </w:rPr>
            </w:pPr>
          </w:p>
        </w:tc>
        <w:tc>
          <w:tcPr>
            <w:tcW w:w="1457" w:type="dxa"/>
            <w:shd w:val="clear" w:color="auto" w:fill="auto"/>
          </w:tcPr>
          <w:p w:rsidR="005A6425" w:rsidRPr="00EB3E3D" w:rsidRDefault="005A6425" w:rsidP="005A6425">
            <w:pPr>
              <w:jc w:val="center"/>
              <w:rPr>
                <w:sz w:val="22"/>
                <w:szCs w:val="22"/>
              </w:rPr>
            </w:pPr>
            <w:r>
              <w:rPr>
                <w:sz w:val="22"/>
                <w:szCs w:val="22"/>
              </w:rPr>
              <w:t>4</w:t>
            </w:r>
          </w:p>
        </w:tc>
        <w:tc>
          <w:tcPr>
            <w:tcW w:w="2410" w:type="dxa"/>
          </w:tcPr>
          <w:p w:rsidR="005A6425" w:rsidRDefault="005A6425" w:rsidP="005A6425">
            <w:pPr>
              <w:jc w:val="center"/>
              <w:rPr>
                <w:sz w:val="22"/>
                <w:szCs w:val="22"/>
              </w:rPr>
            </w:pPr>
          </w:p>
        </w:tc>
      </w:tr>
      <w:tr w:rsidR="005A6425" w:rsidRPr="00EB3E3D" w:rsidTr="00EB3E3D">
        <w:tc>
          <w:tcPr>
            <w:tcW w:w="1276" w:type="dxa"/>
            <w:shd w:val="clear" w:color="auto" w:fill="auto"/>
          </w:tcPr>
          <w:p w:rsidR="005A6425" w:rsidRPr="00EB3E3D" w:rsidRDefault="005A6425" w:rsidP="005A6425">
            <w:pPr>
              <w:rPr>
                <w:sz w:val="22"/>
                <w:szCs w:val="22"/>
              </w:rPr>
            </w:pPr>
            <w:r>
              <w:rPr>
                <w:sz w:val="22"/>
                <w:szCs w:val="22"/>
              </w:rPr>
              <w:t>5.</w:t>
            </w:r>
          </w:p>
        </w:tc>
        <w:tc>
          <w:tcPr>
            <w:tcW w:w="2410" w:type="dxa"/>
            <w:shd w:val="clear" w:color="auto" w:fill="auto"/>
          </w:tcPr>
          <w:p w:rsidR="005A6425" w:rsidRDefault="005A6425" w:rsidP="005A6425">
            <w:pPr>
              <w:jc w:val="center"/>
            </w:pPr>
            <w:r w:rsidRPr="00681AD9">
              <w:t xml:space="preserve">Vienpusīgs plaukts ar 6 plaukteņiem, </w:t>
            </w:r>
            <w:proofErr w:type="spellStart"/>
            <w:r w:rsidRPr="00681AD9">
              <w:t>papildmodulis</w:t>
            </w:r>
            <w:proofErr w:type="spellEnd"/>
          </w:p>
          <w:p w:rsidR="005A6425" w:rsidRPr="002E01F8" w:rsidRDefault="005A6425" w:rsidP="005A6425">
            <w:pPr>
              <w:jc w:val="center"/>
            </w:pPr>
          </w:p>
        </w:tc>
        <w:tc>
          <w:tcPr>
            <w:tcW w:w="1798" w:type="dxa"/>
          </w:tcPr>
          <w:p w:rsidR="005A6425" w:rsidRPr="00EB3E3D" w:rsidRDefault="005A6425" w:rsidP="005A6425">
            <w:pPr>
              <w:jc w:val="center"/>
              <w:rPr>
                <w:sz w:val="22"/>
                <w:szCs w:val="22"/>
              </w:rPr>
            </w:pPr>
          </w:p>
        </w:tc>
        <w:tc>
          <w:tcPr>
            <w:tcW w:w="1457" w:type="dxa"/>
            <w:shd w:val="clear" w:color="auto" w:fill="auto"/>
          </w:tcPr>
          <w:p w:rsidR="005A6425" w:rsidRPr="00EB3E3D" w:rsidRDefault="005A6425" w:rsidP="005A6425">
            <w:pPr>
              <w:jc w:val="center"/>
              <w:rPr>
                <w:sz w:val="22"/>
                <w:szCs w:val="22"/>
              </w:rPr>
            </w:pPr>
            <w:r>
              <w:rPr>
                <w:sz w:val="22"/>
                <w:szCs w:val="22"/>
              </w:rPr>
              <w:t>4</w:t>
            </w:r>
          </w:p>
        </w:tc>
        <w:tc>
          <w:tcPr>
            <w:tcW w:w="2410" w:type="dxa"/>
          </w:tcPr>
          <w:p w:rsidR="005A6425" w:rsidRDefault="005A6425" w:rsidP="005A6425">
            <w:pPr>
              <w:jc w:val="center"/>
              <w:rPr>
                <w:sz w:val="22"/>
                <w:szCs w:val="22"/>
              </w:rPr>
            </w:pPr>
          </w:p>
        </w:tc>
      </w:tr>
      <w:tr w:rsidR="005A6425" w:rsidRPr="00EB3E3D" w:rsidTr="00FF15D9">
        <w:tc>
          <w:tcPr>
            <w:tcW w:w="1276" w:type="dxa"/>
            <w:shd w:val="clear" w:color="auto" w:fill="auto"/>
          </w:tcPr>
          <w:p w:rsidR="005A6425" w:rsidRPr="00EB3E3D" w:rsidRDefault="005A6425" w:rsidP="005A6425">
            <w:pPr>
              <w:rPr>
                <w:sz w:val="22"/>
                <w:szCs w:val="22"/>
              </w:rPr>
            </w:pPr>
          </w:p>
        </w:tc>
        <w:tc>
          <w:tcPr>
            <w:tcW w:w="2410" w:type="dxa"/>
            <w:shd w:val="clear" w:color="auto" w:fill="auto"/>
          </w:tcPr>
          <w:p w:rsidR="005A6425" w:rsidRPr="00EB3E3D" w:rsidRDefault="005A6425" w:rsidP="005A6425">
            <w:pPr>
              <w:rPr>
                <w:sz w:val="22"/>
                <w:szCs w:val="22"/>
              </w:rPr>
            </w:pPr>
          </w:p>
        </w:tc>
        <w:tc>
          <w:tcPr>
            <w:tcW w:w="3255" w:type="dxa"/>
            <w:gridSpan w:val="2"/>
          </w:tcPr>
          <w:p w:rsidR="005A6425" w:rsidRPr="00EB3E3D" w:rsidRDefault="005A6425" w:rsidP="005A6425">
            <w:pPr>
              <w:jc w:val="right"/>
              <w:rPr>
                <w:sz w:val="22"/>
                <w:szCs w:val="22"/>
              </w:rPr>
            </w:pPr>
            <w:r>
              <w:rPr>
                <w:sz w:val="22"/>
                <w:szCs w:val="22"/>
              </w:rPr>
              <w:t>Cena bez PVN, EUR</w:t>
            </w:r>
          </w:p>
        </w:tc>
        <w:tc>
          <w:tcPr>
            <w:tcW w:w="2410" w:type="dxa"/>
          </w:tcPr>
          <w:p w:rsidR="005A6425" w:rsidRPr="00EB3E3D" w:rsidRDefault="005A6425" w:rsidP="005A6425">
            <w:pPr>
              <w:jc w:val="center"/>
              <w:rPr>
                <w:sz w:val="22"/>
                <w:szCs w:val="22"/>
              </w:rPr>
            </w:pPr>
          </w:p>
        </w:tc>
      </w:tr>
      <w:tr w:rsidR="005A6425" w:rsidRPr="00EB3E3D" w:rsidTr="00FF15D9">
        <w:tc>
          <w:tcPr>
            <w:tcW w:w="1276" w:type="dxa"/>
            <w:shd w:val="clear" w:color="auto" w:fill="auto"/>
          </w:tcPr>
          <w:p w:rsidR="005A6425" w:rsidRPr="00EB3E3D" w:rsidRDefault="005A6425" w:rsidP="005A6425">
            <w:pPr>
              <w:rPr>
                <w:sz w:val="22"/>
                <w:szCs w:val="22"/>
              </w:rPr>
            </w:pPr>
          </w:p>
        </w:tc>
        <w:tc>
          <w:tcPr>
            <w:tcW w:w="2410" w:type="dxa"/>
            <w:shd w:val="clear" w:color="auto" w:fill="auto"/>
          </w:tcPr>
          <w:p w:rsidR="005A6425" w:rsidRPr="00EB3E3D" w:rsidRDefault="005A6425" w:rsidP="005A6425">
            <w:pPr>
              <w:rPr>
                <w:sz w:val="22"/>
                <w:szCs w:val="22"/>
              </w:rPr>
            </w:pPr>
          </w:p>
        </w:tc>
        <w:tc>
          <w:tcPr>
            <w:tcW w:w="3255" w:type="dxa"/>
            <w:gridSpan w:val="2"/>
          </w:tcPr>
          <w:p w:rsidR="005A6425" w:rsidRPr="00EB3E3D" w:rsidRDefault="005A6425" w:rsidP="005A6425">
            <w:pPr>
              <w:jc w:val="right"/>
              <w:rPr>
                <w:sz w:val="22"/>
                <w:szCs w:val="22"/>
              </w:rPr>
            </w:pPr>
            <w:r>
              <w:rPr>
                <w:sz w:val="22"/>
                <w:szCs w:val="22"/>
              </w:rPr>
              <w:t>PVN 21%, EUR</w:t>
            </w:r>
          </w:p>
        </w:tc>
        <w:tc>
          <w:tcPr>
            <w:tcW w:w="2410" w:type="dxa"/>
          </w:tcPr>
          <w:p w:rsidR="005A6425" w:rsidRPr="00EB3E3D" w:rsidRDefault="005A6425" w:rsidP="005A6425">
            <w:pPr>
              <w:jc w:val="center"/>
              <w:rPr>
                <w:sz w:val="22"/>
                <w:szCs w:val="22"/>
              </w:rPr>
            </w:pPr>
          </w:p>
        </w:tc>
      </w:tr>
      <w:tr w:rsidR="005A6425" w:rsidRPr="00EB3E3D" w:rsidTr="00FF15D9">
        <w:tc>
          <w:tcPr>
            <w:tcW w:w="1276" w:type="dxa"/>
            <w:shd w:val="clear" w:color="auto" w:fill="auto"/>
          </w:tcPr>
          <w:p w:rsidR="005A6425" w:rsidRPr="00EB3E3D" w:rsidRDefault="005A6425" w:rsidP="005A6425">
            <w:pPr>
              <w:rPr>
                <w:sz w:val="22"/>
                <w:szCs w:val="22"/>
              </w:rPr>
            </w:pPr>
          </w:p>
        </w:tc>
        <w:tc>
          <w:tcPr>
            <w:tcW w:w="2410" w:type="dxa"/>
            <w:shd w:val="clear" w:color="auto" w:fill="auto"/>
          </w:tcPr>
          <w:p w:rsidR="005A6425" w:rsidRPr="00EB3E3D" w:rsidRDefault="005A6425" w:rsidP="005A6425">
            <w:pPr>
              <w:rPr>
                <w:sz w:val="22"/>
                <w:szCs w:val="22"/>
              </w:rPr>
            </w:pPr>
          </w:p>
        </w:tc>
        <w:tc>
          <w:tcPr>
            <w:tcW w:w="3255" w:type="dxa"/>
            <w:gridSpan w:val="2"/>
          </w:tcPr>
          <w:p w:rsidR="005A6425" w:rsidRDefault="005A6425" w:rsidP="005A6425">
            <w:pPr>
              <w:jc w:val="right"/>
              <w:rPr>
                <w:sz w:val="22"/>
                <w:szCs w:val="22"/>
              </w:rPr>
            </w:pPr>
            <w:r>
              <w:rPr>
                <w:sz w:val="22"/>
                <w:szCs w:val="22"/>
              </w:rPr>
              <w:t>Summa kopā ar PVN, EUR</w:t>
            </w:r>
          </w:p>
        </w:tc>
        <w:tc>
          <w:tcPr>
            <w:tcW w:w="2410" w:type="dxa"/>
          </w:tcPr>
          <w:p w:rsidR="005A6425" w:rsidRPr="00EB3E3D" w:rsidRDefault="005A6425" w:rsidP="005A6425">
            <w:pPr>
              <w:jc w:val="center"/>
              <w:rPr>
                <w:sz w:val="22"/>
                <w:szCs w:val="22"/>
              </w:rPr>
            </w:pPr>
          </w:p>
        </w:tc>
      </w:tr>
    </w:tbl>
    <w:p w:rsidR="00911A6F" w:rsidRDefault="00911A6F" w:rsidP="00911A6F">
      <w:pPr>
        <w:jc w:val="both"/>
        <w:rPr>
          <w:sz w:val="23"/>
          <w:szCs w:val="23"/>
        </w:rPr>
      </w:pPr>
    </w:p>
    <w:p w:rsidR="00911A6F" w:rsidRDefault="00911A6F" w:rsidP="00911A6F">
      <w:pPr>
        <w:jc w:val="both"/>
        <w:rPr>
          <w:sz w:val="23"/>
          <w:szCs w:val="23"/>
        </w:rPr>
      </w:pPr>
      <w:r>
        <w:rPr>
          <w:sz w:val="23"/>
          <w:szCs w:val="23"/>
        </w:rPr>
        <w:t xml:space="preserve">Līguma cena EUR bez PVN </w:t>
      </w:r>
      <w:r>
        <w:rPr>
          <w:sz w:val="23"/>
          <w:szCs w:val="23"/>
        </w:rPr>
        <w:tab/>
        <w:t>_______________ (_______________________________)</w:t>
      </w:r>
    </w:p>
    <w:p w:rsidR="00911A6F" w:rsidRPr="00AF3A2C" w:rsidRDefault="00911A6F" w:rsidP="00911A6F">
      <w:pPr>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AF3A2C">
        <w:rPr>
          <w:sz w:val="20"/>
          <w:szCs w:val="20"/>
        </w:rPr>
        <w:t>vārdiem</w:t>
      </w:r>
    </w:p>
    <w:p w:rsidR="00911A6F" w:rsidRDefault="00911A6F" w:rsidP="00C621DB">
      <w:pPr>
        <w:rPr>
          <w:lang w:eastAsia="lv-LV"/>
        </w:rPr>
      </w:pPr>
    </w:p>
    <w:p w:rsidR="00911A6F" w:rsidRPr="0065480B" w:rsidRDefault="00911A6F" w:rsidP="00911A6F">
      <w:pPr>
        <w:spacing w:after="120"/>
        <w:ind w:left="357"/>
        <w:jc w:val="both"/>
        <w:rPr>
          <w:rFonts w:eastAsia="Calibri"/>
        </w:rPr>
      </w:pPr>
      <w:r w:rsidRPr="0065480B">
        <w:rPr>
          <w:rFonts w:eastAsia="Calibri"/>
        </w:rPr>
        <w:t xml:space="preserve">Pretendents __________ apliecina, ka </w:t>
      </w:r>
    </w:p>
    <w:p w:rsidR="00911A6F" w:rsidRPr="0065480B" w:rsidRDefault="00911A6F" w:rsidP="00911A6F">
      <w:pPr>
        <w:numPr>
          <w:ilvl w:val="0"/>
          <w:numId w:val="7"/>
        </w:numPr>
        <w:spacing w:after="120"/>
        <w:ind w:left="357"/>
        <w:jc w:val="both"/>
        <w:rPr>
          <w:rFonts w:eastAsia="Calibri"/>
        </w:rPr>
      </w:pPr>
      <w:r w:rsidRPr="0065480B">
        <w:rPr>
          <w:rFonts w:eastAsia="Calibri"/>
        </w:rPr>
        <w:t>iepirkuma dokumenti ir izvērtēti ar pietiekamu rūpību;</w:t>
      </w:r>
    </w:p>
    <w:p w:rsidR="005A6425" w:rsidRPr="005A6425" w:rsidRDefault="00911A6F" w:rsidP="005A6425">
      <w:pPr>
        <w:numPr>
          <w:ilvl w:val="0"/>
          <w:numId w:val="7"/>
        </w:numPr>
        <w:spacing w:after="120"/>
        <w:ind w:left="357"/>
        <w:jc w:val="both"/>
        <w:rPr>
          <w:rFonts w:eastAsia="Calibri"/>
        </w:rPr>
      </w:pPr>
      <w:r w:rsidRPr="0065480B">
        <w:rPr>
          <w:rFonts w:eastAsia="Calibri"/>
        </w:rPr>
        <w:t xml:space="preserve">šajā finanšu piedāvājumā ir ietvertas visas izmaksas, </w:t>
      </w:r>
      <w:r w:rsidRPr="0065480B">
        <w:rPr>
          <w:rFonts w:eastAsia="Calibri"/>
          <w:bCs/>
        </w:rPr>
        <w:t xml:space="preserve">kas saistītas ar </w:t>
      </w:r>
      <w:r w:rsidRPr="0065480B">
        <w:rPr>
          <w:rFonts w:eastAsia="Calibri"/>
        </w:rPr>
        <w:t>tehniskajā piedāvājumā noteikto preču izgatavošanu, piegādi</w:t>
      </w:r>
      <w:r w:rsidRPr="0065480B">
        <w:rPr>
          <w:rFonts w:eastAsia="Calibri"/>
          <w:bCs/>
        </w:rPr>
        <w:t xml:space="preserve"> un uzstādīšanu pilnā apjomā (pievienotās vērtības nodoklis norādīts atsevišķi)</w:t>
      </w:r>
      <w:r w:rsidRPr="0065480B">
        <w:rPr>
          <w:rFonts w:eastAsia="Calibri"/>
        </w:rPr>
        <w:t>;</w:t>
      </w:r>
    </w:p>
    <w:p w:rsidR="00911A6F" w:rsidRPr="00FF196A" w:rsidRDefault="00911A6F" w:rsidP="00911A6F">
      <w:pPr>
        <w:numPr>
          <w:ilvl w:val="0"/>
          <w:numId w:val="7"/>
        </w:numPr>
        <w:spacing w:after="120"/>
        <w:ind w:left="357"/>
        <w:jc w:val="both"/>
        <w:rPr>
          <w:rFonts w:eastAsia="Calibri"/>
        </w:rPr>
      </w:pPr>
      <w:r w:rsidRPr="0065480B">
        <w:rPr>
          <w:rFonts w:eastAsia="Calibri"/>
          <w:kern w:val="22"/>
          <w:lang w:eastAsia="ar-SA"/>
        </w:rPr>
        <w:lastRenderedPageBreak/>
        <w:t xml:space="preserve">piedāvātais </w:t>
      </w:r>
      <w:r w:rsidRPr="0065480B">
        <w:rPr>
          <w:rFonts w:eastAsia="Calibri"/>
        </w:rPr>
        <w:t>pasūtījuma izpildes</w:t>
      </w:r>
      <w:r w:rsidRPr="0065480B">
        <w:rPr>
          <w:rFonts w:eastAsia="Calibri"/>
          <w:kern w:val="22"/>
          <w:lang w:eastAsia="ar-SA"/>
        </w:rPr>
        <w:t xml:space="preserve"> termiņš ir noteikts saprātīgi</w:t>
      </w:r>
      <w:r>
        <w:rPr>
          <w:rFonts w:eastAsia="Calibri"/>
          <w:kern w:val="22"/>
          <w:lang w:eastAsia="ar-SA"/>
        </w:rPr>
        <w:t>,</w:t>
      </w:r>
      <w:r w:rsidRPr="0065480B">
        <w:rPr>
          <w:rFonts w:eastAsia="Calibri"/>
          <w:kern w:val="22"/>
          <w:lang w:eastAsia="ar-SA"/>
        </w:rPr>
        <w:t xml:space="preserve"> un tehniskajā specifikācijā norādītais apjoms ir pilnībā realizējams šajā termiņā.</w:t>
      </w:r>
    </w:p>
    <w:p w:rsidR="00FF196A" w:rsidRPr="00FF196A" w:rsidRDefault="00FF196A" w:rsidP="00FF196A">
      <w:pPr>
        <w:pStyle w:val="Sarakstarindkopa"/>
        <w:numPr>
          <w:ilvl w:val="0"/>
          <w:numId w:val="7"/>
        </w:numPr>
        <w:suppressAutoHyphens/>
        <w:jc w:val="both"/>
        <w:rPr>
          <w:sz w:val="22"/>
          <w:szCs w:val="22"/>
        </w:rPr>
      </w:pPr>
      <w:r w:rsidRPr="00FF196A">
        <w:rPr>
          <w:sz w:val="22"/>
          <w:szCs w:val="22"/>
        </w:rPr>
        <w:t xml:space="preserve">apņemas stingri ievērot tehniskajā specifikācijā </w:t>
      </w:r>
      <w:r w:rsidR="005A6425">
        <w:rPr>
          <w:sz w:val="22"/>
          <w:szCs w:val="22"/>
        </w:rPr>
        <w:t xml:space="preserve">un rasējumos </w:t>
      </w:r>
      <w:r w:rsidRPr="00FF196A">
        <w:rPr>
          <w:sz w:val="22"/>
          <w:szCs w:val="22"/>
        </w:rPr>
        <w:t>noteiktās prasības.</w:t>
      </w:r>
    </w:p>
    <w:p w:rsidR="00911A6F" w:rsidRDefault="00911A6F" w:rsidP="00911A6F">
      <w:pPr>
        <w:spacing w:after="120"/>
        <w:ind w:left="357"/>
        <w:jc w:val="both"/>
        <w:rPr>
          <w:rFonts w:eastAsia="Calibri"/>
        </w:rPr>
      </w:pPr>
    </w:p>
    <w:p w:rsidR="00911A6F" w:rsidRPr="002561E8" w:rsidRDefault="00911A6F" w:rsidP="00911A6F">
      <w:pPr>
        <w:spacing w:after="120"/>
        <w:ind w:left="-3"/>
        <w:jc w:val="both"/>
        <w:rPr>
          <w:rFonts w:eastAsia="Calibri"/>
        </w:rPr>
      </w:pPr>
      <w:r w:rsidRPr="002561E8">
        <w:rPr>
          <w:i/>
          <w:sz w:val="23"/>
          <w:szCs w:val="23"/>
        </w:rPr>
        <w:t>Paraksta pretendenta vadītājs vai vadītāja pilnvarota persona:</w:t>
      </w: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911A6F" w:rsidRPr="002E2D56" w:rsidTr="00FF15D9">
        <w:trPr>
          <w:trHeight w:val="270"/>
        </w:trPr>
        <w:tc>
          <w:tcPr>
            <w:tcW w:w="4764" w:type="dxa"/>
            <w:vAlign w:val="center"/>
          </w:tcPr>
          <w:p w:rsidR="00911A6F" w:rsidRPr="002E2D56" w:rsidRDefault="00911A6F" w:rsidP="00FF15D9">
            <w:pPr>
              <w:keepLines/>
              <w:widowControl w:val="0"/>
              <w:ind w:left="425"/>
              <w:rPr>
                <w:b/>
                <w:bCs/>
                <w:sz w:val="23"/>
                <w:szCs w:val="23"/>
              </w:rPr>
            </w:pPr>
            <w:r>
              <w:rPr>
                <w:b/>
                <w:bCs/>
                <w:sz w:val="23"/>
                <w:szCs w:val="23"/>
              </w:rPr>
              <w:t xml:space="preserve">Vārds, uzvārds, </w:t>
            </w:r>
            <w:r w:rsidRPr="002E2D56">
              <w:rPr>
                <w:b/>
                <w:bCs/>
                <w:sz w:val="23"/>
                <w:szCs w:val="23"/>
              </w:rPr>
              <w:t>amats</w:t>
            </w:r>
          </w:p>
        </w:tc>
        <w:tc>
          <w:tcPr>
            <w:tcW w:w="4734" w:type="dxa"/>
            <w:vAlign w:val="center"/>
          </w:tcPr>
          <w:p w:rsidR="00911A6F" w:rsidRPr="002E2D56" w:rsidRDefault="00911A6F" w:rsidP="00FF15D9">
            <w:pPr>
              <w:keepLines/>
              <w:widowControl w:val="0"/>
              <w:ind w:left="425"/>
              <w:rPr>
                <w:sz w:val="23"/>
                <w:szCs w:val="23"/>
              </w:rPr>
            </w:pPr>
          </w:p>
        </w:tc>
      </w:tr>
      <w:tr w:rsidR="00911A6F" w:rsidRPr="002E2D56" w:rsidTr="00FF15D9">
        <w:trPr>
          <w:trHeight w:val="275"/>
        </w:trPr>
        <w:tc>
          <w:tcPr>
            <w:tcW w:w="4764" w:type="dxa"/>
            <w:vAlign w:val="center"/>
          </w:tcPr>
          <w:p w:rsidR="00911A6F" w:rsidRPr="002E2D56" w:rsidRDefault="00911A6F" w:rsidP="00FF15D9">
            <w:pPr>
              <w:keepLines/>
              <w:widowControl w:val="0"/>
              <w:ind w:left="425"/>
              <w:rPr>
                <w:b/>
                <w:bCs/>
                <w:sz w:val="23"/>
                <w:szCs w:val="23"/>
              </w:rPr>
            </w:pPr>
            <w:r w:rsidRPr="002E2D56">
              <w:rPr>
                <w:b/>
                <w:bCs/>
                <w:sz w:val="23"/>
                <w:szCs w:val="23"/>
              </w:rPr>
              <w:t>Paraksts</w:t>
            </w:r>
          </w:p>
        </w:tc>
        <w:tc>
          <w:tcPr>
            <w:tcW w:w="4734" w:type="dxa"/>
            <w:vAlign w:val="center"/>
          </w:tcPr>
          <w:p w:rsidR="00911A6F" w:rsidRPr="002E2D56" w:rsidRDefault="00911A6F" w:rsidP="00FF15D9">
            <w:pPr>
              <w:keepLines/>
              <w:widowControl w:val="0"/>
              <w:ind w:left="425"/>
              <w:rPr>
                <w:sz w:val="23"/>
                <w:szCs w:val="23"/>
              </w:rPr>
            </w:pPr>
          </w:p>
        </w:tc>
      </w:tr>
      <w:tr w:rsidR="00911A6F" w:rsidRPr="002E2D56" w:rsidTr="00FF15D9">
        <w:trPr>
          <w:trHeight w:val="266"/>
        </w:trPr>
        <w:tc>
          <w:tcPr>
            <w:tcW w:w="4764" w:type="dxa"/>
            <w:vAlign w:val="center"/>
          </w:tcPr>
          <w:p w:rsidR="00911A6F" w:rsidRPr="002E2D56" w:rsidRDefault="00911A6F" w:rsidP="00FF15D9">
            <w:pPr>
              <w:keepLines/>
              <w:widowControl w:val="0"/>
              <w:ind w:left="425"/>
              <w:rPr>
                <w:b/>
                <w:bCs/>
                <w:sz w:val="23"/>
                <w:szCs w:val="23"/>
              </w:rPr>
            </w:pPr>
            <w:r w:rsidRPr="002E2D56">
              <w:rPr>
                <w:b/>
                <w:bCs/>
                <w:sz w:val="23"/>
                <w:szCs w:val="23"/>
              </w:rPr>
              <w:t>Datums</w:t>
            </w:r>
          </w:p>
        </w:tc>
        <w:tc>
          <w:tcPr>
            <w:tcW w:w="4734" w:type="dxa"/>
            <w:vAlign w:val="center"/>
          </w:tcPr>
          <w:p w:rsidR="00911A6F" w:rsidRPr="002E2D56" w:rsidRDefault="00911A6F" w:rsidP="00FF15D9">
            <w:pPr>
              <w:keepLines/>
              <w:widowControl w:val="0"/>
              <w:ind w:left="425"/>
              <w:rPr>
                <w:sz w:val="23"/>
                <w:szCs w:val="23"/>
              </w:rPr>
            </w:pPr>
          </w:p>
        </w:tc>
      </w:tr>
    </w:tbl>
    <w:p w:rsidR="00911A6F" w:rsidRDefault="00911A6F" w:rsidP="00911A6F">
      <w:pPr>
        <w:jc w:val="right"/>
        <w:rPr>
          <w:color w:val="FF0000"/>
        </w:rPr>
        <w:sectPr w:rsidR="00911A6F" w:rsidSect="00FF15D9">
          <w:pgSz w:w="11907" w:h="16840" w:code="9"/>
          <w:pgMar w:top="1134" w:right="851" w:bottom="1134" w:left="1701" w:header="720" w:footer="720" w:gutter="0"/>
          <w:cols w:space="708"/>
          <w:noEndnote/>
          <w:titlePg/>
          <w:docGrid w:linePitch="78"/>
        </w:sectPr>
      </w:pPr>
    </w:p>
    <w:p w:rsidR="00433CE3" w:rsidRDefault="00433CE3" w:rsidP="00F73F9A">
      <w:pPr>
        <w:jc w:val="right"/>
      </w:pPr>
    </w:p>
    <w:sectPr w:rsidR="00433CE3" w:rsidSect="00FF15D9">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B1" w:rsidRDefault="00F572B1">
      <w:r>
        <w:separator/>
      </w:r>
    </w:p>
  </w:endnote>
  <w:endnote w:type="continuationSeparator" w:id="0">
    <w:p w:rsidR="00F572B1" w:rsidRDefault="00F5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rsidP="00FF15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F15D9" w:rsidRDefault="00FF15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pPr>
      <w:pStyle w:val="Kjene"/>
      <w:jc w:val="right"/>
    </w:pPr>
    <w:r>
      <w:fldChar w:fldCharType="begin"/>
    </w:r>
    <w:r>
      <w:instrText>PAGE   \* MERGEFORMAT</w:instrText>
    </w:r>
    <w:r>
      <w:fldChar w:fldCharType="separate"/>
    </w:r>
    <w:r w:rsidR="005A6425">
      <w:rPr>
        <w:noProof/>
      </w:rPr>
      <w:t>8</w:t>
    </w:r>
    <w:r>
      <w:fldChar w:fldCharType="end"/>
    </w:r>
  </w:p>
  <w:p w:rsidR="00FF15D9" w:rsidRDefault="00FF15D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Default="00FF15D9">
    <w:pPr>
      <w:pStyle w:val="Kjene"/>
      <w:jc w:val="right"/>
    </w:pPr>
    <w:r>
      <w:fldChar w:fldCharType="begin"/>
    </w:r>
    <w:r>
      <w:instrText>PAGE   \* MERGEFORMAT</w:instrText>
    </w:r>
    <w:r>
      <w:fldChar w:fldCharType="separate"/>
    </w:r>
    <w:r w:rsidR="005A6425">
      <w:rPr>
        <w:noProof/>
      </w:rPr>
      <w:t>9</w:t>
    </w:r>
    <w:r>
      <w:fldChar w:fldCharType="end"/>
    </w:r>
  </w:p>
  <w:p w:rsidR="00FF15D9" w:rsidRDefault="00FF15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B1" w:rsidRDefault="00F572B1">
      <w:r>
        <w:separator/>
      </w:r>
    </w:p>
  </w:footnote>
  <w:footnote w:type="continuationSeparator" w:id="0">
    <w:p w:rsidR="00F572B1" w:rsidRDefault="00F5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D9" w:rsidRPr="006B041C" w:rsidRDefault="00FF15D9" w:rsidP="00FF15D9">
    <w:pPr>
      <w:pStyle w:val="Galvene"/>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A6CC9"/>
    <w:multiLevelType w:val="hybridMultilevel"/>
    <w:tmpl w:val="5612815A"/>
    <w:lvl w:ilvl="0" w:tplc="C5E80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A3CC4"/>
    <w:multiLevelType w:val="hybridMultilevel"/>
    <w:tmpl w:val="5486E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972AE"/>
    <w:multiLevelType w:val="hybridMultilevel"/>
    <w:tmpl w:val="EC4224AA"/>
    <w:lvl w:ilvl="0" w:tplc="A9FE11C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182B13"/>
    <w:multiLevelType w:val="multilevel"/>
    <w:tmpl w:val="CD70E140"/>
    <w:lvl w:ilvl="0">
      <w:start w:val="1"/>
      <w:numFmt w:val="upperRoman"/>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lvlText w:val="%1.%2.%3.%4.%5"/>
      <w:lvlJc w:val="left"/>
      <w:pPr>
        <w:tabs>
          <w:tab w:val="num" w:pos="1575"/>
        </w:tabs>
        <w:ind w:left="1575" w:hanging="1008"/>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11" w15:restartNumberingAfterBreak="0">
    <w:nsid w:val="4A672042"/>
    <w:multiLevelType w:val="hybridMultilevel"/>
    <w:tmpl w:val="37042582"/>
    <w:lvl w:ilvl="0" w:tplc="68748B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DD46BA"/>
    <w:multiLevelType w:val="hybridMultilevel"/>
    <w:tmpl w:val="30B4CF3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4"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
  </w:num>
  <w:num w:numId="3">
    <w:abstractNumId w:val="9"/>
  </w:num>
  <w:num w:numId="4">
    <w:abstractNumId w:val="8"/>
  </w:num>
  <w:num w:numId="5">
    <w:abstractNumId w:val="2"/>
  </w:num>
  <w:num w:numId="6">
    <w:abstractNumId w:val="7"/>
  </w:num>
  <w:num w:numId="7">
    <w:abstractNumId w:val="1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11"/>
  </w:num>
  <w:num w:numId="12">
    <w:abstractNumId w:val="14"/>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6F"/>
    <w:rsid w:val="00021F77"/>
    <w:rsid w:val="0008776C"/>
    <w:rsid w:val="000D4DA7"/>
    <w:rsid w:val="000F24DA"/>
    <w:rsid w:val="001958D9"/>
    <w:rsid w:val="00202005"/>
    <w:rsid w:val="002C6519"/>
    <w:rsid w:val="003D69DC"/>
    <w:rsid w:val="00433CE3"/>
    <w:rsid w:val="005A6425"/>
    <w:rsid w:val="005F1804"/>
    <w:rsid w:val="00604D46"/>
    <w:rsid w:val="006551E5"/>
    <w:rsid w:val="006803D0"/>
    <w:rsid w:val="00681AD9"/>
    <w:rsid w:val="00695827"/>
    <w:rsid w:val="007668BF"/>
    <w:rsid w:val="007F6A18"/>
    <w:rsid w:val="00845DA6"/>
    <w:rsid w:val="00911A6F"/>
    <w:rsid w:val="009F1990"/>
    <w:rsid w:val="00A5204E"/>
    <w:rsid w:val="00B4736A"/>
    <w:rsid w:val="00B72133"/>
    <w:rsid w:val="00BE10A8"/>
    <w:rsid w:val="00C621DB"/>
    <w:rsid w:val="00C8608C"/>
    <w:rsid w:val="00CB02A1"/>
    <w:rsid w:val="00CD1480"/>
    <w:rsid w:val="00D777BB"/>
    <w:rsid w:val="00D96C6C"/>
    <w:rsid w:val="00DA32B1"/>
    <w:rsid w:val="00E56301"/>
    <w:rsid w:val="00EB3E3D"/>
    <w:rsid w:val="00F572B1"/>
    <w:rsid w:val="00F73F9A"/>
    <w:rsid w:val="00FF15D9"/>
    <w:rsid w:val="00FF1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034A6-34AC-4DA4-9579-DE28E11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1A6F"/>
    <w:pPr>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s"/>
    <w:next w:val="Parasts"/>
    <w:link w:val="Virsraksts1Rakstz"/>
    <w:qFormat/>
    <w:rsid w:val="00911A6F"/>
    <w:pPr>
      <w:keepNext/>
      <w:keepLines/>
      <w:numPr>
        <w:numId w:val="1"/>
      </w:numPr>
      <w:spacing w:before="840" w:after="240"/>
      <w:outlineLvl w:val="0"/>
    </w:pPr>
    <w:rPr>
      <w:bCs/>
      <w:sz w:val="40"/>
    </w:rPr>
  </w:style>
  <w:style w:type="paragraph" w:styleId="Virsraksts2">
    <w:name w:val="heading 2"/>
    <w:basedOn w:val="Parasts"/>
    <w:next w:val="Parasts"/>
    <w:link w:val="Virsraksts2Rakstz"/>
    <w:unhideWhenUsed/>
    <w:qFormat/>
    <w:rsid w:val="00911A6F"/>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nhideWhenUsed/>
    <w:qFormat/>
    <w:rsid w:val="00911A6F"/>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911A6F"/>
    <w:pPr>
      <w:keepNext/>
      <w:outlineLvl w:val="3"/>
    </w:pPr>
    <w:rPr>
      <w:b/>
      <w:bCs/>
      <w:sz w:val="20"/>
    </w:rPr>
  </w:style>
  <w:style w:type="paragraph" w:styleId="Virsraksts5">
    <w:name w:val="heading 5"/>
    <w:basedOn w:val="Parasts"/>
    <w:next w:val="Parasts"/>
    <w:link w:val="Virsraksts5Rakstz"/>
    <w:qFormat/>
    <w:rsid w:val="00911A6F"/>
    <w:pPr>
      <w:keepNext/>
      <w:numPr>
        <w:ilvl w:val="4"/>
        <w:numId w:val="1"/>
      </w:numPr>
      <w:jc w:val="both"/>
      <w:outlineLvl w:val="4"/>
    </w:pPr>
    <w:rPr>
      <w:b/>
      <w:bCs/>
    </w:rPr>
  </w:style>
  <w:style w:type="paragraph" w:styleId="Virsraksts6">
    <w:name w:val="heading 6"/>
    <w:basedOn w:val="Parasts"/>
    <w:next w:val="Parasts"/>
    <w:link w:val="Virsraksts6Rakstz"/>
    <w:qFormat/>
    <w:rsid w:val="00911A6F"/>
    <w:pPr>
      <w:keepNext/>
      <w:numPr>
        <w:ilvl w:val="5"/>
        <w:numId w:val="1"/>
      </w:numPr>
      <w:jc w:val="both"/>
      <w:outlineLvl w:val="5"/>
    </w:pPr>
    <w:rPr>
      <w:b/>
      <w:bCs/>
      <w:sz w:val="28"/>
    </w:rPr>
  </w:style>
  <w:style w:type="paragraph" w:styleId="Virsraksts7">
    <w:name w:val="heading 7"/>
    <w:basedOn w:val="Parasts"/>
    <w:next w:val="Parasts"/>
    <w:link w:val="Virsraksts7Rakstz"/>
    <w:qFormat/>
    <w:rsid w:val="00911A6F"/>
    <w:pPr>
      <w:numPr>
        <w:ilvl w:val="6"/>
        <w:numId w:val="1"/>
      </w:numPr>
      <w:spacing w:before="240" w:after="60"/>
      <w:jc w:val="both"/>
      <w:outlineLvl w:val="6"/>
    </w:pPr>
  </w:style>
  <w:style w:type="paragraph" w:styleId="Virsraksts8">
    <w:name w:val="heading 8"/>
    <w:basedOn w:val="Parasts"/>
    <w:next w:val="Parasts"/>
    <w:link w:val="Virsraksts8Rakstz"/>
    <w:qFormat/>
    <w:rsid w:val="00911A6F"/>
    <w:pPr>
      <w:numPr>
        <w:ilvl w:val="7"/>
        <w:numId w:val="1"/>
      </w:numPr>
      <w:spacing w:before="240" w:after="60"/>
      <w:jc w:val="both"/>
      <w:outlineLvl w:val="7"/>
    </w:pPr>
    <w:rPr>
      <w:i/>
      <w:iCs/>
    </w:rPr>
  </w:style>
  <w:style w:type="paragraph" w:styleId="Virsraksts9">
    <w:name w:val="heading 9"/>
    <w:basedOn w:val="Parasts"/>
    <w:next w:val="Parasts"/>
    <w:link w:val="Virsraksts9Rakstz"/>
    <w:qFormat/>
    <w:rsid w:val="00911A6F"/>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911A6F"/>
    <w:rPr>
      <w:rFonts w:ascii="Times New Roman" w:eastAsia="Times New Roman" w:hAnsi="Times New Roman" w:cs="Times New Roman"/>
      <w:bCs/>
      <w:sz w:val="40"/>
      <w:szCs w:val="24"/>
    </w:rPr>
  </w:style>
  <w:style w:type="character" w:customStyle="1" w:styleId="Virsraksts2Rakstz">
    <w:name w:val="Virsraksts 2 Rakstz."/>
    <w:basedOn w:val="Noklusjumarindkopasfonts"/>
    <w:link w:val="Virsraksts2"/>
    <w:rsid w:val="00911A6F"/>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911A6F"/>
    <w:rPr>
      <w:rFonts w:ascii="Cambria" w:eastAsia="Times New Roman" w:hAnsi="Cambria" w:cs="Times New Roman"/>
      <w:b/>
      <w:bCs/>
      <w:sz w:val="26"/>
      <w:szCs w:val="26"/>
      <w:lang w:val="x-none"/>
    </w:rPr>
  </w:style>
  <w:style w:type="character" w:customStyle="1" w:styleId="Virsraksts4Rakstz">
    <w:name w:val="Virsraksts 4 Rakstz."/>
    <w:basedOn w:val="Noklusjumarindkopasfonts"/>
    <w:link w:val="Virsraksts4"/>
    <w:rsid w:val="00911A6F"/>
    <w:rPr>
      <w:rFonts w:ascii="Times New Roman" w:eastAsia="Times New Roman" w:hAnsi="Times New Roman" w:cs="Times New Roman"/>
      <w:b/>
      <w:bCs/>
      <w:sz w:val="20"/>
      <w:szCs w:val="24"/>
    </w:rPr>
  </w:style>
  <w:style w:type="character" w:customStyle="1" w:styleId="Virsraksts5Rakstz">
    <w:name w:val="Virsraksts 5 Rakstz."/>
    <w:basedOn w:val="Noklusjumarindkopasfonts"/>
    <w:link w:val="Virsraksts5"/>
    <w:rsid w:val="00911A6F"/>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911A6F"/>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911A6F"/>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911A6F"/>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911A6F"/>
    <w:rPr>
      <w:rFonts w:ascii="Arial" w:eastAsia="Times New Roman" w:hAnsi="Arial" w:cs="Arial"/>
    </w:rPr>
  </w:style>
  <w:style w:type="paragraph" w:styleId="Galvene">
    <w:name w:val="header"/>
    <w:basedOn w:val="Parasts"/>
    <w:link w:val="GalveneRakstz"/>
    <w:rsid w:val="00911A6F"/>
    <w:pPr>
      <w:tabs>
        <w:tab w:val="center" w:pos="4153"/>
        <w:tab w:val="right" w:pos="8306"/>
      </w:tabs>
    </w:pPr>
  </w:style>
  <w:style w:type="character" w:customStyle="1" w:styleId="GalveneRakstz">
    <w:name w:val="Galvene Rakstz."/>
    <w:basedOn w:val="Noklusjumarindkopasfonts"/>
    <w:link w:val="Galvene"/>
    <w:rsid w:val="00911A6F"/>
    <w:rPr>
      <w:rFonts w:ascii="Times New Roman" w:eastAsia="Times New Roman" w:hAnsi="Times New Roman" w:cs="Times New Roman"/>
      <w:sz w:val="24"/>
      <w:szCs w:val="24"/>
    </w:rPr>
  </w:style>
  <w:style w:type="paragraph" w:styleId="Nosaukums">
    <w:name w:val="Title"/>
    <w:basedOn w:val="Parasts"/>
    <w:link w:val="NosaukumsRakstz"/>
    <w:qFormat/>
    <w:rsid w:val="00911A6F"/>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911A6F"/>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Parasts"/>
    <w:next w:val="Tekstabloks"/>
    <w:rsid w:val="00911A6F"/>
    <w:pPr>
      <w:spacing w:before="120" w:after="160" w:line="240" w:lineRule="exact"/>
      <w:ind w:firstLine="720"/>
      <w:jc w:val="both"/>
    </w:pPr>
    <w:rPr>
      <w:rFonts w:ascii="Verdana" w:hAnsi="Verdana"/>
      <w:sz w:val="20"/>
      <w:szCs w:val="20"/>
      <w:lang w:val="en-US"/>
    </w:rPr>
  </w:style>
  <w:style w:type="paragraph" w:styleId="Tekstabloks">
    <w:name w:val="Block Text"/>
    <w:basedOn w:val="Parasts"/>
    <w:uiPriority w:val="99"/>
    <w:rsid w:val="00911A6F"/>
    <w:pPr>
      <w:spacing w:after="120"/>
      <w:ind w:left="1440" w:right="1440"/>
    </w:pPr>
  </w:style>
  <w:style w:type="character" w:styleId="Hipersaite">
    <w:name w:val="Hyperlink"/>
    <w:rsid w:val="00911A6F"/>
    <w:rPr>
      <w:color w:val="0000FF"/>
      <w:u w:val="single"/>
    </w:rPr>
  </w:style>
  <w:style w:type="paragraph" w:customStyle="1" w:styleId="StyleStyle2Justified">
    <w:name w:val="Style Style2 + Justified"/>
    <w:basedOn w:val="Parasts"/>
    <w:rsid w:val="00911A6F"/>
    <w:pPr>
      <w:numPr>
        <w:numId w:val="2"/>
      </w:numPr>
      <w:tabs>
        <w:tab w:val="left" w:pos="1080"/>
      </w:tabs>
      <w:spacing w:before="240" w:after="120"/>
      <w:jc w:val="both"/>
    </w:pPr>
    <w:rPr>
      <w:szCs w:val="20"/>
    </w:rPr>
  </w:style>
  <w:style w:type="paragraph" w:customStyle="1" w:styleId="a">
    <w:name w:val="Заголовок таблицы"/>
    <w:basedOn w:val="Parasts"/>
    <w:rsid w:val="00911A6F"/>
    <w:pPr>
      <w:suppressLineNumbers/>
      <w:suppressAutoHyphens/>
      <w:jc w:val="center"/>
    </w:pPr>
    <w:rPr>
      <w:b/>
      <w:bCs/>
      <w:lang w:eastAsia="ar-SA"/>
    </w:rPr>
  </w:style>
  <w:style w:type="paragraph" w:customStyle="1" w:styleId="Default">
    <w:name w:val="Default"/>
    <w:rsid w:val="00911A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911A6F"/>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Parasts"/>
    <w:rsid w:val="00911A6F"/>
    <w:pPr>
      <w:spacing w:line="360" w:lineRule="auto"/>
      <w:ind w:firstLine="300"/>
    </w:pPr>
    <w:rPr>
      <w:color w:val="414142"/>
      <w:sz w:val="21"/>
      <w:szCs w:val="21"/>
      <w:lang w:eastAsia="lv-LV"/>
    </w:rPr>
  </w:style>
  <w:style w:type="paragraph" w:styleId="Pamatteksts">
    <w:name w:val="Body Text"/>
    <w:aliases w:val="Body Text1"/>
    <w:basedOn w:val="Parasts"/>
    <w:link w:val="PamattekstsRakstz"/>
    <w:rsid w:val="00911A6F"/>
    <w:pPr>
      <w:jc w:val="both"/>
    </w:pPr>
    <w:rPr>
      <w:b/>
      <w:bCs/>
    </w:rPr>
  </w:style>
  <w:style w:type="character" w:customStyle="1" w:styleId="PamattekstsRakstz">
    <w:name w:val="Pamatteksts Rakstz."/>
    <w:aliases w:val="Body Text1 Rakstz."/>
    <w:basedOn w:val="Noklusjumarindkopasfonts"/>
    <w:link w:val="Pamatteksts"/>
    <w:rsid w:val="00911A6F"/>
    <w:rPr>
      <w:rFonts w:ascii="Times New Roman" w:eastAsia="Times New Roman" w:hAnsi="Times New Roman" w:cs="Times New Roman"/>
      <w:b/>
      <w:bCs/>
      <w:sz w:val="24"/>
      <w:szCs w:val="24"/>
    </w:rPr>
  </w:style>
  <w:style w:type="paragraph" w:styleId="Pamatteksts3">
    <w:name w:val="Body Text 3"/>
    <w:basedOn w:val="Parasts"/>
    <w:link w:val="Pamatteksts3Rakstz"/>
    <w:rsid w:val="00911A6F"/>
    <w:pPr>
      <w:spacing w:after="120"/>
    </w:pPr>
    <w:rPr>
      <w:sz w:val="16"/>
      <w:szCs w:val="16"/>
    </w:rPr>
  </w:style>
  <w:style w:type="character" w:customStyle="1" w:styleId="Pamatteksts3Rakstz">
    <w:name w:val="Pamatteksts 3 Rakstz."/>
    <w:basedOn w:val="Noklusjumarindkopasfonts"/>
    <w:link w:val="Pamatteksts3"/>
    <w:rsid w:val="00911A6F"/>
    <w:rPr>
      <w:rFonts w:ascii="Times New Roman" w:eastAsia="Times New Roman" w:hAnsi="Times New Roman" w:cs="Times New Roman"/>
      <w:sz w:val="16"/>
      <w:szCs w:val="16"/>
    </w:rPr>
  </w:style>
  <w:style w:type="table" w:styleId="Reatabula">
    <w:name w:val="Table Grid"/>
    <w:basedOn w:val="Parastatabula"/>
    <w:uiPriority w:val="39"/>
    <w:rsid w:val="00911A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911A6F"/>
    <w:pPr>
      <w:spacing w:after="120" w:line="480" w:lineRule="auto"/>
      <w:ind w:left="283"/>
    </w:pPr>
  </w:style>
  <w:style w:type="character" w:customStyle="1" w:styleId="Pamattekstaatkpe2Rakstz">
    <w:name w:val="Pamatteksta atkāpe 2 Rakstz."/>
    <w:basedOn w:val="Noklusjumarindkopasfonts"/>
    <w:link w:val="Pamattekstaatkpe2"/>
    <w:rsid w:val="00911A6F"/>
    <w:rPr>
      <w:rFonts w:ascii="Times New Roman" w:eastAsia="Times New Roman" w:hAnsi="Times New Roman" w:cs="Times New Roman"/>
      <w:sz w:val="24"/>
      <w:szCs w:val="24"/>
    </w:rPr>
  </w:style>
  <w:style w:type="paragraph" w:styleId="Sarakstarindkopa">
    <w:name w:val="List Paragraph"/>
    <w:basedOn w:val="Parasts"/>
    <w:qFormat/>
    <w:rsid w:val="00911A6F"/>
    <w:pPr>
      <w:ind w:left="720"/>
      <w:contextualSpacing/>
    </w:pPr>
    <w:rPr>
      <w:lang w:eastAsia="lv-LV"/>
    </w:rPr>
  </w:style>
  <w:style w:type="paragraph" w:styleId="Saraksts">
    <w:name w:val="List"/>
    <w:basedOn w:val="Pamatteksts"/>
    <w:rsid w:val="00911A6F"/>
    <w:pPr>
      <w:suppressAutoHyphens/>
      <w:overflowPunct w:val="0"/>
      <w:autoSpaceDE w:val="0"/>
      <w:textAlignment w:val="baseline"/>
    </w:pPr>
    <w:rPr>
      <w:rFonts w:ascii="Arial" w:hAnsi="Arial" w:cs="Tahoma"/>
      <w:b w:val="0"/>
      <w:bCs w:val="0"/>
      <w:szCs w:val="20"/>
      <w:lang w:eastAsia="ar-SA"/>
    </w:rPr>
  </w:style>
  <w:style w:type="paragraph" w:styleId="Paraststmeklis">
    <w:name w:val="Normal (Web)"/>
    <w:basedOn w:val="Parasts"/>
    <w:rsid w:val="00911A6F"/>
    <w:pPr>
      <w:suppressAutoHyphens/>
      <w:spacing w:before="100"/>
    </w:pPr>
    <w:rPr>
      <w:lang w:val="en-GB" w:eastAsia="ar-SA"/>
    </w:rPr>
  </w:style>
  <w:style w:type="paragraph" w:styleId="Kjene">
    <w:name w:val="footer"/>
    <w:basedOn w:val="Parasts"/>
    <w:link w:val="KjeneRakstz"/>
    <w:uiPriority w:val="99"/>
    <w:rsid w:val="00911A6F"/>
    <w:pPr>
      <w:tabs>
        <w:tab w:val="center" w:pos="4153"/>
        <w:tab w:val="right" w:pos="8306"/>
      </w:tabs>
    </w:pPr>
  </w:style>
  <w:style w:type="character" w:customStyle="1" w:styleId="KjeneRakstz">
    <w:name w:val="Kājene Rakstz."/>
    <w:basedOn w:val="Noklusjumarindkopasfonts"/>
    <w:link w:val="Kjene"/>
    <w:uiPriority w:val="99"/>
    <w:rsid w:val="00911A6F"/>
    <w:rPr>
      <w:rFonts w:ascii="Times New Roman" w:eastAsia="Times New Roman" w:hAnsi="Times New Roman" w:cs="Times New Roman"/>
      <w:sz w:val="24"/>
      <w:szCs w:val="24"/>
    </w:rPr>
  </w:style>
  <w:style w:type="character" w:styleId="Lappusesnumurs">
    <w:name w:val="page number"/>
    <w:basedOn w:val="Noklusjumarindkopasfonts"/>
    <w:rsid w:val="00911A6F"/>
  </w:style>
  <w:style w:type="paragraph" w:styleId="Balonteksts">
    <w:name w:val="Balloon Text"/>
    <w:basedOn w:val="Parasts"/>
    <w:link w:val="BalontekstsRakstz"/>
    <w:rsid w:val="00911A6F"/>
    <w:rPr>
      <w:rFonts w:ascii="Tahoma" w:hAnsi="Tahoma"/>
      <w:sz w:val="16"/>
      <w:szCs w:val="16"/>
      <w:lang w:val="x-none"/>
    </w:rPr>
  </w:style>
  <w:style w:type="character" w:customStyle="1" w:styleId="BalontekstsRakstz">
    <w:name w:val="Balonteksts Rakstz."/>
    <w:basedOn w:val="Noklusjumarindkopasfonts"/>
    <w:link w:val="Balonteksts"/>
    <w:rsid w:val="00911A6F"/>
    <w:rPr>
      <w:rFonts w:ascii="Tahoma" w:eastAsia="Times New Roman" w:hAnsi="Tahoma" w:cs="Times New Roman"/>
      <w:sz w:val="16"/>
      <w:szCs w:val="16"/>
      <w:lang w:val="x-none"/>
    </w:rPr>
  </w:style>
  <w:style w:type="paragraph" w:customStyle="1" w:styleId="TimesnewRoman">
    <w:name w:val="Times new Roman"/>
    <w:basedOn w:val="Parasts"/>
    <w:rsid w:val="00911A6F"/>
    <w:rPr>
      <w:rFonts w:ascii="Arial" w:hAnsi="Arial"/>
      <w:lang w:eastAsia="lv-LV"/>
    </w:rPr>
  </w:style>
  <w:style w:type="paragraph" w:customStyle="1" w:styleId="Style5">
    <w:name w:val="Style5"/>
    <w:basedOn w:val="Parasts"/>
    <w:rsid w:val="00911A6F"/>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Parasts"/>
    <w:rsid w:val="00911A6F"/>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911A6F"/>
    <w:rPr>
      <w:rFonts w:ascii="Times New Roman" w:hAnsi="Times New Roman" w:cs="Times New Roman"/>
      <w:sz w:val="22"/>
      <w:szCs w:val="22"/>
    </w:rPr>
  </w:style>
  <w:style w:type="paragraph" w:customStyle="1" w:styleId="Style3">
    <w:name w:val="Style3"/>
    <w:basedOn w:val="Parasts"/>
    <w:rsid w:val="00911A6F"/>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911A6F"/>
    <w:rPr>
      <w:rFonts w:ascii="Times New Roman" w:hAnsi="Times New Roman" w:cs="Times New Roman"/>
      <w:b/>
      <w:bCs/>
      <w:sz w:val="22"/>
      <w:szCs w:val="22"/>
    </w:rPr>
  </w:style>
  <w:style w:type="character" w:customStyle="1" w:styleId="FontStyle13">
    <w:name w:val="Font Style13"/>
    <w:rsid w:val="00911A6F"/>
    <w:rPr>
      <w:rFonts w:ascii="Times New Roman" w:hAnsi="Times New Roman" w:cs="Times New Roman"/>
      <w:sz w:val="22"/>
      <w:szCs w:val="22"/>
    </w:rPr>
  </w:style>
  <w:style w:type="paragraph" w:styleId="Beiguvresteksts">
    <w:name w:val="endnote text"/>
    <w:basedOn w:val="Parasts"/>
    <w:link w:val="BeiguvrestekstsRakstz"/>
    <w:rsid w:val="00911A6F"/>
    <w:rPr>
      <w:sz w:val="20"/>
      <w:szCs w:val="20"/>
      <w:lang w:val="x-none"/>
    </w:rPr>
  </w:style>
  <w:style w:type="character" w:customStyle="1" w:styleId="BeiguvrestekstsRakstz">
    <w:name w:val="Beigu vēres teksts Rakstz."/>
    <w:basedOn w:val="Noklusjumarindkopasfonts"/>
    <w:link w:val="Beiguvresteksts"/>
    <w:rsid w:val="00911A6F"/>
    <w:rPr>
      <w:rFonts w:ascii="Times New Roman" w:eastAsia="Times New Roman" w:hAnsi="Times New Roman" w:cs="Times New Roman"/>
      <w:sz w:val="20"/>
      <w:szCs w:val="20"/>
      <w:lang w:val="x-none"/>
    </w:rPr>
  </w:style>
  <w:style w:type="character" w:styleId="Beiguvresatsauce">
    <w:name w:val="endnote reference"/>
    <w:rsid w:val="00911A6F"/>
    <w:rPr>
      <w:vertAlign w:val="superscript"/>
    </w:rPr>
  </w:style>
  <w:style w:type="character" w:styleId="Vietturateksts">
    <w:name w:val="Placeholder Text"/>
    <w:uiPriority w:val="99"/>
    <w:semiHidden/>
    <w:rsid w:val="00911A6F"/>
    <w:rPr>
      <w:color w:val="808080"/>
    </w:rPr>
  </w:style>
  <w:style w:type="numbering" w:customStyle="1" w:styleId="NoList1">
    <w:name w:val="No List1"/>
    <w:next w:val="Bezsaraksta"/>
    <w:uiPriority w:val="99"/>
    <w:semiHidden/>
    <w:unhideWhenUsed/>
    <w:rsid w:val="00911A6F"/>
  </w:style>
  <w:style w:type="character" w:styleId="Izteiksmgs">
    <w:name w:val="Strong"/>
    <w:uiPriority w:val="22"/>
    <w:qFormat/>
    <w:rsid w:val="00911A6F"/>
    <w:rPr>
      <w:b/>
      <w:bCs/>
    </w:rPr>
  </w:style>
  <w:style w:type="paragraph" w:styleId="Bezatstarpm">
    <w:name w:val="No Spacing"/>
    <w:link w:val="BezatstarpmRakstz"/>
    <w:uiPriority w:val="1"/>
    <w:qFormat/>
    <w:rsid w:val="00911A6F"/>
    <w:pPr>
      <w:spacing w:after="0" w:line="240" w:lineRule="auto"/>
    </w:pPr>
    <w:rPr>
      <w:rFonts w:ascii="Calibri" w:eastAsia="Calibri" w:hAnsi="Calibri" w:cs="Times New Roman"/>
      <w:lang w:val="en-US"/>
    </w:rPr>
  </w:style>
  <w:style w:type="character" w:customStyle="1" w:styleId="apple-converted-space">
    <w:name w:val="apple-converted-space"/>
    <w:rsid w:val="00911A6F"/>
  </w:style>
  <w:style w:type="paragraph" w:customStyle="1" w:styleId="mojstil">
    <w:name w:val="moj stil"/>
    <w:basedOn w:val="Bezatstarpm"/>
    <w:link w:val="mojstilChar"/>
    <w:qFormat/>
    <w:rsid w:val="00911A6F"/>
    <w:rPr>
      <w:rFonts w:ascii="Times New Roman" w:hAnsi="Times New Roman"/>
      <w:sz w:val="16"/>
      <w:szCs w:val="16"/>
      <w:lang w:val="x-none"/>
    </w:rPr>
  </w:style>
  <w:style w:type="character" w:customStyle="1" w:styleId="BezatstarpmRakstz">
    <w:name w:val="Bez atstarpēm Rakstz."/>
    <w:link w:val="Bezatstarpm"/>
    <w:uiPriority w:val="1"/>
    <w:rsid w:val="00911A6F"/>
    <w:rPr>
      <w:rFonts w:ascii="Calibri" w:eastAsia="Calibri" w:hAnsi="Calibri" w:cs="Times New Roman"/>
      <w:lang w:val="en-US"/>
    </w:rPr>
  </w:style>
  <w:style w:type="character" w:customStyle="1" w:styleId="mojstilChar">
    <w:name w:val="moj stil Char"/>
    <w:link w:val="mojstil"/>
    <w:rsid w:val="00911A6F"/>
    <w:rPr>
      <w:rFonts w:ascii="Times New Roman" w:eastAsia="Calibri" w:hAnsi="Times New Roman" w:cs="Times New Roman"/>
      <w:sz w:val="16"/>
      <w:szCs w:val="16"/>
      <w:lang w:val="x-none"/>
    </w:rPr>
  </w:style>
  <w:style w:type="character" w:customStyle="1" w:styleId="itemnameh11">
    <w:name w:val="item_name_h11"/>
    <w:rsid w:val="00911A6F"/>
    <w:rPr>
      <w:b w:val="0"/>
      <w:bCs w:val="0"/>
      <w:sz w:val="17"/>
      <w:szCs w:val="17"/>
    </w:rPr>
  </w:style>
  <w:style w:type="character" w:customStyle="1" w:styleId="delimitor">
    <w:name w:val="delimitor"/>
    <w:rsid w:val="00911A6F"/>
  </w:style>
  <w:style w:type="character" w:styleId="Komentraatsauce">
    <w:name w:val="annotation reference"/>
    <w:rsid w:val="00911A6F"/>
    <w:rPr>
      <w:sz w:val="16"/>
      <w:szCs w:val="16"/>
    </w:rPr>
  </w:style>
  <w:style w:type="paragraph" w:styleId="Komentrateksts">
    <w:name w:val="annotation text"/>
    <w:basedOn w:val="Parasts"/>
    <w:link w:val="KomentratekstsRakstz"/>
    <w:rsid w:val="00911A6F"/>
    <w:rPr>
      <w:sz w:val="20"/>
      <w:szCs w:val="20"/>
      <w:lang w:val="x-none"/>
    </w:rPr>
  </w:style>
  <w:style w:type="character" w:customStyle="1" w:styleId="KomentratekstsRakstz">
    <w:name w:val="Komentāra teksts Rakstz."/>
    <w:basedOn w:val="Noklusjumarindkopasfonts"/>
    <w:link w:val="Komentrateksts"/>
    <w:rsid w:val="00911A6F"/>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911A6F"/>
    <w:rPr>
      <w:b/>
      <w:bCs/>
    </w:rPr>
  </w:style>
  <w:style w:type="character" w:customStyle="1" w:styleId="KomentratmaRakstz">
    <w:name w:val="Komentāra tēma Rakstz."/>
    <w:basedOn w:val="KomentratekstsRakstz"/>
    <w:link w:val="Komentratma"/>
    <w:rsid w:val="00911A6F"/>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911A6F"/>
    <w:pPr>
      <w:spacing w:after="120"/>
      <w:ind w:left="283"/>
    </w:pPr>
    <w:rPr>
      <w:lang w:val="x-none"/>
    </w:rPr>
  </w:style>
  <w:style w:type="character" w:customStyle="1" w:styleId="PamattekstsaratkpiRakstz">
    <w:name w:val="Pamatteksts ar atkāpi Rakstz."/>
    <w:basedOn w:val="Noklusjumarindkopasfonts"/>
    <w:link w:val="Pamattekstsaratkpi"/>
    <w:rsid w:val="00911A6F"/>
    <w:rPr>
      <w:rFonts w:ascii="Times New Roman" w:eastAsia="Times New Roman" w:hAnsi="Times New Roman" w:cs="Times New Roman"/>
      <w:sz w:val="24"/>
      <w:szCs w:val="24"/>
      <w:lang w:val="x-none"/>
    </w:rPr>
  </w:style>
  <w:style w:type="paragraph" w:styleId="Saraksts4">
    <w:name w:val="List 4"/>
    <w:basedOn w:val="Parasts"/>
    <w:rsid w:val="00911A6F"/>
    <w:pPr>
      <w:ind w:left="1132" w:hanging="283"/>
      <w:contextualSpacing/>
    </w:pPr>
  </w:style>
  <w:style w:type="paragraph" w:customStyle="1" w:styleId="Style">
    <w:name w:val="Style"/>
    <w:rsid w:val="00911A6F"/>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911A6F"/>
  </w:style>
  <w:style w:type="paragraph" w:styleId="Vresteksts">
    <w:name w:val="footnote text"/>
    <w:basedOn w:val="Parasts"/>
    <w:link w:val="VrestekstsRakstz"/>
    <w:uiPriority w:val="99"/>
    <w:rsid w:val="00911A6F"/>
    <w:pPr>
      <w:suppressAutoHyphens/>
    </w:pPr>
    <w:rPr>
      <w:sz w:val="20"/>
      <w:szCs w:val="20"/>
      <w:lang w:eastAsia="ar-SA"/>
    </w:rPr>
  </w:style>
  <w:style w:type="character" w:customStyle="1" w:styleId="VrestekstsRakstz">
    <w:name w:val="Vēres teksts Rakstz."/>
    <w:basedOn w:val="Noklusjumarindkopasfonts"/>
    <w:link w:val="Vresteksts"/>
    <w:uiPriority w:val="99"/>
    <w:rsid w:val="00911A6F"/>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911A6F"/>
    <w:rPr>
      <w:vertAlign w:val="superscript"/>
    </w:rPr>
  </w:style>
  <w:style w:type="numbering" w:customStyle="1" w:styleId="NoList2">
    <w:name w:val="No List2"/>
    <w:next w:val="Bezsaraksta"/>
    <w:uiPriority w:val="99"/>
    <w:semiHidden/>
    <w:unhideWhenUsed/>
    <w:rsid w:val="00911A6F"/>
  </w:style>
  <w:style w:type="paragraph" w:customStyle="1" w:styleId="Standard">
    <w:name w:val="Standard"/>
    <w:rsid w:val="00911A6F"/>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s2">
    <w:name w:val="List 2"/>
    <w:basedOn w:val="Parasts"/>
    <w:rsid w:val="00911A6F"/>
    <w:pPr>
      <w:ind w:left="566" w:hanging="283"/>
      <w:contextualSpacing/>
    </w:pPr>
  </w:style>
  <w:style w:type="paragraph" w:styleId="Saraksts3">
    <w:name w:val="List 3"/>
    <w:basedOn w:val="Parasts"/>
    <w:rsid w:val="00911A6F"/>
    <w:pPr>
      <w:ind w:left="849" w:hanging="283"/>
      <w:contextualSpacing/>
    </w:pPr>
  </w:style>
  <w:style w:type="paragraph" w:customStyle="1" w:styleId="DefaultText">
    <w:name w:val="Default Text"/>
    <w:rsid w:val="00911A6F"/>
    <w:pPr>
      <w:spacing w:after="0" w:line="240" w:lineRule="auto"/>
    </w:pPr>
    <w:rPr>
      <w:rFonts w:ascii="Times New Roman" w:eastAsia="Times New Roman" w:hAnsi="Times New Roman" w:cs="Times New Roman"/>
      <w:color w:val="000000"/>
      <w:sz w:val="24"/>
      <w:szCs w:val="20"/>
      <w:lang w:val="en-GB"/>
    </w:rPr>
  </w:style>
  <w:style w:type="paragraph" w:styleId="Parakstszemobjekta">
    <w:name w:val="caption"/>
    <w:basedOn w:val="Parasts"/>
    <w:next w:val="Parasts"/>
    <w:qFormat/>
    <w:rsid w:val="00911A6F"/>
    <w:pPr>
      <w:suppressAutoHyphens/>
      <w:autoSpaceDN w:val="0"/>
      <w:jc w:val="center"/>
      <w:textAlignment w:val="baseline"/>
    </w:pPr>
    <w:rPr>
      <w:b/>
      <w:bCs/>
      <w:sz w:val="28"/>
    </w:rPr>
  </w:style>
  <w:style w:type="paragraph" w:customStyle="1" w:styleId="Style6">
    <w:name w:val="Style6"/>
    <w:basedOn w:val="Parasts"/>
    <w:rsid w:val="00911A6F"/>
    <w:pPr>
      <w:widowControl w:val="0"/>
      <w:autoSpaceDE w:val="0"/>
      <w:autoSpaceDN w:val="0"/>
      <w:spacing w:line="350" w:lineRule="exact"/>
      <w:ind w:firstLine="365"/>
    </w:pPr>
    <w:rPr>
      <w:lang w:eastAsia="lv-LV"/>
    </w:rPr>
  </w:style>
  <w:style w:type="paragraph" w:customStyle="1" w:styleId="Style7">
    <w:name w:val="Style7"/>
    <w:basedOn w:val="Parasts"/>
    <w:rsid w:val="00911A6F"/>
    <w:pPr>
      <w:widowControl w:val="0"/>
      <w:autoSpaceDE w:val="0"/>
      <w:autoSpaceDN w:val="0"/>
      <w:spacing w:line="259" w:lineRule="exact"/>
      <w:ind w:hanging="725"/>
    </w:pPr>
    <w:rPr>
      <w:lang w:eastAsia="lv-LV"/>
    </w:rPr>
  </w:style>
  <w:style w:type="paragraph" w:customStyle="1" w:styleId="Style9">
    <w:name w:val="Style9"/>
    <w:basedOn w:val="Parasts"/>
    <w:rsid w:val="00911A6F"/>
    <w:pPr>
      <w:widowControl w:val="0"/>
      <w:autoSpaceDE w:val="0"/>
      <w:autoSpaceDN w:val="0"/>
      <w:spacing w:line="264" w:lineRule="exact"/>
      <w:ind w:hanging="355"/>
    </w:pPr>
    <w:rPr>
      <w:lang w:eastAsia="lv-LV"/>
    </w:rPr>
  </w:style>
  <w:style w:type="character" w:customStyle="1" w:styleId="FontStyle16">
    <w:name w:val="Font Style16"/>
    <w:rsid w:val="00911A6F"/>
    <w:rPr>
      <w:rFonts w:ascii="Times New Roman" w:hAnsi="Times New Roman" w:cs="Times New Roman"/>
      <w:sz w:val="22"/>
      <w:szCs w:val="22"/>
    </w:rPr>
  </w:style>
  <w:style w:type="character" w:customStyle="1" w:styleId="FontStyle17">
    <w:name w:val="Font Style17"/>
    <w:rsid w:val="00911A6F"/>
    <w:rPr>
      <w:rFonts w:ascii="Times New Roman" w:hAnsi="Times New Roman" w:cs="Times New Roman"/>
      <w:b/>
      <w:bCs/>
      <w:sz w:val="22"/>
      <w:szCs w:val="22"/>
    </w:rPr>
  </w:style>
  <w:style w:type="paragraph" w:styleId="Pamatteksts2">
    <w:name w:val="Body Text 2"/>
    <w:basedOn w:val="Parasts"/>
    <w:link w:val="Pamatteksts2Rakstz"/>
    <w:unhideWhenUsed/>
    <w:rsid w:val="00911A6F"/>
    <w:pPr>
      <w:suppressAutoHyphens/>
      <w:spacing w:after="120" w:line="480" w:lineRule="auto"/>
    </w:pPr>
    <w:rPr>
      <w:lang w:eastAsia="ar-SA"/>
    </w:rPr>
  </w:style>
  <w:style w:type="character" w:customStyle="1" w:styleId="Pamatteksts2Rakstz">
    <w:name w:val="Pamatteksts 2 Rakstz."/>
    <w:basedOn w:val="Noklusjumarindkopasfonts"/>
    <w:link w:val="Pamatteksts2"/>
    <w:rsid w:val="00911A6F"/>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rsid w:val="00911A6F"/>
    <w:pPr>
      <w:ind w:firstLine="709"/>
      <w:jc w:val="both"/>
    </w:pPr>
    <w:rPr>
      <w:lang w:val="en-US"/>
    </w:rPr>
  </w:style>
  <w:style w:type="character" w:customStyle="1" w:styleId="Pamattekstaatkpe3Rakstz">
    <w:name w:val="Pamatteksta atkāpe 3 Rakstz."/>
    <w:basedOn w:val="Noklusjumarindkopasfonts"/>
    <w:link w:val="Pamattekstaatkpe3"/>
    <w:rsid w:val="00911A6F"/>
    <w:rPr>
      <w:rFonts w:ascii="Times New Roman" w:eastAsia="Times New Roman" w:hAnsi="Times New Roman" w:cs="Times New Roman"/>
      <w:sz w:val="24"/>
      <w:szCs w:val="24"/>
      <w:lang w:val="en-US"/>
    </w:rPr>
  </w:style>
  <w:style w:type="paragraph" w:customStyle="1" w:styleId="naisf">
    <w:name w:val="naisf"/>
    <w:basedOn w:val="Parasts"/>
    <w:rsid w:val="00911A6F"/>
    <w:pPr>
      <w:spacing w:before="100" w:beforeAutospacing="1" w:after="100" w:afterAutospacing="1"/>
      <w:jc w:val="both"/>
    </w:pPr>
    <w:rPr>
      <w:rFonts w:eastAsia="Arial Unicode MS"/>
      <w:lang w:val="en-GB"/>
    </w:rPr>
  </w:style>
  <w:style w:type="paragraph" w:customStyle="1" w:styleId="1">
    <w:name w:val="Указатель1"/>
    <w:basedOn w:val="Parasts"/>
    <w:rsid w:val="00911A6F"/>
    <w:pPr>
      <w:suppressLineNumbers/>
      <w:suppressAutoHyphens/>
    </w:pPr>
    <w:rPr>
      <w:rFonts w:ascii="Arial" w:hAnsi="Arial" w:cs="Tahoma"/>
      <w:lang w:eastAsia="ar-SA"/>
    </w:rPr>
  </w:style>
  <w:style w:type="paragraph" w:customStyle="1" w:styleId="Punkts">
    <w:name w:val="Punkts"/>
    <w:basedOn w:val="Parasts"/>
    <w:next w:val="Apakpunkts"/>
    <w:rsid w:val="00911A6F"/>
    <w:pPr>
      <w:numPr>
        <w:numId w:val="8"/>
      </w:numPr>
    </w:pPr>
    <w:rPr>
      <w:rFonts w:ascii="Arial" w:hAnsi="Arial"/>
      <w:b/>
      <w:sz w:val="20"/>
      <w:lang w:eastAsia="lv-LV"/>
    </w:rPr>
  </w:style>
  <w:style w:type="paragraph" w:customStyle="1" w:styleId="Apakpunkts">
    <w:name w:val="Apakšpunkts"/>
    <w:basedOn w:val="Parasts"/>
    <w:rsid w:val="00911A6F"/>
    <w:pPr>
      <w:numPr>
        <w:ilvl w:val="1"/>
        <w:numId w:val="8"/>
      </w:numPr>
    </w:pPr>
    <w:rPr>
      <w:rFonts w:ascii="Arial" w:hAnsi="Arial"/>
      <w:b/>
      <w:sz w:val="20"/>
      <w:lang w:eastAsia="lv-LV"/>
    </w:rPr>
  </w:style>
  <w:style w:type="paragraph" w:customStyle="1" w:styleId="Paragrfs">
    <w:name w:val="Paragrāfs"/>
    <w:basedOn w:val="Parasts"/>
    <w:next w:val="Parasts"/>
    <w:rsid w:val="00911A6F"/>
    <w:pPr>
      <w:numPr>
        <w:ilvl w:val="2"/>
        <w:numId w:val="8"/>
      </w:numPr>
      <w:jc w:val="both"/>
    </w:pPr>
    <w:rPr>
      <w:rFonts w:ascii="Arial" w:hAnsi="Arial"/>
      <w:sz w:val="20"/>
      <w:lang w:eastAsia="lv-LV"/>
    </w:rPr>
  </w:style>
  <w:style w:type="paragraph" w:customStyle="1" w:styleId="CM5">
    <w:name w:val="CM5"/>
    <w:basedOn w:val="Parasts"/>
    <w:next w:val="Parasts"/>
    <w:rsid w:val="00911A6F"/>
    <w:pPr>
      <w:widowControl w:val="0"/>
      <w:autoSpaceDE w:val="0"/>
      <w:autoSpaceDN w:val="0"/>
      <w:adjustRightInd w:val="0"/>
    </w:pPr>
    <w:rPr>
      <w:rFonts w:ascii="Arial Narrow" w:hAnsi="Arial Narrow"/>
      <w:lang w:val="en-US"/>
    </w:rPr>
  </w:style>
  <w:style w:type="character" w:customStyle="1" w:styleId="hps">
    <w:name w:val="hps"/>
    <w:rsid w:val="00911A6F"/>
  </w:style>
  <w:style w:type="character" w:styleId="Izclums">
    <w:name w:val="Emphasis"/>
    <w:qFormat/>
    <w:rsid w:val="00911A6F"/>
    <w:rPr>
      <w:i/>
      <w:iCs/>
    </w:rPr>
  </w:style>
  <w:style w:type="character" w:customStyle="1" w:styleId="st">
    <w:name w:val="st"/>
    <w:rsid w:val="00911A6F"/>
  </w:style>
  <w:style w:type="paragraph" w:customStyle="1" w:styleId="tvhtmlmktable">
    <w:name w:val="tv_html mk_table"/>
    <w:basedOn w:val="Parasts"/>
    <w:rsid w:val="00911A6F"/>
    <w:pPr>
      <w:spacing w:before="100" w:beforeAutospacing="1" w:after="100" w:afterAutospacing="1"/>
    </w:pPr>
    <w:rPr>
      <w:lang w:eastAsia="lv-LV"/>
    </w:rPr>
  </w:style>
  <w:style w:type="paragraph" w:customStyle="1" w:styleId="a0">
    <w:name w:val="Без интервала"/>
    <w:uiPriority w:val="1"/>
    <w:qFormat/>
    <w:rsid w:val="00911A6F"/>
    <w:pPr>
      <w:suppressAutoHyphens/>
      <w:spacing w:after="0" w:line="240" w:lineRule="auto"/>
    </w:pPr>
    <w:rPr>
      <w:rFonts w:ascii="Times New Roman" w:eastAsia="Times New Roman" w:hAnsi="Times New Roman" w:cs="Times New Roman"/>
      <w:sz w:val="24"/>
      <w:szCs w:val="24"/>
      <w:lang w:eastAsia="ar-SA"/>
    </w:rPr>
  </w:style>
  <w:style w:type="paragraph" w:customStyle="1" w:styleId="tv213">
    <w:name w:val="tv213"/>
    <w:basedOn w:val="Parasts"/>
    <w:rsid w:val="00911A6F"/>
    <w:pPr>
      <w:spacing w:before="100" w:beforeAutospacing="1" w:after="100" w:afterAutospacing="1"/>
    </w:pPr>
    <w:rPr>
      <w:lang w:val="en-US"/>
    </w:rPr>
  </w:style>
  <w:style w:type="paragraph" w:customStyle="1" w:styleId="WW-">
    <w:name w:val="WW-Базовый"/>
    <w:rsid w:val="00911A6F"/>
    <w:pPr>
      <w:tabs>
        <w:tab w:val="left" w:pos="709"/>
      </w:tabs>
      <w:suppressAutoHyphens/>
      <w:spacing w:after="200" w:line="276" w:lineRule="atLeast"/>
    </w:pPr>
    <w:rPr>
      <w:rFonts w:ascii="Calibri" w:eastAsia="Arial" w:hAnsi="Calibri" w:cs="Times New Roman"/>
      <w:lang w:val="ru-RU" w:eastAsia="ar-SA"/>
    </w:rPr>
  </w:style>
  <w:style w:type="character" w:styleId="Izmantotahipersaite">
    <w:name w:val="FollowedHyperlink"/>
    <w:rsid w:val="00911A6F"/>
    <w:rPr>
      <w:color w:val="800080"/>
      <w:u w:val="single"/>
    </w:rPr>
  </w:style>
  <w:style w:type="table" w:customStyle="1" w:styleId="TableGrid1">
    <w:name w:val="Table Grid1"/>
    <w:basedOn w:val="Parastatabula"/>
    <w:next w:val="Reatabula"/>
    <w:uiPriority w:val="39"/>
    <w:rsid w:val="00911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911A6F"/>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apkova@lcb.lv" TargetMode="Externa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talija.oseverova@lcb.lv" TargetMode="External"/><Relationship Id="rId12" Type="http://schemas.openxmlformats.org/officeDocument/2006/relationships/hyperlink" Target="http://www.lcb.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apkova@lcb.lv"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cb.lv" TargetMode="External"/><Relationship Id="rId14" Type="http://schemas.openxmlformats.org/officeDocument/2006/relationships/hyperlink" Target="http://www.lcb.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8661</Words>
  <Characters>4938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3</cp:revision>
  <cp:lastPrinted>2019-08-05T11:48:00Z</cp:lastPrinted>
  <dcterms:created xsi:type="dcterms:W3CDTF">2019-10-01T08:28:00Z</dcterms:created>
  <dcterms:modified xsi:type="dcterms:W3CDTF">2019-10-03T08:38:00Z</dcterms:modified>
</cp:coreProperties>
</file>