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34D" w:rsidRDefault="00CA234D" w:rsidP="00CA234D">
      <w:pPr>
        <w:pStyle w:val="Galvene"/>
        <w:tabs>
          <w:tab w:val="left" w:pos="3156"/>
        </w:tabs>
        <w:jc w:val="center"/>
      </w:pPr>
      <w:r>
        <w:rPr>
          <w:noProof/>
          <w:lang w:eastAsia="lv-LV"/>
        </w:rPr>
        <w:drawing>
          <wp:inline distT="0" distB="0" distL="0" distR="0">
            <wp:extent cx="457200" cy="552450"/>
            <wp:effectExtent l="1905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34D" w:rsidRDefault="00CA234D" w:rsidP="00CA234D">
      <w:pPr>
        <w:pStyle w:val="Galvene"/>
        <w:tabs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:rsidR="00CA234D" w:rsidRDefault="00CA234D" w:rsidP="00CA234D">
      <w:pPr>
        <w:pStyle w:val="Galvene"/>
        <w:tabs>
          <w:tab w:val="left" w:pos="315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DAUGAVPILS PILSĒTAS DOME</w:t>
      </w:r>
    </w:p>
    <w:p w:rsidR="00CA234D" w:rsidRDefault="00CA234D" w:rsidP="00CA234D">
      <w:pPr>
        <w:pStyle w:val="Galvene"/>
        <w:pBdr>
          <w:bottom w:val="single" w:sz="6" w:space="1" w:color="auto"/>
        </w:pBdr>
        <w:tabs>
          <w:tab w:val="left" w:pos="3156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12.VIDUSSKOLA</w:t>
      </w:r>
    </w:p>
    <w:p w:rsidR="00CA234D" w:rsidRDefault="00CA234D" w:rsidP="00CA234D">
      <w:pPr>
        <w:pStyle w:val="Galvene"/>
        <w:tabs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2713901240, Kauņas  iela 8, Daugavpils, LV-5404, tālr. 65438451, fakss 65438451</w:t>
      </w:r>
    </w:p>
    <w:p w:rsidR="00CA234D" w:rsidRDefault="00CA234D" w:rsidP="00CA234D">
      <w:pPr>
        <w:pStyle w:val="Galvene"/>
        <w:tabs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e-pasts:</w:t>
      </w:r>
      <w:r>
        <w:t xml:space="preserve"> </w:t>
      </w:r>
      <w:hyperlink r:id="rId5" w:history="1">
        <w:r>
          <w:rPr>
            <w:rStyle w:val="Hipersaite"/>
            <w:sz w:val="18"/>
            <w:szCs w:val="18"/>
          </w:rPr>
          <w:t>12vsk@daugavpils.apollo.lv</w:t>
        </w:r>
      </w:hyperlink>
      <w:r>
        <w:rPr>
          <w:rFonts w:ascii="Times New Roman" w:hAnsi="Times New Roman"/>
          <w:sz w:val="18"/>
          <w:szCs w:val="18"/>
        </w:rPr>
        <w:t xml:space="preserve"> , mājas lapa: </w:t>
      </w:r>
      <w:hyperlink r:id="rId6" w:history="1">
        <w:r>
          <w:rPr>
            <w:rStyle w:val="Hipersaite"/>
            <w:sz w:val="18"/>
            <w:szCs w:val="18"/>
          </w:rPr>
          <w:t>www.daug12vsk.lv</w:t>
        </w:r>
      </w:hyperlink>
      <w:r>
        <w:rPr>
          <w:rFonts w:ascii="Times New Roman" w:hAnsi="Times New Roman"/>
          <w:sz w:val="18"/>
          <w:szCs w:val="18"/>
        </w:rPr>
        <w:t xml:space="preserve"> </w:t>
      </w:r>
    </w:p>
    <w:p w:rsidR="00CA234D" w:rsidRDefault="00CA234D" w:rsidP="00CA234D">
      <w:pPr>
        <w:ind w:left="-284" w:firstLine="568"/>
        <w:jc w:val="both"/>
      </w:pPr>
      <w:r>
        <w:t>Daugavpils 12. vidusskolas bibliotēka 2019.gadā plāno iegādāties izglītības iest</w:t>
      </w:r>
      <w:r w:rsidR="0089735F">
        <w:t>ādes vajadzībām mācību grāmatas, mācību līdzekļus un citu literatūru</w:t>
      </w:r>
      <w:r>
        <w:t xml:space="preserve"> un veic piedāvājumu (cenu) tirgus izpēti.</w:t>
      </w:r>
    </w:p>
    <w:p w:rsidR="00CA234D" w:rsidRDefault="00CA234D" w:rsidP="00CA234D">
      <w:pPr>
        <w:ind w:left="-284"/>
        <w:jc w:val="both"/>
      </w:pPr>
      <w:r>
        <w:t xml:space="preserve">Lūgums, norādīt cenu ar PVN un atsūtīt piedāvājumu, līdz šī gada 3. maijam pl.17:00 uz e-pastu </w:t>
      </w:r>
      <w:hyperlink r:id="rId7" w:history="1">
        <w:r>
          <w:rPr>
            <w:rStyle w:val="Hipersaite"/>
            <w:rFonts w:eastAsiaTheme="majorEastAsia"/>
          </w:rPr>
          <w:t>irena-vaikule@inbox.lv</w:t>
        </w:r>
      </w:hyperlink>
      <w:r>
        <w:t>. Cenā iekļaut arī piegādes izmaksas.</w:t>
      </w:r>
    </w:p>
    <w:p w:rsidR="00CA234D" w:rsidRDefault="00CA234D" w:rsidP="00CA234D">
      <w:pPr>
        <w:ind w:left="-284"/>
        <w:jc w:val="both"/>
      </w:pPr>
    </w:p>
    <w:p w:rsidR="00CA234D" w:rsidRDefault="00CA234D" w:rsidP="00CA234D">
      <w:pPr>
        <w:ind w:hanging="1134"/>
        <w:jc w:val="both"/>
        <w:rPr>
          <w:b/>
        </w:rPr>
      </w:pPr>
      <w:r>
        <w:rPr>
          <w:b/>
        </w:rPr>
        <w:t>Mācību grāmatas</w:t>
      </w:r>
    </w:p>
    <w:tbl>
      <w:tblPr>
        <w:tblW w:w="9360" w:type="dxa"/>
        <w:tblInd w:w="-1026" w:type="dxa"/>
        <w:tblLayout w:type="fixed"/>
        <w:tblLook w:val="04A0"/>
      </w:tblPr>
      <w:tblGrid>
        <w:gridCol w:w="709"/>
        <w:gridCol w:w="4964"/>
        <w:gridCol w:w="993"/>
        <w:gridCol w:w="1843"/>
        <w:gridCol w:w="851"/>
      </w:tblGrid>
      <w:tr w:rsidR="00CA234D" w:rsidTr="00CA234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Nr.</w:t>
            </w:r>
          </w:p>
          <w:p w:rsidR="00CA234D" w:rsidRDefault="00CA23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p.k.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ru-RU"/>
              </w:rPr>
              <w:t>Autors. Nosaukums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pStyle w:val="Nosaukums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Klase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pStyle w:val="Nosaukums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Izdevniecība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pStyle w:val="Nosaukums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Cena</w:t>
            </w:r>
          </w:p>
        </w:tc>
      </w:tr>
      <w:tr w:rsidR="00CA234D" w:rsidTr="00CA234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Gudrā ābece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RaKa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34D" w:rsidRDefault="00CA234D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A234D" w:rsidTr="00CA234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</w:pPr>
            <w:r>
              <w:t xml:space="preserve">J. </w:t>
            </w:r>
            <w:proofErr w:type="spellStart"/>
            <w:r>
              <w:t>Mencis</w:t>
            </w:r>
            <w:proofErr w:type="spellEnd"/>
            <w:r>
              <w:t xml:space="preserve"> (sen). </w:t>
            </w:r>
            <w:r>
              <w:rPr>
                <w:bCs/>
              </w:rPr>
              <w:t>Matemātika 1. kl.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Zvaigzne ABC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34D" w:rsidRDefault="00CA234D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A234D" w:rsidTr="00CA234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</w:pPr>
            <w:r>
              <w:t xml:space="preserve">Arājs. Izzini pasauli! </w:t>
            </w:r>
            <w:proofErr w:type="spellStart"/>
            <w:r>
              <w:t>Dabaszinības</w:t>
            </w:r>
            <w:proofErr w:type="spellEnd"/>
            <w:r>
              <w:t xml:space="preserve"> 1. kl.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Zvaigzne ABC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34D" w:rsidRDefault="00CA234D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A234D" w:rsidTr="00CA234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Pr="00CA234D" w:rsidRDefault="00CA234D">
            <w:pPr>
              <w:pStyle w:val="Virsraksts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</w:rPr>
            </w:pPr>
            <w:hyperlink r:id="rId8" w:history="1">
              <w:r w:rsidRPr="00CA234D">
                <w:rPr>
                  <w:rStyle w:val="Hipersaite"/>
                  <w:rFonts w:ascii="Times New Roman" w:hAnsi="Times New Roman" w:cs="Times New Roman"/>
                  <w:b w:val="0"/>
                  <w:color w:val="auto"/>
                  <w:u w:val="none"/>
                </w:rPr>
                <w:t>G. Andersone</w:t>
              </w:r>
            </w:hyperlink>
            <w:r w:rsidRPr="00CA234D">
              <w:rPr>
                <w:rFonts w:ascii="Times New Roman" w:hAnsi="Times New Roman" w:cs="Times New Roman"/>
                <w:b w:val="0"/>
                <w:color w:val="auto"/>
              </w:rPr>
              <w:t xml:space="preserve">. </w:t>
            </w:r>
            <w:hyperlink r:id="rId9" w:history="1">
              <w:r w:rsidRPr="00CA234D">
                <w:rPr>
                  <w:rStyle w:val="Hipersaite"/>
                  <w:rFonts w:ascii="Times New Roman" w:hAnsi="Times New Roman" w:cs="Times New Roman"/>
                  <w:b w:val="0"/>
                  <w:color w:val="auto"/>
                  <w:u w:val="none"/>
                </w:rPr>
                <w:t xml:space="preserve">Raibā pasaule. 1. klase. Sociālās </w:t>
              </w:r>
              <w:proofErr w:type="spellStart"/>
              <w:r w:rsidRPr="00CA234D">
                <w:rPr>
                  <w:rStyle w:val="Hipersaite"/>
                  <w:rFonts w:ascii="Times New Roman" w:hAnsi="Times New Roman" w:cs="Times New Roman"/>
                  <w:b w:val="0"/>
                  <w:color w:val="auto"/>
                  <w:u w:val="none"/>
                </w:rPr>
                <w:t>zin</w:t>
              </w:r>
              <w:proofErr w:type="spellEnd"/>
              <w:r w:rsidRPr="00CA234D">
                <w:rPr>
                  <w:rStyle w:val="Hipersaite"/>
                  <w:rFonts w:ascii="Times New Roman" w:hAnsi="Times New Roman" w:cs="Times New Roman"/>
                  <w:b w:val="0"/>
                  <w:color w:val="auto"/>
                  <w:u w:val="none"/>
                </w:rPr>
                <w:t>.</w:t>
              </w:r>
            </w:hyperlink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Zvaigzne ABC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34D" w:rsidRDefault="00CA234D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A234D" w:rsidTr="00CA234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M. Kusiņa u.c. Izzini pasauli! </w:t>
            </w:r>
            <w:proofErr w:type="spellStart"/>
            <w:r>
              <w:rPr>
                <w:bCs/>
                <w:sz w:val="22"/>
                <w:szCs w:val="22"/>
              </w:rPr>
              <w:t>Dabaszinības</w:t>
            </w:r>
            <w:proofErr w:type="spellEnd"/>
            <w:r>
              <w:rPr>
                <w:bCs/>
                <w:sz w:val="22"/>
                <w:szCs w:val="22"/>
              </w:rPr>
              <w:t xml:space="preserve"> 5.kl.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Zvaigzne ABC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34D" w:rsidRDefault="00CA234D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A234D" w:rsidTr="00CA234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G. Sālījuma u.c. </w:t>
            </w:r>
            <w:r>
              <w:rPr>
                <w:sz w:val="22"/>
                <w:szCs w:val="22"/>
              </w:rPr>
              <w:t>Valodas labirinti. Latv. val. 5. kl.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Zvaigzne ABC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34D" w:rsidRDefault="00CA234D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A234D" w:rsidTr="00CA234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</w:pPr>
            <w:r>
              <w:rPr>
                <w:sz w:val="22"/>
                <w:szCs w:val="22"/>
              </w:rPr>
              <w:t>A. Kalve.  Literatūra 5.klasei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Pētergailis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34D" w:rsidRDefault="00CA234D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A234D" w:rsidTr="00CA234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</w:pPr>
            <w:r>
              <w:rPr>
                <w:sz w:val="22"/>
                <w:szCs w:val="22"/>
              </w:rPr>
              <w:t xml:space="preserve">I. </w:t>
            </w:r>
            <w:proofErr w:type="spellStart"/>
            <w:r>
              <w:rPr>
                <w:sz w:val="22"/>
                <w:szCs w:val="22"/>
              </w:rPr>
              <w:t>France</w:t>
            </w:r>
            <w:proofErr w:type="spellEnd"/>
            <w:r>
              <w:rPr>
                <w:sz w:val="22"/>
                <w:szCs w:val="22"/>
              </w:rPr>
              <w:t xml:space="preserve">, G. </w:t>
            </w:r>
            <w:proofErr w:type="spellStart"/>
            <w:r>
              <w:rPr>
                <w:sz w:val="22"/>
                <w:szCs w:val="22"/>
              </w:rPr>
              <w:t>Lāce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Matemātika 5.klasei</w:t>
            </w:r>
            <w:r>
              <w:rPr>
                <w:b/>
                <w:bCs/>
                <w:sz w:val="22"/>
                <w:szCs w:val="22"/>
              </w:rPr>
              <w:t xml:space="preserve">        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Lielvārds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34D" w:rsidRDefault="00CA234D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A234D" w:rsidTr="00CA234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</w:pPr>
            <w:r>
              <w:rPr>
                <w:sz w:val="22"/>
                <w:szCs w:val="22"/>
              </w:rPr>
              <w:t xml:space="preserve">K. </w:t>
            </w:r>
            <w:proofErr w:type="spellStart"/>
            <w:r>
              <w:rPr>
                <w:sz w:val="22"/>
                <w:szCs w:val="22"/>
              </w:rPr>
              <w:t>Veiss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Informātika 5. klasei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bCs/>
                <w:sz w:val="22"/>
                <w:szCs w:val="22"/>
              </w:rPr>
              <w:t>Zvaigzne ABC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34D" w:rsidRDefault="00CA234D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A234D" w:rsidTr="00CA234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A. </w:t>
            </w:r>
            <w:proofErr w:type="spellStart"/>
            <w:r>
              <w:rPr>
                <w:sz w:val="22"/>
                <w:szCs w:val="22"/>
                <w:lang w:eastAsia="en-US"/>
              </w:rPr>
              <w:t>Prits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u.c. Politika iesācējiem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7.-12.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bCs/>
                <w:sz w:val="22"/>
                <w:szCs w:val="22"/>
              </w:rPr>
              <w:t>Zvaigzne ABC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34D" w:rsidRDefault="00CA234D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CA234D" w:rsidRDefault="00CA234D" w:rsidP="00CA234D">
      <w:pPr>
        <w:ind w:hanging="1134"/>
        <w:jc w:val="both"/>
        <w:rPr>
          <w:b/>
        </w:rPr>
      </w:pPr>
    </w:p>
    <w:p w:rsidR="00CA234D" w:rsidRDefault="00CA234D" w:rsidP="00CA234D">
      <w:pPr>
        <w:ind w:hanging="1134"/>
        <w:jc w:val="both"/>
        <w:rPr>
          <w:b/>
        </w:rPr>
      </w:pPr>
      <w:r>
        <w:rPr>
          <w:b/>
        </w:rPr>
        <w:t>Mācību līdzekļi</w:t>
      </w:r>
    </w:p>
    <w:tbl>
      <w:tblPr>
        <w:tblW w:w="10770" w:type="dxa"/>
        <w:tblInd w:w="-1026" w:type="dxa"/>
        <w:tblLayout w:type="fixed"/>
        <w:tblLook w:val="04A0"/>
      </w:tblPr>
      <w:tblGrid>
        <w:gridCol w:w="709"/>
        <w:gridCol w:w="6377"/>
        <w:gridCol w:w="992"/>
        <w:gridCol w:w="1842"/>
        <w:gridCol w:w="850"/>
      </w:tblGrid>
      <w:tr w:rsidR="00CA234D" w:rsidTr="00135E1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Nr.</w:t>
            </w:r>
          </w:p>
          <w:p w:rsidR="00CA234D" w:rsidRDefault="00CA23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p.k.</w:t>
            </w: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ru-RU"/>
              </w:rPr>
              <w:t>Autors. Nosaukums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pStyle w:val="Nosaukums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Klase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pStyle w:val="Nosaukums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Izdevniecība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pStyle w:val="Nosaukums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Cena</w:t>
            </w:r>
          </w:p>
        </w:tc>
      </w:tr>
      <w:tr w:rsidR="00CA234D" w:rsidTr="00135E1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Zinātniskais kalkulators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5.-12.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pStyle w:val="Nosaukums"/>
              <w:spacing w:line="276" w:lineRule="auto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Casio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CA234D" w:rsidTr="00135E1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Pr="00CA234D" w:rsidRDefault="00CA234D">
            <w:pPr>
              <w:spacing w:line="276" w:lineRule="auto"/>
              <w:rPr>
                <w:b/>
                <w:lang w:eastAsia="ru-RU"/>
              </w:rPr>
            </w:pPr>
            <w:hyperlink r:id="rId10" w:history="1">
              <w:r w:rsidRPr="00CA234D">
                <w:rPr>
                  <w:rStyle w:val="Hipersaite"/>
                  <w:rFonts w:eastAsiaTheme="majorEastAsia"/>
                  <w:color w:val="auto"/>
                  <w:u w:val="none"/>
                </w:rPr>
                <w:t>G.Andersone</w:t>
              </w:r>
            </w:hyperlink>
            <w:r w:rsidRPr="00CA234D">
              <w:t xml:space="preserve"> u.c. </w:t>
            </w:r>
            <w:hyperlink r:id="rId11" w:history="1">
              <w:r w:rsidRPr="00CA234D">
                <w:rPr>
                  <w:rStyle w:val="Hipersaite"/>
                  <w:rFonts w:eastAsiaTheme="majorEastAsia"/>
                  <w:color w:val="auto"/>
                  <w:u w:val="none"/>
                </w:rPr>
                <w:t>Raibā pasaule 1.kl. Latv. val.</w:t>
              </w:r>
              <w:r w:rsidRPr="00CA234D">
                <w:rPr>
                  <w:rStyle w:val="Hipersaite"/>
                  <w:rFonts w:eastAsiaTheme="majorEastAsia"/>
                  <w:u w:val="none"/>
                </w:rPr>
                <w:t xml:space="preserve"> 1.</w:t>
              </w:r>
              <w:r w:rsidRPr="00CA234D">
                <w:rPr>
                  <w:rStyle w:val="Hipersaite"/>
                  <w:rFonts w:eastAsiaTheme="majorEastAsia"/>
                  <w:color w:val="auto"/>
                  <w:u w:val="none"/>
                </w:rPr>
                <w:t xml:space="preserve"> </w:t>
              </w:r>
              <w:proofErr w:type="spellStart"/>
              <w:r w:rsidRPr="00CA234D">
                <w:rPr>
                  <w:rStyle w:val="Hipersaite"/>
                  <w:rFonts w:eastAsiaTheme="majorEastAsia"/>
                  <w:color w:val="auto"/>
                  <w:u w:val="none"/>
                </w:rPr>
                <w:t>burtn</w:t>
              </w:r>
              <w:proofErr w:type="spellEnd"/>
              <w:r w:rsidRPr="00CA234D">
                <w:rPr>
                  <w:rStyle w:val="Hipersaite"/>
                  <w:rFonts w:eastAsiaTheme="majorEastAsia"/>
                  <w:u w:val="none"/>
                </w:rPr>
                <w:t>.</w:t>
              </w:r>
            </w:hyperlink>
            <w:r w:rsidRPr="00CA234D">
              <w:rPr>
                <w:b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bCs w:val="0"/>
                <w:sz w:val="22"/>
                <w:szCs w:val="22"/>
              </w:rPr>
              <w:t>Zvaigzne ABC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CA234D" w:rsidTr="00135E1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b/>
                <w:lang w:eastAsia="ru-RU"/>
              </w:rPr>
            </w:pPr>
            <w:hyperlink r:id="rId12" w:history="1">
              <w:r>
                <w:rPr>
                  <w:rStyle w:val="Hipersaite"/>
                  <w:rFonts w:eastAsiaTheme="majorEastAsia"/>
                  <w:color w:val="auto"/>
                </w:rPr>
                <w:t>G.Andersone</w:t>
              </w:r>
            </w:hyperlink>
            <w:r>
              <w:t xml:space="preserve"> u.c. Raibā pasaule 1.kl. Latv. val. 2.burtn.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pStyle w:val="Nosaukums"/>
              <w:spacing w:line="276" w:lineRule="auto"/>
              <w:rPr>
                <w:sz w:val="24"/>
              </w:rPr>
            </w:pPr>
            <w:r>
              <w:rPr>
                <w:b w:val="0"/>
                <w:bCs w:val="0"/>
                <w:sz w:val="22"/>
                <w:szCs w:val="22"/>
              </w:rPr>
              <w:t>Zvaigzne ABC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CA234D" w:rsidTr="00135E1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b/>
                <w:lang w:eastAsia="ru-RU"/>
              </w:rPr>
            </w:pPr>
            <w:proofErr w:type="spellStart"/>
            <w:r>
              <w:rPr>
                <w:bCs/>
              </w:rPr>
              <w:t>J.Mencis</w:t>
            </w:r>
            <w:proofErr w:type="spellEnd"/>
            <w:r>
              <w:rPr>
                <w:bCs/>
              </w:rPr>
              <w:t xml:space="preserve">(sen.) u.c. Matemātika 1.kl. 1. </w:t>
            </w:r>
            <w:proofErr w:type="spellStart"/>
            <w:r>
              <w:rPr>
                <w:bCs/>
              </w:rPr>
              <w:t>burtn</w:t>
            </w:r>
            <w:proofErr w:type="spellEnd"/>
            <w:r>
              <w:rPr>
                <w:bCs/>
              </w:rPr>
              <w:t xml:space="preserve">.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pStyle w:val="Nosaukums"/>
              <w:spacing w:line="276" w:lineRule="auto"/>
              <w:rPr>
                <w:sz w:val="24"/>
              </w:rPr>
            </w:pPr>
            <w:r>
              <w:rPr>
                <w:b w:val="0"/>
                <w:bCs w:val="0"/>
                <w:sz w:val="22"/>
                <w:szCs w:val="22"/>
              </w:rPr>
              <w:t>Zvaigzne ABC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CA234D" w:rsidTr="00135E1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b/>
                <w:lang w:eastAsia="ru-RU"/>
              </w:rPr>
            </w:pPr>
            <w:proofErr w:type="spellStart"/>
            <w:r>
              <w:t>J.Mencis</w:t>
            </w:r>
            <w:proofErr w:type="spellEnd"/>
            <w:r>
              <w:t xml:space="preserve">(sen.) u.c. Matemātika 1.kl. 2. </w:t>
            </w:r>
            <w:proofErr w:type="spellStart"/>
            <w:r>
              <w:t>burtn</w:t>
            </w:r>
            <w:proofErr w:type="spellEnd"/>
            <w:r>
              <w:t xml:space="preserve">.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pStyle w:val="Nosaukums"/>
              <w:spacing w:line="276" w:lineRule="auto"/>
              <w:rPr>
                <w:sz w:val="24"/>
              </w:rPr>
            </w:pPr>
            <w:r>
              <w:rPr>
                <w:b w:val="0"/>
                <w:bCs w:val="0"/>
                <w:sz w:val="22"/>
                <w:szCs w:val="22"/>
              </w:rPr>
              <w:t>Zvaigzne ABC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CA234D" w:rsidTr="00135E1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b/>
                <w:lang w:eastAsia="ru-RU"/>
              </w:rPr>
            </w:pPr>
            <w:proofErr w:type="spellStart"/>
            <w:r>
              <w:rPr>
                <w:bCs/>
              </w:rPr>
              <w:t>J.Mencis</w:t>
            </w:r>
            <w:proofErr w:type="spellEnd"/>
            <w:r>
              <w:rPr>
                <w:bCs/>
              </w:rPr>
              <w:t xml:space="preserve">(sen.) u.c. Matemātika 2.kl. 1.d. b.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pStyle w:val="Nosaukums"/>
              <w:spacing w:line="276" w:lineRule="auto"/>
              <w:rPr>
                <w:sz w:val="24"/>
              </w:rPr>
            </w:pPr>
            <w:r>
              <w:rPr>
                <w:b w:val="0"/>
                <w:bCs w:val="0"/>
                <w:sz w:val="22"/>
                <w:szCs w:val="22"/>
              </w:rPr>
              <w:t>Zvaigzne ABC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CA234D" w:rsidTr="00135E1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b/>
                <w:lang w:eastAsia="ru-RU"/>
              </w:rPr>
            </w:pPr>
            <w:proofErr w:type="spellStart"/>
            <w:r>
              <w:rPr>
                <w:bCs/>
              </w:rPr>
              <w:t>J.Mencis</w:t>
            </w:r>
            <w:proofErr w:type="spellEnd"/>
            <w:r>
              <w:rPr>
                <w:bCs/>
              </w:rPr>
              <w:t xml:space="preserve">(sen.) u.c. Matemātika 2.kl. 2.d. b.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bCs w:val="0"/>
                <w:sz w:val="22"/>
                <w:szCs w:val="22"/>
              </w:rPr>
              <w:t>Zvaigzne ABC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CA234D" w:rsidTr="00135E1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b/>
                <w:lang w:eastAsia="ru-RU"/>
              </w:rPr>
            </w:pPr>
            <w:proofErr w:type="spellStart"/>
            <w:r>
              <w:rPr>
                <w:bCs/>
              </w:rPr>
              <w:t>J.Mencis</w:t>
            </w:r>
            <w:proofErr w:type="spellEnd"/>
            <w:r>
              <w:rPr>
                <w:bCs/>
              </w:rPr>
              <w:t xml:space="preserve">(sen.) u.c. Matemātika 3.kl. 1.d. b.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bCs w:val="0"/>
                <w:sz w:val="22"/>
                <w:szCs w:val="22"/>
              </w:rPr>
              <w:t>Zvaigzne ABC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CA234D" w:rsidTr="00135E1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lang w:eastAsia="ru-RU"/>
              </w:rPr>
            </w:pPr>
            <w:proofErr w:type="spellStart"/>
            <w:r>
              <w:rPr>
                <w:bCs/>
              </w:rPr>
              <w:t>J.Mencis</w:t>
            </w:r>
            <w:proofErr w:type="spellEnd"/>
            <w:r>
              <w:rPr>
                <w:bCs/>
              </w:rPr>
              <w:t xml:space="preserve">(sen.) u.c. Matemātika 3.kl. 2.d. b.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pStyle w:val="Nosaukums"/>
              <w:spacing w:line="276" w:lineRule="auto"/>
              <w:rPr>
                <w:sz w:val="24"/>
              </w:rPr>
            </w:pPr>
            <w:r>
              <w:rPr>
                <w:b w:val="0"/>
                <w:bCs w:val="0"/>
                <w:sz w:val="22"/>
                <w:szCs w:val="22"/>
              </w:rPr>
              <w:t>Zvaigzne ABC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CA234D" w:rsidTr="00135E1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Pr="00CA234D" w:rsidRDefault="00CA234D">
            <w:pPr>
              <w:spacing w:line="276" w:lineRule="auto"/>
              <w:rPr>
                <w:b/>
                <w:lang w:eastAsia="ru-RU"/>
              </w:rPr>
            </w:pPr>
            <w:hyperlink r:id="rId13" w:history="1">
              <w:r w:rsidRPr="00CA234D">
                <w:rPr>
                  <w:rStyle w:val="Hipersaite"/>
                  <w:rFonts w:eastAsiaTheme="majorEastAsia"/>
                  <w:color w:val="auto"/>
                  <w:u w:val="none"/>
                </w:rPr>
                <w:t>G. Andersone</w:t>
              </w:r>
            </w:hyperlink>
            <w:r w:rsidRPr="00CA234D">
              <w:t xml:space="preserve">. Raibā pasaule 1.kl. </w:t>
            </w:r>
            <w:proofErr w:type="spellStart"/>
            <w:r w:rsidRPr="00CA234D">
              <w:t>Dabaszinību</w:t>
            </w:r>
            <w:proofErr w:type="spellEnd"/>
            <w:r w:rsidRPr="00CA234D">
              <w:t xml:space="preserve"> </w:t>
            </w:r>
            <w:proofErr w:type="spellStart"/>
            <w:r w:rsidRPr="00CA234D">
              <w:t>burtn</w:t>
            </w:r>
            <w:proofErr w:type="spellEnd"/>
            <w:r w:rsidRPr="00CA234D"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pStyle w:val="Nosaukums"/>
              <w:spacing w:line="276" w:lineRule="auto"/>
              <w:rPr>
                <w:sz w:val="24"/>
              </w:rPr>
            </w:pPr>
            <w:r>
              <w:rPr>
                <w:b w:val="0"/>
                <w:bCs w:val="0"/>
                <w:sz w:val="22"/>
                <w:szCs w:val="22"/>
              </w:rPr>
              <w:t>Zvaigzne ABC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CA234D" w:rsidTr="00135E1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Pr="00CA234D" w:rsidRDefault="00CA234D">
            <w:pPr>
              <w:spacing w:line="276" w:lineRule="auto"/>
              <w:rPr>
                <w:b/>
                <w:lang w:eastAsia="ru-RU"/>
              </w:rPr>
            </w:pPr>
            <w:hyperlink r:id="rId14" w:history="1">
              <w:r w:rsidRPr="00CA234D">
                <w:rPr>
                  <w:rStyle w:val="Hipersaite"/>
                  <w:rFonts w:eastAsiaTheme="majorEastAsia"/>
                  <w:color w:val="auto"/>
                  <w:u w:val="none"/>
                </w:rPr>
                <w:t>G. Andersone</w:t>
              </w:r>
            </w:hyperlink>
            <w:r w:rsidRPr="00CA234D">
              <w:t xml:space="preserve">. Raibā pasaule 2.kl. </w:t>
            </w:r>
            <w:proofErr w:type="spellStart"/>
            <w:r w:rsidRPr="00CA234D">
              <w:t>Dabaszinību</w:t>
            </w:r>
            <w:proofErr w:type="spellEnd"/>
            <w:r w:rsidRPr="00CA234D">
              <w:t xml:space="preserve"> </w:t>
            </w:r>
            <w:proofErr w:type="spellStart"/>
            <w:r w:rsidRPr="00CA234D">
              <w:t>burtn</w:t>
            </w:r>
            <w:proofErr w:type="spellEnd"/>
            <w:r w:rsidRPr="00CA234D"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bCs w:val="0"/>
                <w:sz w:val="22"/>
                <w:szCs w:val="22"/>
              </w:rPr>
              <w:t>Zvaigzne ABC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CA234D" w:rsidTr="00135E1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pStyle w:val="Virsraksts3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R.Arājs,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V.Drulle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. Izzini pasauli!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Dabaszinības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3.kl.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b w:val="0"/>
                <w:color w:val="auto"/>
              </w:rPr>
              <w:t xml:space="preserve">Darba </w:t>
            </w:r>
            <w:proofErr w:type="spellStart"/>
            <w:r>
              <w:rPr>
                <w:rFonts w:eastAsiaTheme="minorHAnsi"/>
                <w:b w:val="0"/>
                <w:color w:val="auto"/>
              </w:rPr>
              <w:t>burtn</w:t>
            </w:r>
            <w:proofErr w:type="spellEnd"/>
            <w:r>
              <w:rPr>
                <w:rFonts w:eastAsiaTheme="minorHAnsi"/>
                <w:b w:val="0"/>
                <w:color w:val="auto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bCs w:val="0"/>
                <w:sz w:val="22"/>
                <w:szCs w:val="22"/>
              </w:rPr>
              <w:t>Zvaigzne ABC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CA234D" w:rsidTr="00135E1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pStyle w:val="Virsraksts3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R.Arājs,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V.Drulle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. Izzini pasauli!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Dabaszinības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4.kl.</w:t>
            </w:r>
            <w:r>
              <w:rPr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1.darba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burtn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pStyle w:val="Nosaukums"/>
              <w:spacing w:line="276" w:lineRule="auto"/>
              <w:rPr>
                <w:sz w:val="24"/>
              </w:rPr>
            </w:pPr>
            <w:r>
              <w:rPr>
                <w:b w:val="0"/>
                <w:bCs w:val="0"/>
                <w:sz w:val="22"/>
                <w:szCs w:val="22"/>
              </w:rPr>
              <w:t>Zvaigzne ABC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CA234D" w:rsidTr="00135E1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</w:rPr>
              <w:t xml:space="preserve">R.Arājs, </w:t>
            </w:r>
            <w:proofErr w:type="spellStart"/>
            <w:r>
              <w:rPr>
                <w:bCs/>
                <w:sz w:val="22"/>
                <w:szCs w:val="22"/>
              </w:rPr>
              <w:t>V.Drulle</w:t>
            </w:r>
            <w:proofErr w:type="spellEnd"/>
            <w:r>
              <w:rPr>
                <w:bCs/>
                <w:sz w:val="22"/>
                <w:szCs w:val="22"/>
              </w:rPr>
              <w:t xml:space="preserve">. Izzini pasauli! </w:t>
            </w:r>
            <w:proofErr w:type="spellStart"/>
            <w:r>
              <w:rPr>
                <w:bCs/>
                <w:sz w:val="22"/>
                <w:szCs w:val="22"/>
              </w:rPr>
              <w:t>Dabaszinības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4.kl. 2.darba </w:t>
            </w:r>
            <w:proofErr w:type="spellStart"/>
            <w:r>
              <w:rPr>
                <w:sz w:val="22"/>
                <w:szCs w:val="22"/>
              </w:rPr>
              <w:t>burtn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pStyle w:val="Nosaukums"/>
              <w:spacing w:line="276" w:lineRule="auto"/>
              <w:rPr>
                <w:sz w:val="24"/>
              </w:rPr>
            </w:pPr>
            <w:r>
              <w:rPr>
                <w:b w:val="0"/>
                <w:bCs w:val="0"/>
                <w:sz w:val="22"/>
                <w:szCs w:val="22"/>
              </w:rPr>
              <w:t>Zvaigzne ABC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CA234D" w:rsidTr="00135E1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Pr="00CA234D" w:rsidRDefault="00CA234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CA234D">
              <w:rPr>
                <w:bCs/>
                <w:sz w:val="22"/>
                <w:szCs w:val="22"/>
              </w:rPr>
              <w:t xml:space="preserve">M. Kusiņa u.c. </w:t>
            </w:r>
            <w:hyperlink r:id="rId15" w:history="1">
              <w:r w:rsidRPr="00CA234D">
                <w:rPr>
                  <w:rStyle w:val="Hipersaite"/>
                  <w:rFonts w:eastAsiaTheme="majorEastAsia"/>
                  <w:color w:val="auto"/>
                  <w:sz w:val="22"/>
                  <w:szCs w:val="22"/>
                  <w:u w:val="none"/>
                </w:rPr>
                <w:t xml:space="preserve">Izzini pasauli! </w:t>
              </w:r>
              <w:proofErr w:type="spellStart"/>
              <w:r w:rsidRPr="00CA234D">
                <w:rPr>
                  <w:rStyle w:val="Hipersaite"/>
                  <w:rFonts w:eastAsiaTheme="majorEastAsia"/>
                  <w:color w:val="auto"/>
                  <w:sz w:val="22"/>
                  <w:szCs w:val="22"/>
                  <w:u w:val="none"/>
                </w:rPr>
                <w:t>Dabaszinību</w:t>
              </w:r>
              <w:proofErr w:type="spellEnd"/>
              <w:r w:rsidRPr="00CA234D">
                <w:rPr>
                  <w:rStyle w:val="Hipersaite"/>
                  <w:rFonts w:eastAsiaTheme="majorEastAsia"/>
                  <w:color w:val="auto"/>
                  <w:sz w:val="22"/>
                  <w:szCs w:val="22"/>
                  <w:u w:val="none"/>
                </w:rPr>
                <w:t xml:space="preserve"> darba burtnīca 5. klasei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pStyle w:val="Nosaukums"/>
              <w:spacing w:line="276" w:lineRule="auto"/>
              <w:rPr>
                <w:sz w:val="24"/>
              </w:rPr>
            </w:pPr>
            <w:r>
              <w:rPr>
                <w:b w:val="0"/>
                <w:bCs w:val="0"/>
                <w:sz w:val="22"/>
                <w:szCs w:val="22"/>
              </w:rPr>
              <w:t>Zvaigzne ABC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CA234D" w:rsidTr="00135E1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Pr="00CA234D" w:rsidRDefault="00CA234D">
            <w:pPr>
              <w:spacing w:line="276" w:lineRule="auto"/>
              <w:rPr>
                <w:lang w:eastAsia="ru-RU"/>
              </w:rPr>
            </w:pPr>
            <w:r w:rsidRPr="00CA234D">
              <w:rPr>
                <w:bCs/>
                <w:sz w:val="22"/>
                <w:szCs w:val="22"/>
              </w:rPr>
              <w:t xml:space="preserve">M. Kusiņa u.c. </w:t>
            </w:r>
            <w:hyperlink r:id="rId16" w:history="1">
              <w:r w:rsidRPr="00CA234D">
                <w:rPr>
                  <w:rStyle w:val="Hipersaite"/>
                  <w:rFonts w:eastAsiaTheme="majorEastAsia"/>
                  <w:color w:val="auto"/>
                  <w:sz w:val="22"/>
                  <w:szCs w:val="22"/>
                  <w:u w:val="none"/>
                </w:rPr>
                <w:t xml:space="preserve">Izzini pasauli! </w:t>
              </w:r>
              <w:proofErr w:type="spellStart"/>
              <w:r w:rsidRPr="00CA234D">
                <w:rPr>
                  <w:rStyle w:val="Hipersaite"/>
                  <w:rFonts w:eastAsiaTheme="majorEastAsia"/>
                  <w:color w:val="auto"/>
                  <w:sz w:val="22"/>
                  <w:szCs w:val="22"/>
                  <w:u w:val="none"/>
                </w:rPr>
                <w:t>Dabaszinību</w:t>
              </w:r>
              <w:proofErr w:type="spellEnd"/>
              <w:r w:rsidRPr="00CA234D">
                <w:rPr>
                  <w:rStyle w:val="Hipersaite"/>
                  <w:rFonts w:eastAsiaTheme="majorEastAsia"/>
                  <w:color w:val="auto"/>
                  <w:sz w:val="22"/>
                  <w:szCs w:val="22"/>
                  <w:u w:val="none"/>
                </w:rPr>
                <w:t xml:space="preserve"> darba burtnīca 6. klasei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bCs w:val="0"/>
                <w:sz w:val="22"/>
                <w:szCs w:val="22"/>
              </w:rPr>
              <w:t>Zvaigzne ABC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CA234D" w:rsidTr="00135E1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Pr="00CA234D" w:rsidRDefault="00CA234D">
            <w:pPr>
              <w:spacing w:line="276" w:lineRule="auto"/>
              <w:rPr>
                <w:lang w:eastAsia="ru-RU"/>
              </w:rPr>
            </w:pPr>
            <w:hyperlink r:id="rId17" w:history="1">
              <w:r w:rsidRPr="00CA234D">
                <w:rPr>
                  <w:rStyle w:val="Hipersaite"/>
                  <w:rFonts w:eastAsiaTheme="majorEastAsia"/>
                  <w:color w:val="auto"/>
                  <w:u w:val="none"/>
                </w:rPr>
                <w:t>G. Andersone</w:t>
              </w:r>
            </w:hyperlink>
            <w:r w:rsidRPr="00CA234D">
              <w:t xml:space="preserve">. </w:t>
            </w:r>
            <w:hyperlink r:id="rId18" w:history="1">
              <w:r w:rsidRPr="00CA234D">
                <w:rPr>
                  <w:rStyle w:val="Hipersaite"/>
                  <w:rFonts w:eastAsiaTheme="majorEastAsia"/>
                  <w:color w:val="auto"/>
                  <w:u w:val="none"/>
                </w:rPr>
                <w:t xml:space="preserve">Sociālās zinības 4. klasei, </w:t>
              </w:r>
            </w:hyperlink>
            <w:r w:rsidRPr="00CA234D">
              <w:t>1.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bCs w:val="0"/>
                <w:sz w:val="22"/>
                <w:szCs w:val="22"/>
              </w:rPr>
              <w:t>Zvaigzne ABC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CA234D" w:rsidTr="00135E1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Pr="00CA234D" w:rsidRDefault="00CA234D">
            <w:pPr>
              <w:pStyle w:val="Virsraksts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19" w:history="1">
              <w:r w:rsidRPr="00CA234D">
                <w:rPr>
                  <w:rStyle w:val="Hipersaite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G. Andersone</w:t>
              </w:r>
            </w:hyperlink>
            <w:r w:rsidRPr="00CA234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</w:t>
            </w:r>
            <w:hyperlink r:id="rId20" w:history="1">
              <w:r w:rsidRPr="00CA234D">
                <w:rPr>
                  <w:rStyle w:val="Hipersaite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Sociālās zinības 4. klasei, 2</w:t>
              </w:r>
            </w:hyperlink>
            <w:r w:rsidRPr="00CA234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bCs w:val="0"/>
                <w:sz w:val="22"/>
                <w:szCs w:val="22"/>
              </w:rPr>
              <w:t>Zvaigzne ABC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CA234D" w:rsidTr="00135E1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Pr="00CA234D" w:rsidRDefault="00CA234D">
            <w:pPr>
              <w:spacing w:line="276" w:lineRule="auto"/>
              <w:rPr>
                <w:b/>
                <w:lang w:eastAsia="ru-RU"/>
              </w:rPr>
            </w:pPr>
            <w:r w:rsidRPr="00CA234D">
              <w:t>,,</w:t>
            </w:r>
            <w:proofErr w:type="spellStart"/>
            <w:r w:rsidRPr="00CA234D">
              <w:t>Здравствуй</w:t>
            </w:r>
            <w:proofErr w:type="spellEnd"/>
            <w:r w:rsidRPr="00CA234D">
              <w:t xml:space="preserve">, </w:t>
            </w:r>
            <w:proofErr w:type="spellStart"/>
            <w:r w:rsidRPr="00CA234D">
              <w:t>это</w:t>
            </w:r>
            <w:proofErr w:type="spellEnd"/>
            <w:r w:rsidRPr="00CA234D">
              <w:t xml:space="preserve"> я”. </w:t>
            </w:r>
            <w:hyperlink r:id="rId21" w:history="1">
              <w:proofErr w:type="spellStart"/>
              <w:r w:rsidRPr="00CA234D">
                <w:rPr>
                  <w:rStyle w:val="Hipersaite"/>
                  <w:rFonts w:eastAsiaTheme="majorEastAsia"/>
                  <w:color w:val="auto"/>
                  <w:u w:val="none"/>
                </w:rPr>
                <w:t>Русский</w:t>
              </w:r>
              <w:proofErr w:type="spellEnd"/>
              <w:r w:rsidRPr="00CA234D">
                <w:rPr>
                  <w:rStyle w:val="Hipersaite"/>
                  <w:rFonts w:eastAsiaTheme="majorEastAsia"/>
                  <w:color w:val="auto"/>
                  <w:u w:val="none"/>
                </w:rPr>
                <w:t xml:space="preserve"> </w:t>
              </w:r>
              <w:proofErr w:type="spellStart"/>
              <w:r w:rsidRPr="00CA234D">
                <w:rPr>
                  <w:rStyle w:val="Hipersaite"/>
                  <w:rFonts w:eastAsiaTheme="majorEastAsia"/>
                  <w:color w:val="auto"/>
                  <w:u w:val="none"/>
                </w:rPr>
                <w:t>язык</w:t>
              </w:r>
              <w:proofErr w:type="spellEnd"/>
              <w:r w:rsidRPr="00CA234D">
                <w:rPr>
                  <w:rStyle w:val="Hipersaite"/>
                  <w:rFonts w:eastAsiaTheme="majorEastAsia"/>
                  <w:color w:val="auto"/>
                  <w:u w:val="none"/>
                </w:rPr>
                <w:t xml:space="preserve"> 6. </w:t>
              </w:r>
              <w:proofErr w:type="spellStart"/>
              <w:r w:rsidRPr="00CA234D">
                <w:rPr>
                  <w:rStyle w:val="Hipersaite"/>
                  <w:rFonts w:eastAsiaTheme="majorEastAsia"/>
                  <w:color w:val="auto"/>
                  <w:u w:val="none"/>
                </w:rPr>
                <w:t>класс</w:t>
              </w:r>
              <w:proofErr w:type="spellEnd"/>
              <w:r w:rsidRPr="00CA234D">
                <w:rPr>
                  <w:rStyle w:val="Hipersaite"/>
                  <w:rFonts w:eastAsiaTheme="majorEastAsia"/>
                  <w:color w:val="auto"/>
                  <w:u w:val="none"/>
                </w:rPr>
                <w:t xml:space="preserve"> . </w:t>
              </w:r>
            </w:hyperlink>
            <w:r w:rsidRPr="00CA234D">
              <w:t xml:space="preserve"> </w:t>
            </w:r>
            <w:hyperlink r:id="rId22" w:history="1">
              <w:proofErr w:type="spellStart"/>
              <w:r w:rsidRPr="00CA234D">
                <w:rPr>
                  <w:rStyle w:val="Hipersaite"/>
                  <w:rFonts w:eastAsiaTheme="majorEastAsia"/>
                  <w:color w:val="auto"/>
                  <w:u w:val="none"/>
                </w:rPr>
                <w:t>Тетрадь</w:t>
              </w:r>
              <w:proofErr w:type="spellEnd"/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bCs w:val="0"/>
                <w:sz w:val="22"/>
                <w:szCs w:val="22"/>
              </w:rPr>
              <w:t>Zvaigzne ABC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CA234D" w:rsidTr="00135E1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Pr="00CA234D" w:rsidRDefault="00CA234D">
            <w:pPr>
              <w:spacing w:line="276" w:lineRule="auto"/>
              <w:rPr>
                <w:lang w:eastAsia="ru-RU"/>
              </w:rPr>
            </w:pPr>
            <w:r w:rsidRPr="00CA234D">
              <w:t>,,</w:t>
            </w:r>
            <w:proofErr w:type="spellStart"/>
            <w:r w:rsidRPr="00CA234D">
              <w:t>Здравствуй</w:t>
            </w:r>
            <w:proofErr w:type="spellEnd"/>
            <w:r w:rsidRPr="00CA234D">
              <w:t xml:space="preserve">, </w:t>
            </w:r>
            <w:proofErr w:type="spellStart"/>
            <w:r w:rsidRPr="00CA234D">
              <w:t>это</w:t>
            </w:r>
            <w:proofErr w:type="spellEnd"/>
            <w:r w:rsidRPr="00CA234D">
              <w:t xml:space="preserve"> я”. </w:t>
            </w:r>
            <w:hyperlink r:id="rId23" w:history="1">
              <w:proofErr w:type="spellStart"/>
              <w:r w:rsidRPr="00CA234D">
                <w:rPr>
                  <w:rStyle w:val="Hipersaite"/>
                  <w:rFonts w:eastAsiaTheme="majorEastAsia"/>
                  <w:color w:val="auto"/>
                  <w:u w:val="none"/>
                </w:rPr>
                <w:t>Русский</w:t>
              </w:r>
              <w:proofErr w:type="spellEnd"/>
              <w:r w:rsidRPr="00CA234D">
                <w:rPr>
                  <w:rStyle w:val="Hipersaite"/>
                  <w:rFonts w:eastAsiaTheme="majorEastAsia"/>
                  <w:color w:val="auto"/>
                  <w:u w:val="none"/>
                </w:rPr>
                <w:t xml:space="preserve"> </w:t>
              </w:r>
              <w:proofErr w:type="spellStart"/>
              <w:r w:rsidRPr="00CA234D">
                <w:rPr>
                  <w:rStyle w:val="Hipersaite"/>
                  <w:rFonts w:eastAsiaTheme="majorEastAsia"/>
                  <w:color w:val="auto"/>
                  <w:u w:val="none"/>
                </w:rPr>
                <w:t>язык</w:t>
              </w:r>
              <w:proofErr w:type="spellEnd"/>
              <w:r w:rsidRPr="00CA234D">
                <w:rPr>
                  <w:rStyle w:val="Hipersaite"/>
                  <w:rFonts w:eastAsiaTheme="majorEastAsia"/>
                  <w:color w:val="auto"/>
                  <w:u w:val="none"/>
                </w:rPr>
                <w:t xml:space="preserve"> 7. </w:t>
              </w:r>
              <w:proofErr w:type="spellStart"/>
              <w:r w:rsidRPr="00CA234D">
                <w:rPr>
                  <w:rStyle w:val="Hipersaite"/>
                  <w:rFonts w:eastAsiaTheme="majorEastAsia"/>
                  <w:color w:val="auto"/>
                  <w:u w:val="none"/>
                </w:rPr>
                <w:t>класс</w:t>
              </w:r>
              <w:proofErr w:type="spellEnd"/>
              <w:r w:rsidRPr="00CA234D">
                <w:rPr>
                  <w:rStyle w:val="Hipersaite"/>
                  <w:rFonts w:eastAsiaTheme="majorEastAsia"/>
                  <w:color w:val="auto"/>
                  <w:u w:val="none"/>
                </w:rPr>
                <w:t xml:space="preserve"> . </w:t>
              </w:r>
            </w:hyperlink>
            <w:r w:rsidRPr="00CA234D">
              <w:t xml:space="preserve"> </w:t>
            </w:r>
            <w:hyperlink r:id="rId24" w:history="1">
              <w:proofErr w:type="spellStart"/>
              <w:r w:rsidRPr="00CA234D">
                <w:rPr>
                  <w:rStyle w:val="Hipersaite"/>
                  <w:rFonts w:eastAsiaTheme="majorEastAsia"/>
                  <w:color w:val="auto"/>
                  <w:u w:val="none"/>
                </w:rPr>
                <w:t>Тетрадь</w:t>
              </w:r>
              <w:proofErr w:type="spellEnd"/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bCs w:val="0"/>
                <w:sz w:val="22"/>
                <w:szCs w:val="22"/>
              </w:rPr>
              <w:t>Zvaigzne ABC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CA234D" w:rsidTr="00135E1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Pr="00CA234D" w:rsidRDefault="00CA234D">
            <w:pPr>
              <w:spacing w:line="276" w:lineRule="auto"/>
              <w:rPr>
                <w:lang w:eastAsia="ru-RU"/>
              </w:rPr>
            </w:pPr>
            <w:r w:rsidRPr="00CA234D">
              <w:t>,,</w:t>
            </w:r>
            <w:proofErr w:type="spellStart"/>
            <w:r w:rsidRPr="00CA234D">
              <w:t>Здравствуй</w:t>
            </w:r>
            <w:proofErr w:type="spellEnd"/>
            <w:r w:rsidRPr="00CA234D">
              <w:t xml:space="preserve">, </w:t>
            </w:r>
            <w:proofErr w:type="spellStart"/>
            <w:r w:rsidRPr="00CA234D">
              <w:t>это</w:t>
            </w:r>
            <w:proofErr w:type="spellEnd"/>
            <w:r w:rsidRPr="00CA234D">
              <w:t xml:space="preserve"> я”. </w:t>
            </w:r>
            <w:hyperlink r:id="rId25" w:history="1">
              <w:proofErr w:type="spellStart"/>
              <w:r w:rsidRPr="00CA234D">
                <w:rPr>
                  <w:rStyle w:val="Hipersaite"/>
                  <w:rFonts w:eastAsiaTheme="majorEastAsia"/>
                  <w:color w:val="auto"/>
                  <w:u w:val="none"/>
                </w:rPr>
                <w:t>Русский</w:t>
              </w:r>
              <w:proofErr w:type="spellEnd"/>
              <w:r w:rsidRPr="00CA234D">
                <w:rPr>
                  <w:rStyle w:val="Hipersaite"/>
                  <w:rFonts w:eastAsiaTheme="majorEastAsia"/>
                  <w:color w:val="auto"/>
                  <w:u w:val="none"/>
                </w:rPr>
                <w:t xml:space="preserve"> </w:t>
              </w:r>
              <w:proofErr w:type="spellStart"/>
              <w:r w:rsidRPr="00CA234D">
                <w:rPr>
                  <w:rStyle w:val="Hipersaite"/>
                  <w:rFonts w:eastAsiaTheme="majorEastAsia"/>
                  <w:color w:val="auto"/>
                  <w:u w:val="none"/>
                </w:rPr>
                <w:t>язык</w:t>
              </w:r>
              <w:proofErr w:type="spellEnd"/>
              <w:r w:rsidRPr="00CA234D">
                <w:rPr>
                  <w:rStyle w:val="Hipersaite"/>
                  <w:rFonts w:eastAsiaTheme="majorEastAsia"/>
                  <w:color w:val="auto"/>
                  <w:u w:val="none"/>
                </w:rPr>
                <w:t xml:space="preserve"> 8. </w:t>
              </w:r>
              <w:proofErr w:type="spellStart"/>
              <w:r w:rsidRPr="00CA234D">
                <w:rPr>
                  <w:rStyle w:val="Hipersaite"/>
                  <w:rFonts w:eastAsiaTheme="majorEastAsia"/>
                  <w:color w:val="auto"/>
                  <w:u w:val="none"/>
                </w:rPr>
                <w:t>класс</w:t>
              </w:r>
              <w:proofErr w:type="spellEnd"/>
              <w:r w:rsidRPr="00CA234D">
                <w:rPr>
                  <w:rStyle w:val="Hipersaite"/>
                  <w:rFonts w:eastAsiaTheme="majorEastAsia"/>
                  <w:color w:val="auto"/>
                  <w:u w:val="none"/>
                </w:rPr>
                <w:t xml:space="preserve"> . </w:t>
              </w:r>
            </w:hyperlink>
            <w:r w:rsidRPr="00CA234D">
              <w:t xml:space="preserve"> </w:t>
            </w:r>
            <w:hyperlink r:id="rId26" w:history="1">
              <w:proofErr w:type="spellStart"/>
              <w:r w:rsidRPr="00CA234D">
                <w:rPr>
                  <w:rStyle w:val="Hipersaite"/>
                  <w:rFonts w:eastAsiaTheme="majorEastAsia"/>
                  <w:color w:val="auto"/>
                  <w:u w:val="none"/>
                </w:rPr>
                <w:t>Тетрадь</w:t>
              </w:r>
              <w:proofErr w:type="spellEnd"/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bCs w:val="0"/>
                <w:sz w:val="22"/>
                <w:szCs w:val="22"/>
              </w:rPr>
              <w:t>Zvaigzne ABC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CA234D" w:rsidTr="00135E1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Pr="00CA234D" w:rsidRDefault="00CA234D">
            <w:pPr>
              <w:spacing w:line="276" w:lineRule="auto"/>
              <w:rPr>
                <w:b/>
                <w:lang w:eastAsia="ru-RU"/>
              </w:rPr>
            </w:pPr>
            <w:r w:rsidRPr="00CA234D">
              <w:t>,,</w:t>
            </w:r>
            <w:proofErr w:type="spellStart"/>
            <w:r w:rsidRPr="00CA234D">
              <w:t>Здравствуй</w:t>
            </w:r>
            <w:proofErr w:type="spellEnd"/>
            <w:r w:rsidRPr="00CA234D">
              <w:t xml:space="preserve">, </w:t>
            </w:r>
            <w:proofErr w:type="spellStart"/>
            <w:r w:rsidRPr="00CA234D">
              <w:t>это</w:t>
            </w:r>
            <w:proofErr w:type="spellEnd"/>
            <w:r w:rsidRPr="00CA234D">
              <w:t xml:space="preserve"> я”. </w:t>
            </w:r>
            <w:hyperlink r:id="rId27" w:history="1">
              <w:proofErr w:type="spellStart"/>
              <w:r w:rsidRPr="00CA234D">
                <w:rPr>
                  <w:rStyle w:val="Hipersaite"/>
                  <w:rFonts w:eastAsiaTheme="majorEastAsia"/>
                  <w:color w:val="auto"/>
                  <w:u w:val="none"/>
                </w:rPr>
                <w:t>Русский</w:t>
              </w:r>
              <w:proofErr w:type="spellEnd"/>
              <w:r w:rsidRPr="00CA234D">
                <w:rPr>
                  <w:rStyle w:val="Hipersaite"/>
                  <w:rFonts w:eastAsiaTheme="majorEastAsia"/>
                  <w:color w:val="auto"/>
                  <w:u w:val="none"/>
                </w:rPr>
                <w:t xml:space="preserve"> </w:t>
              </w:r>
              <w:proofErr w:type="spellStart"/>
              <w:r w:rsidRPr="00CA234D">
                <w:rPr>
                  <w:rStyle w:val="Hipersaite"/>
                  <w:rFonts w:eastAsiaTheme="majorEastAsia"/>
                  <w:color w:val="auto"/>
                  <w:u w:val="none"/>
                </w:rPr>
                <w:t>язык</w:t>
              </w:r>
              <w:proofErr w:type="spellEnd"/>
              <w:r w:rsidRPr="00CA234D">
                <w:rPr>
                  <w:rStyle w:val="Hipersaite"/>
                  <w:rFonts w:eastAsiaTheme="majorEastAsia"/>
                  <w:color w:val="auto"/>
                  <w:u w:val="none"/>
                </w:rPr>
                <w:t xml:space="preserve"> 9. </w:t>
              </w:r>
              <w:proofErr w:type="spellStart"/>
              <w:r w:rsidRPr="00CA234D">
                <w:rPr>
                  <w:rStyle w:val="Hipersaite"/>
                  <w:rFonts w:eastAsiaTheme="majorEastAsia"/>
                  <w:color w:val="auto"/>
                  <w:u w:val="none"/>
                </w:rPr>
                <w:t>класс</w:t>
              </w:r>
              <w:proofErr w:type="spellEnd"/>
              <w:r w:rsidRPr="00CA234D">
                <w:rPr>
                  <w:rStyle w:val="Hipersaite"/>
                  <w:rFonts w:eastAsiaTheme="majorEastAsia"/>
                  <w:color w:val="auto"/>
                  <w:u w:val="none"/>
                </w:rPr>
                <w:t xml:space="preserve"> . </w:t>
              </w:r>
            </w:hyperlink>
            <w:r w:rsidRPr="00CA234D">
              <w:t xml:space="preserve"> </w:t>
            </w:r>
            <w:hyperlink r:id="rId28" w:history="1">
              <w:proofErr w:type="spellStart"/>
              <w:r w:rsidRPr="00CA234D">
                <w:rPr>
                  <w:rStyle w:val="Hipersaite"/>
                  <w:rFonts w:eastAsiaTheme="majorEastAsia"/>
                  <w:color w:val="auto"/>
                  <w:u w:val="none"/>
                </w:rPr>
                <w:t>Тетрадь</w:t>
              </w:r>
              <w:proofErr w:type="spellEnd"/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bCs w:val="0"/>
                <w:sz w:val="22"/>
                <w:szCs w:val="22"/>
              </w:rPr>
              <w:t>Zvaigzne ABC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CA234D" w:rsidTr="00135E1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Pr="00CA234D" w:rsidRDefault="00CA234D">
            <w:pPr>
              <w:spacing w:line="276" w:lineRule="auto"/>
            </w:pPr>
            <w:proofErr w:type="spellStart"/>
            <w:r w:rsidRPr="00CA234D">
              <w:t>Шаг</w:t>
            </w:r>
            <w:proofErr w:type="spellEnd"/>
            <w:r w:rsidRPr="00CA234D">
              <w:t xml:space="preserve"> </w:t>
            </w:r>
            <w:proofErr w:type="spellStart"/>
            <w:r w:rsidRPr="00CA234D">
              <w:t>за</w:t>
            </w:r>
            <w:proofErr w:type="spellEnd"/>
            <w:r w:rsidRPr="00CA234D">
              <w:t xml:space="preserve"> </w:t>
            </w:r>
            <w:proofErr w:type="spellStart"/>
            <w:r w:rsidRPr="00CA234D">
              <w:t>шагом</w:t>
            </w:r>
            <w:proofErr w:type="spellEnd"/>
            <w:r w:rsidRPr="00CA234D">
              <w:t xml:space="preserve"> 5 </w:t>
            </w:r>
            <w:hyperlink r:id="rId29" w:history="1">
              <w:proofErr w:type="spellStart"/>
              <w:r w:rsidRPr="00CA234D">
                <w:rPr>
                  <w:rStyle w:val="Hipersaite"/>
                  <w:rFonts w:eastAsiaTheme="majorEastAsia"/>
                  <w:color w:val="auto"/>
                  <w:u w:val="none"/>
                </w:rPr>
                <w:t>Тетрадь</w:t>
              </w:r>
              <w:proofErr w:type="spellEnd"/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pStyle w:val="Nosaukums"/>
              <w:spacing w:line="276" w:lineRule="auto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RaKa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CA234D" w:rsidTr="00135E1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Pr="00CA234D" w:rsidRDefault="00CA234D">
            <w:pPr>
              <w:spacing w:line="276" w:lineRule="auto"/>
              <w:rPr>
                <w:b/>
                <w:lang w:eastAsia="ru-RU"/>
              </w:rPr>
            </w:pPr>
            <w:proofErr w:type="spellStart"/>
            <w:r w:rsidRPr="00CA234D">
              <w:t>Шаг</w:t>
            </w:r>
            <w:proofErr w:type="spellEnd"/>
            <w:r w:rsidRPr="00CA234D">
              <w:t xml:space="preserve"> </w:t>
            </w:r>
            <w:proofErr w:type="spellStart"/>
            <w:r w:rsidRPr="00CA234D">
              <w:t>за</w:t>
            </w:r>
            <w:proofErr w:type="spellEnd"/>
            <w:r w:rsidRPr="00CA234D">
              <w:t xml:space="preserve"> </w:t>
            </w:r>
            <w:proofErr w:type="spellStart"/>
            <w:r w:rsidRPr="00CA234D">
              <w:t>шагом</w:t>
            </w:r>
            <w:proofErr w:type="spellEnd"/>
            <w:r w:rsidRPr="00CA234D">
              <w:t xml:space="preserve"> 6 </w:t>
            </w:r>
            <w:hyperlink r:id="rId30" w:history="1">
              <w:proofErr w:type="spellStart"/>
              <w:r w:rsidRPr="00CA234D">
                <w:rPr>
                  <w:rStyle w:val="Hipersaite"/>
                  <w:rFonts w:eastAsiaTheme="majorEastAsia"/>
                  <w:color w:val="auto"/>
                  <w:u w:val="none"/>
                </w:rPr>
                <w:t>Тетрадь</w:t>
              </w:r>
              <w:proofErr w:type="spellEnd"/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pStyle w:val="Nosaukums"/>
              <w:spacing w:line="276" w:lineRule="auto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RaKa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CA234D" w:rsidTr="00135E1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Pr="00CA234D" w:rsidRDefault="00CA234D">
            <w:pPr>
              <w:spacing w:line="276" w:lineRule="auto"/>
              <w:rPr>
                <w:lang w:eastAsia="ru-RU"/>
              </w:rPr>
            </w:pPr>
            <w:proofErr w:type="spellStart"/>
            <w:r w:rsidRPr="00CA234D">
              <w:t>Шаг</w:t>
            </w:r>
            <w:proofErr w:type="spellEnd"/>
            <w:r w:rsidRPr="00CA234D">
              <w:t xml:space="preserve"> </w:t>
            </w:r>
            <w:proofErr w:type="spellStart"/>
            <w:r w:rsidRPr="00CA234D">
              <w:t>за</w:t>
            </w:r>
            <w:proofErr w:type="spellEnd"/>
            <w:r w:rsidRPr="00CA234D">
              <w:t xml:space="preserve"> </w:t>
            </w:r>
            <w:proofErr w:type="spellStart"/>
            <w:r w:rsidRPr="00CA234D">
              <w:t>шагом</w:t>
            </w:r>
            <w:proofErr w:type="spellEnd"/>
            <w:r w:rsidRPr="00CA234D">
              <w:t xml:space="preserve"> 7 </w:t>
            </w:r>
            <w:hyperlink r:id="rId31" w:history="1">
              <w:proofErr w:type="spellStart"/>
              <w:r w:rsidRPr="00CA234D">
                <w:rPr>
                  <w:rStyle w:val="Hipersaite"/>
                  <w:rFonts w:eastAsiaTheme="majorEastAsia"/>
                  <w:color w:val="auto"/>
                  <w:u w:val="none"/>
                </w:rPr>
                <w:t>Тетрадь</w:t>
              </w:r>
              <w:proofErr w:type="spellEnd"/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pStyle w:val="Nosaukums"/>
              <w:spacing w:line="276" w:lineRule="auto"/>
              <w:rPr>
                <w:b w:val="0"/>
                <w:bCs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RaKa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CA234D" w:rsidTr="00135E1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Pr="00CA234D" w:rsidRDefault="00CA234D">
            <w:pPr>
              <w:spacing w:line="276" w:lineRule="auto"/>
              <w:rPr>
                <w:lang w:eastAsia="ru-RU"/>
              </w:rPr>
            </w:pPr>
            <w:r w:rsidRPr="00CA234D">
              <w:rPr>
                <w:lang w:eastAsia="ru-RU"/>
              </w:rPr>
              <w:t>Fizikas burtnīca 8.kl.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pStyle w:val="Nosaukums"/>
              <w:spacing w:line="276" w:lineRule="auto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Lielvārds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CA234D" w:rsidTr="00135E1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Pr="00CA234D" w:rsidRDefault="00CA234D">
            <w:pPr>
              <w:spacing w:line="276" w:lineRule="auto"/>
              <w:rPr>
                <w:b/>
                <w:lang w:eastAsia="ru-RU"/>
              </w:rPr>
            </w:pPr>
            <w:r w:rsidRPr="00CA234D">
              <w:rPr>
                <w:lang w:eastAsia="ru-RU"/>
              </w:rPr>
              <w:t>Fizikas burtnīca 9.kl.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pStyle w:val="Nosaukums"/>
              <w:spacing w:line="276" w:lineRule="auto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Lielvārds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CA234D" w:rsidTr="00135E1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Pr="00CA234D" w:rsidRDefault="00CA234D">
            <w:pPr>
              <w:spacing w:line="276" w:lineRule="auto"/>
              <w:rPr>
                <w:lang w:eastAsia="ru-RU"/>
              </w:rPr>
            </w:pPr>
            <w:hyperlink r:id="rId32" w:history="1">
              <w:r w:rsidRPr="00CA234D">
                <w:rPr>
                  <w:rStyle w:val="Hipersaite"/>
                  <w:rFonts w:eastAsiaTheme="majorEastAsia"/>
                  <w:color w:val="auto"/>
                  <w:u w:val="none"/>
                </w:rPr>
                <w:t xml:space="preserve">Matemātika 5. klasei. Interaktīvs māc. </w:t>
              </w:r>
              <w:proofErr w:type="spellStart"/>
              <w:r w:rsidRPr="00CA234D">
                <w:rPr>
                  <w:rStyle w:val="Hipersaite"/>
                  <w:rFonts w:eastAsiaTheme="majorEastAsia"/>
                  <w:color w:val="auto"/>
                  <w:u w:val="none"/>
                </w:rPr>
                <w:t>mater</w:t>
              </w:r>
              <w:proofErr w:type="spellEnd"/>
              <w:r w:rsidRPr="00CA234D">
                <w:rPr>
                  <w:rStyle w:val="Hipersaite"/>
                  <w:rFonts w:eastAsiaTheme="majorEastAsia"/>
                  <w:color w:val="auto"/>
                  <w:u w:val="none"/>
                </w:rPr>
                <w:t>. (DVD)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bCs w:val="0"/>
                <w:sz w:val="22"/>
                <w:szCs w:val="22"/>
              </w:rPr>
              <w:t>Zvaigzne ABC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CA234D" w:rsidTr="00135E1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6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Pr="00CA234D" w:rsidRDefault="00CA234D">
            <w:pPr>
              <w:spacing w:line="276" w:lineRule="auto"/>
              <w:rPr>
                <w:b/>
                <w:lang w:eastAsia="ru-RU"/>
              </w:rPr>
            </w:pPr>
            <w:hyperlink r:id="rId33" w:history="1">
              <w:r w:rsidRPr="00CA234D">
                <w:rPr>
                  <w:rStyle w:val="Hipersaite"/>
                  <w:rFonts w:eastAsiaTheme="majorEastAsia"/>
                  <w:color w:val="auto"/>
                  <w:u w:val="none"/>
                </w:rPr>
                <w:t xml:space="preserve">Matemātika 5. klasei. Interaktīvs māc. </w:t>
              </w:r>
              <w:proofErr w:type="spellStart"/>
              <w:r w:rsidRPr="00CA234D">
                <w:rPr>
                  <w:rStyle w:val="Hipersaite"/>
                  <w:rFonts w:eastAsiaTheme="majorEastAsia"/>
                  <w:color w:val="auto"/>
                  <w:u w:val="none"/>
                </w:rPr>
                <w:t>mater</w:t>
              </w:r>
              <w:proofErr w:type="spellEnd"/>
              <w:r w:rsidRPr="00CA234D">
                <w:rPr>
                  <w:rStyle w:val="Hipersaite"/>
                  <w:rFonts w:eastAsiaTheme="majorEastAsia"/>
                  <w:color w:val="auto"/>
                  <w:u w:val="none"/>
                </w:rPr>
                <w:t>. (DVD)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pStyle w:val="Nosaukums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bCs w:val="0"/>
                <w:sz w:val="22"/>
                <w:szCs w:val="22"/>
              </w:rPr>
              <w:t>Zvaigzne ABC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34D" w:rsidRDefault="00CA234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135E1D" w:rsidRDefault="00135E1D" w:rsidP="00135E1D">
      <w:pPr>
        <w:pStyle w:val="Virsraksts3"/>
        <w:spacing w:before="0" w:line="20" w:lineRule="atLeast"/>
        <w:ind w:hanging="1134"/>
        <w:rPr>
          <w:rFonts w:ascii="Times New Roman" w:eastAsia="Times New Roman" w:hAnsi="Times New Roman"/>
          <w:b w:val="0"/>
          <w:color w:val="auto"/>
        </w:rPr>
      </w:pPr>
    </w:p>
    <w:p w:rsidR="0089735F" w:rsidRPr="0089735F" w:rsidRDefault="0089735F" w:rsidP="0089735F">
      <w:pPr>
        <w:rPr>
          <w:lang w:eastAsia="en-US"/>
        </w:rPr>
      </w:pPr>
    </w:p>
    <w:p w:rsidR="00135E1D" w:rsidRDefault="00135E1D" w:rsidP="00135E1D">
      <w:pPr>
        <w:pStyle w:val="Virsraksts3"/>
        <w:spacing w:before="0" w:line="20" w:lineRule="atLeast"/>
        <w:ind w:hanging="1134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eastAsia="Times New Roman" w:hAnsi="Times New Roman"/>
          <w:b w:val="0"/>
          <w:color w:val="auto"/>
        </w:rPr>
        <w:t xml:space="preserve">Kontaktpersona: Irēna </w:t>
      </w:r>
      <w:proofErr w:type="spellStart"/>
      <w:r>
        <w:rPr>
          <w:rFonts w:ascii="Times New Roman" w:eastAsia="Times New Roman" w:hAnsi="Times New Roman"/>
          <w:b w:val="0"/>
          <w:color w:val="auto"/>
        </w:rPr>
        <w:t>Vaikule</w:t>
      </w:r>
      <w:proofErr w:type="spellEnd"/>
      <w:r>
        <w:rPr>
          <w:rFonts w:ascii="Times New Roman" w:eastAsia="Times New Roman" w:hAnsi="Times New Roman"/>
          <w:b w:val="0"/>
          <w:color w:val="auto"/>
        </w:rPr>
        <w:t>, bibliotekāre; tel.: 27757866; e-pasts: irena-vaikule@inbox.lv</w:t>
      </w:r>
    </w:p>
    <w:p w:rsidR="008E12F0" w:rsidRDefault="008E12F0" w:rsidP="00135E1D"/>
    <w:sectPr w:rsidR="008E12F0" w:rsidSect="008E12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A234D"/>
    <w:rsid w:val="001172D2"/>
    <w:rsid w:val="00135E1D"/>
    <w:rsid w:val="0089735F"/>
    <w:rsid w:val="008E12F0"/>
    <w:rsid w:val="00CA234D"/>
    <w:rsid w:val="00D15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CA2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3">
    <w:name w:val="heading 3"/>
    <w:basedOn w:val="Parastais"/>
    <w:next w:val="Parastais"/>
    <w:link w:val="Virsraksts3Rakstz"/>
    <w:uiPriority w:val="9"/>
    <w:unhideWhenUsed/>
    <w:qFormat/>
    <w:rsid w:val="00CA234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uiPriority w:val="9"/>
    <w:rsid w:val="00CA23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saite">
    <w:name w:val="Hyperlink"/>
    <w:uiPriority w:val="99"/>
    <w:semiHidden/>
    <w:unhideWhenUsed/>
    <w:rsid w:val="00CA234D"/>
    <w:rPr>
      <w:color w:val="0000FF"/>
      <w:u w:val="single"/>
    </w:rPr>
  </w:style>
  <w:style w:type="paragraph" w:styleId="Galvene">
    <w:name w:val="header"/>
    <w:basedOn w:val="Parastais"/>
    <w:link w:val="GalveneRakstz"/>
    <w:uiPriority w:val="99"/>
    <w:semiHidden/>
    <w:unhideWhenUsed/>
    <w:rsid w:val="00CA234D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CA234D"/>
    <w:rPr>
      <w:rFonts w:ascii="Calibri" w:eastAsia="Calibri" w:hAnsi="Calibri" w:cs="Times New Roman"/>
    </w:rPr>
  </w:style>
  <w:style w:type="paragraph" w:styleId="Nosaukums">
    <w:name w:val="Title"/>
    <w:basedOn w:val="Parastais"/>
    <w:link w:val="NosaukumsRakstz"/>
    <w:qFormat/>
    <w:rsid w:val="00CA234D"/>
    <w:pPr>
      <w:jc w:val="center"/>
    </w:pPr>
    <w:rPr>
      <w:b/>
      <w:bCs/>
      <w:sz w:val="32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CA234D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CA23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A234D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vaigzne.lv/lv/gramatas/saraksts/?author_id=227421" TargetMode="External"/><Relationship Id="rId13" Type="http://schemas.openxmlformats.org/officeDocument/2006/relationships/hyperlink" Target="http://www.zvaigzne.lv/lv/gramatas/saraksts/?author_id=227421" TargetMode="External"/><Relationship Id="rId18" Type="http://schemas.openxmlformats.org/officeDocument/2006/relationships/hyperlink" Target="https://www.zvaigzne.lv/lv/gramatas/apraksts/4166-socialas_zinibas_4_klasei_2.html" TargetMode="External"/><Relationship Id="rId26" Type="http://schemas.openxmlformats.org/officeDocument/2006/relationships/hyperlink" Target="http://www.zvaigzne.lv/lv/gramatas/apraksts/44606-zdravstvui_eto_ja_-_russkii_jazik_8_klass_-_tetradj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zvaigzne.lv/lv/gramatas/apraksts/44607-zdravstvui_eto_ja_-_russkii_jazik_8_klass_-_proverocnie_raboti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irena-vaikule@inbox.lv" TargetMode="External"/><Relationship Id="rId12" Type="http://schemas.openxmlformats.org/officeDocument/2006/relationships/hyperlink" Target="http://www.zvaigzne.lv/lv/gramatas/saraksts/?author_id=227421" TargetMode="External"/><Relationship Id="rId17" Type="http://schemas.openxmlformats.org/officeDocument/2006/relationships/hyperlink" Target="http://www.zvaigzne.lv/lv/gramatas/saraksts/?author_id=227421" TargetMode="External"/><Relationship Id="rId25" Type="http://schemas.openxmlformats.org/officeDocument/2006/relationships/hyperlink" Target="http://www.zvaigzne.lv/lv/gramatas/apraksts/44607-zdravstvui_eto_ja_-_russkii_jazik_8_klass_-_proverocnie_raboti.html" TargetMode="External"/><Relationship Id="rId33" Type="http://schemas.openxmlformats.org/officeDocument/2006/relationships/hyperlink" Target="http://www.zvaigzne.lv/lv/gramatas/apraksts/88810-matematika_5_klasei_interaktivs_macibu_materials_dvd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zvaigzne.lv/lv/gramatas/apraksts/4354-izzini_pasauli_dabaszinibu_darba_burtnica_5_klasei.html" TargetMode="External"/><Relationship Id="rId20" Type="http://schemas.openxmlformats.org/officeDocument/2006/relationships/hyperlink" Target="https://www.zvaigzne.lv/lv/gramatas/apraksts/4166-socialas_zinibas_4_klasei_2.html" TargetMode="External"/><Relationship Id="rId29" Type="http://schemas.openxmlformats.org/officeDocument/2006/relationships/hyperlink" Target="http://www.zvaigzne.lv/lv/gramatas/apraksts/44606-zdravstvui_eto_ja_-_russkii_jazik_8_klass_-_tetradj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aug12.vsk.lv" TargetMode="External"/><Relationship Id="rId11" Type="http://schemas.openxmlformats.org/officeDocument/2006/relationships/hyperlink" Target="http://www.zvaigzne.lv/lv/gramatas/apraksts/105785-raiba_pasaule_1_klasei_latviesu_valoda_1.html" TargetMode="External"/><Relationship Id="rId24" Type="http://schemas.openxmlformats.org/officeDocument/2006/relationships/hyperlink" Target="http://www.zvaigzne.lv/lv/gramatas/apraksts/44606-zdravstvui_eto_ja_-_russkii_jazik_8_klass_-_tetradj.html" TargetMode="External"/><Relationship Id="rId32" Type="http://schemas.openxmlformats.org/officeDocument/2006/relationships/hyperlink" Target="http://www.zvaigzne.lv/lv/gramatas/apraksts/88810-matematika_5_klasei_interaktivs_macibu_materials_dvd.html" TargetMode="External"/><Relationship Id="rId5" Type="http://schemas.openxmlformats.org/officeDocument/2006/relationships/hyperlink" Target="mailto:12vsk@daugavpils.apollo.lv" TargetMode="External"/><Relationship Id="rId15" Type="http://schemas.openxmlformats.org/officeDocument/2006/relationships/hyperlink" Target="https://www.zvaigzne.lv/lv/gramatas/apraksts/4354-izzini_pasauli_dabaszinibu_darba_burtnica_5_klasei.html" TargetMode="External"/><Relationship Id="rId23" Type="http://schemas.openxmlformats.org/officeDocument/2006/relationships/hyperlink" Target="http://www.zvaigzne.lv/lv/gramatas/apraksts/44607-zdravstvui_eto_ja_-_russkii_jazik_8_klass_-_proverocnie_raboti.html" TargetMode="External"/><Relationship Id="rId28" Type="http://schemas.openxmlformats.org/officeDocument/2006/relationships/hyperlink" Target="http://www.zvaigzne.lv/lv/gramatas/apraksts/44606-zdravstvui_eto_ja_-_russkii_jazik_8_klass_-_tetradj.html" TargetMode="External"/><Relationship Id="rId10" Type="http://schemas.openxmlformats.org/officeDocument/2006/relationships/hyperlink" Target="http://www.zvaigzne.lv/lv/gramatas/saraksts/?author_id=227421" TargetMode="External"/><Relationship Id="rId19" Type="http://schemas.openxmlformats.org/officeDocument/2006/relationships/hyperlink" Target="http://www.zvaigzne.lv/lv/gramatas/saraksts/?author_id=227421" TargetMode="External"/><Relationship Id="rId31" Type="http://schemas.openxmlformats.org/officeDocument/2006/relationships/hyperlink" Target="http://www.zvaigzne.lv/lv/gramatas/apraksts/44606-zdravstvui_eto_ja_-_russkii_jazik_8_klass_-_tetradj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zvaigzne.lv/lv/gramatas/apraksts/108158-raiba_pasaule_1_klase_socialas_zinibas.html" TargetMode="External"/><Relationship Id="rId14" Type="http://schemas.openxmlformats.org/officeDocument/2006/relationships/hyperlink" Target="http://www.zvaigzne.lv/lv/gramatas/saraksts/?author_id=227421" TargetMode="External"/><Relationship Id="rId22" Type="http://schemas.openxmlformats.org/officeDocument/2006/relationships/hyperlink" Target="http://www.zvaigzne.lv/lv/gramatas/apraksts/44606-zdravstvui_eto_ja_-_russkii_jazik_8_klass_-_tetradj.html" TargetMode="External"/><Relationship Id="rId27" Type="http://schemas.openxmlformats.org/officeDocument/2006/relationships/hyperlink" Target="http://www.zvaigzne.lv/lv/gramatas/apraksts/44607-zdravstvui_eto_ja_-_russkii_jazik_8_klass_-_proverocnie_raboti.html" TargetMode="External"/><Relationship Id="rId30" Type="http://schemas.openxmlformats.org/officeDocument/2006/relationships/hyperlink" Target="http://www.zvaigzne.lv/lv/gramatas/apraksts/44606-zdravstvui_eto_ja_-_russkii_jazik_8_klass_-_tetradj.htm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4020</Words>
  <Characters>2292</Characters>
  <Application>Microsoft Office Word</Application>
  <DocSecurity>0</DocSecurity>
  <Lines>19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2019-04-28T06:36:00Z</dcterms:created>
  <dcterms:modified xsi:type="dcterms:W3CDTF">2019-04-28T07:12:00Z</dcterms:modified>
</cp:coreProperties>
</file>