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96A" w:rsidRPr="00AF596A" w:rsidRDefault="00AF596A" w:rsidP="00AF596A">
      <w:pPr>
        <w:suppressAutoHyphens/>
        <w:spacing w:after="0" w:line="240" w:lineRule="auto"/>
        <w:jc w:val="center"/>
        <w:rPr>
          <w:rFonts w:ascii="Times New Roman" w:eastAsia="Times New Roman" w:hAnsi="Times New Roman" w:cs="Times New Roman"/>
          <w:b/>
          <w:bCs/>
          <w:noProof/>
          <w:sz w:val="23"/>
          <w:szCs w:val="23"/>
          <w:lang w:eastAsia="lv-LV"/>
        </w:rPr>
      </w:pPr>
      <w:r w:rsidRPr="00AF596A">
        <w:rPr>
          <w:rFonts w:ascii="Times New Roman" w:eastAsia="Times New Roman" w:hAnsi="Times New Roman" w:cs="Times New Roman"/>
          <w:b/>
          <w:bCs/>
          <w:noProof/>
          <w:sz w:val="23"/>
          <w:szCs w:val="23"/>
          <w:lang w:eastAsia="ar-SA"/>
        </w:rPr>
        <w:t xml:space="preserve">UZŅĒMUMA LĪGUMS </w:t>
      </w:r>
    </w:p>
    <w:p w:rsidR="00AF596A" w:rsidRPr="00AF596A" w:rsidRDefault="00AF596A" w:rsidP="00AF596A">
      <w:pPr>
        <w:suppressAutoHyphens/>
        <w:spacing w:after="0" w:line="240" w:lineRule="auto"/>
        <w:jc w:val="center"/>
        <w:rPr>
          <w:rFonts w:ascii="Times New Roman" w:eastAsia="Times New Roman" w:hAnsi="Times New Roman" w:cs="Times New Roman"/>
          <w:i/>
          <w:noProof/>
          <w:sz w:val="23"/>
          <w:szCs w:val="23"/>
          <w:lang w:eastAsia="ar-SA"/>
        </w:rPr>
      </w:pPr>
      <w:r w:rsidRPr="00AF596A">
        <w:rPr>
          <w:rFonts w:ascii="Times New Roman" w:eastAsia="Times New Roman" w:hAnsi="Times New Roman" w:cs="Times New Roman"/>
          <w:i/>
          <w:noProof/>
          <w:sz w:val="20"/>
          <w:szCs w:val="20"/>
          <w:lang w:eastAsia="ar-SA"/>
        </w:rPr>
        <w:t>par Jaunbūves bibliotēkas telpu 18 Novembra ielā  161, Daugavpilī, vienkāršoto atjaunošanu</w:t>
      </w:r>
    </w:p>
    <w:p w:rsidR="00AF596A" w:rsidRPr="001A76E9" w:rsidRDefault="00AF596A" w:rsidP="00AF596A">
      <w:pPr>
        <w:suppressAutoHyphens/>
        <w:spacing w:after="0" w:line="240" w:lineRule="auto"/>
        <w:rPr>
          <w:rFonts w:ascii="Times New Roman" w:eastAsia="Times New Roman" w:hAnsi="Times New Roman" w:cs="Times New Roman"/>
          <w:noProof/>
          <w:sz w:val="23"/>
          <w:szCs w:val="23"/>
          <w:lang w:eastAsia="ar-SA"/>
        </w:rPr>
      </w:pPr>
    </w:p>
    <w:p w:rsidR="00AF596A" w:rsidRPr="00AF596A" w:rsidRDefault="00AF596A" w:rsidP="00AF596A">
      <w:pPr>
        <w:suppressAutoHyphens/>
        <w:spacing w:after="0" w:line="240" w:lineRule="auto"/>
        <w:rPr>
          <w:rFonts w:ascii="Times New Roman" w:eastAsia="Times New Roman" w:hAnsi="Times New Roman" w:cs="Times New Roman"/>
          <w:noProof/>
          <w:sz w:val="23"/>
          <w:szCs w:val="23"/>
          <w:lang w:eastAsia="lv-LV"/>
        </w:rPr>
      </w:pPr>
      <w:r w:rsidRPr="00AF596A">
        <w:rPr>
          <w:rFonts w:ascii="Times New Roman" w:eastAsia="Times New Roman" w:hAnsi="Times New Roman" w:cs="Times New Roman"/>
          <w:noProof/>
          <w:sz w:val="23"/>
          <w:szCs w:val="23"/>
          <w:lang w:eastAsia="ar-SA"/>
        </w:rPr>
        <w:t>Daugavpilī, 2018.gada ____._</w:t>
      </w:r>
      <w:r w:rsidR="001A76E9">
        <w:rPr>
          <w:rFonts w:ascii="Times New Roman" w:eastAsia="Times New Roman" w:hAnsi="Times New Roman" w:cs="Times New Roman"/>
          <w:noProof/>
          <w:sz w:val="23"/>
          <w:szCs w:val="23"/>
          <w:lang w:eastAsia="ar-SA"/>
        </w:rPr>
        <w:t>__</w:t>
      </w:r>
      <w:r w:rsidRPr="00AF596A">
        <w:rPr>
          <w:rFonts w:ascii="Times New Roman" w:eastAsia="Times New Roman" w:hAnsi="Times New Roman" w:cs="Times New Roman"/>
          <w:noProof/>
          <w:sz w:val="23"/>
          <w:szCs w:val="23"/>
          <w:lang w:eastAsia="ar-SA"/>
        </w:rPr>
        <w:t>________</w:t>
      </w:r>
      <w:r w:rsidRPr="00AF596A">
        <w:rPr>
          <w:rFonts w:ascii="Times New Roman" w:eastAsia="Times New Roman" w:hAnsi="Times New Roman" w:cs="Times New Roman"/>
          <w:noProof/>
          <w:sz w:val="23"/>
          <w:szCs w:val="23"/>
          <w:lang w:eastAsia="ar-SA"/>
        </w:rPr>
        <w:tab/>
      </w:r>
      <w:r w:rsidRPr="00AF596A">
        <w:rPr>
          <w:rFonts w:ascii="Times New Roman" w:eastAsia="Times New Roman" w:hAnsi="Times New Roman" w:cs="Times New Roman"/>
          <w:noProof/>
          <w:sz w:val="23"/>
          <w:szCs w:val="23"/>
          <w:lang w:eastAsia="ar-SA"/>
        </w:rPr>
        <w:tab/>
      </w:r>
      <w:r w:rsidRPr="00AF596A">
        <w:rPr>
          <w:rFonts w:ascii="Times New Roman" w:eastAsia="Times New Roman" w:hAnsi="Times New Roman" w:cs="Times New Roman"/>
          <w:noProof/>
          <w:sz w:val="23"/>
          <w:szCs w:val="23"/>
          <w:lang w:eastAsia="ar-SA"/>
        </w:rPr>
        <w:tab/>
      </w:r>
      <w:r w:rsidRPr="00AF596A">
        <w:rPr>
          <w:rFonts w:ascii="Times New Roman" w:eastAsia="Times New Roman" w:hAnsi="Times New Roman" w:cs="Times New Roman"/>
          <w:noProof/>
          <w:sz w:val="23"/>
          <w:szCs w:val="23"/>
          <w:lang w:eastAsia="ar-SA"/>
        </w:rPr>
        <w:tab/>
      </w:r>
      <w:r w:rsidRPr="00AF596A">
        <w:rPr>
          <w:rFonts w:ascii="Times New Roman" w:eastAsia="Times New Roman" w:hAnsi="Times New Roman" w:cs="Times New Roman"/>
          <w:noProof/>
          <w:sz w:val="23"/>
          <w:szCs w:val="23"/>
          <w:lang w:eastAsia="ar-SA"/>
        </w:rPr>
        <w:tab/>
      </w:r>
    </w:p>
    <w:p w:rsidR="00AF596A" w:rsidRPr="00AF596A" w:rsidRDefault="00AF596A" w:rsidP="00AF596A">
      <w:pPr>
        <w:suppressAutoHyphens/>
        <w:spacing w:after="0" w:line="240" w:lineRule="auto"/>
        <w:jc w:val="both"/>
        <w:rPr>
          <w:rFonts w:ascii="Times New Roman" w:eastAsia="Times New Roman" w:hAnsi="Times New Roman" w:cs="Times New Roman"/>
          <w:noProof/>
          <w:color w:val="FF0000"/>
          <w:sz w:val="23"/>
          <w:szCs w:val="23"/>
          <w:highlight w:val="yellow"/>
          <w:lang w:eastAsia="lv-LV"/>
        </w:rPr>
      </w:pPr>
    </w:p>
    <w:p w:rsidR="00AF596A" w:rsidRPr="00AF596A" w:rsidRDefault="00AF596A" w:rsidP="00AF596A">
      <w:pPr>
        <w:suppressAutoHyphens/>
        <w:spacing w:after="120" w:line="240" w:lineRule="auto"/>
        <w:ind w:firstLine="510"/>
        <w:jc w:val="both"/>
        <w:rPr>
          <w:rFonts w:ascii="Times New Roman" w:eastAsia="Times New Roman" w:hAnsi="Times New Roman" w:cs="Times New Roman"/>
          <w:sz w:val="23"/>
          <w:szCs w:val="23"/>
          <w:lang w:eastAsia="lv-LV"/>
        </w:rPr>
      </w:pPr>
      <w:r w:rsidRPr="00AF596A">
        <w:rPr>
          <w:rFonts w:ascii="Times New Roman" w:eastAsia="Times New Roman" w:hAnsi="Times New Roman" w:cs="Times New Roman"/>
          <w:b/>
          <w:bCs/>
          <w:sz w:val="23"/>
          <w:szCs w:val="23"/>
          <w:lang w:eastAsia="lv-LV"/>
        </w:rPr>
        <w:t>Daugavpils pil</w:t>
      </w:r>
      <w:r w:rsidR="00C73E1B">
        <w:rPr>
          <w:rFonts w:ascii="Times New Roman" w:eastAsia="Times New Roman" w:hAnsi="Times New Roman" w:cs="Times New Roman"/>
          <w:b/>
          <w:bCs/>
          <w:sz w:val="23"/>
          <w:szCs w:val="23"/>
          <w:lang w:eastAsia="lv-LV"/>
        </w:rPr>
        <w:t>sētas domes Latgales Centrālā bi</w:t>
      </w:r>
      <w:r w:rsidRPr="00AF596A">
        <w:rPr>
          <w:rFonts w:ascii="Times New Roman" w:eastAsia="Times New Roman" w:hAnsi="Times New Roman" w:cs="Times New Roman"/>
          <w:b/>
          <w:bCs/>
          <w:sz w:val="23"/>
          <w:szCs w:val="23"/>
          <w:lang w:eastAsia="lv-LV"/>
        </w:rPr>
        <w:t xml:space="preserve">bliotēka, </w:t>
      </w:r>
      <w:r w:rsidRPr="00AF596A">
        <w:rPr>
          <w:rFonts w:ascii="Times New Roman" w:eastAsia="Times New Roman" w:hAnsi="Times New Roman" w:cs="Times New Roman"/>
          <w:sz w:val="23"/>
          <w:szCs w:val="23"/>
          <w:lang w:eastAsia="lv-LV"/>
        </w:rPr>
        <w:t xml:space="preserve">reģistrācijas numurs 90000066637, juridiskā adrese Rīgas iela 22a, Daugavpils, vadītājas Jeļenas </w:t>
      </w:r>
      <w:proofErr w:type="spellStart"/>
      <w:r w:rsidRPr="00AF596A">
        <w:rPr>
          <w:rFonts w:ascii="Times New Roman" w:eastAsia="Times New Roman" w:hAnsi="Times New Roman" w:cs="Times New Roman"/>
          <w:sz w:val="23"/>
          <w:szCs w:val="23"/>
          <w:lang w:eastAsia="lv-LV"/>
        </w:rPr>
        <w:t>Šapkovas</w:t>
      </w:r>
      <w:proofErr w:type="spellEnd"/>
      <w:r w:rsidRPr="00AF596A">
        <w:rPr>
          <w:rFonts w:ascii="Times New Roman" w:eastAsia="Times New Roman" w:hAnsi="Times New Roman" w:cs="Times New Roman"/>
          <w:sz w:val="23"/>
          <w:szCs w:val="23"/>
          <w:lang w:eastAsia="lv-LV"/>
        </w:rPr>
        <w:t xml:space="preserve"> personā, kura rīkojas saskaņā ar Nolikumu, (turpmāk – Pasūtītājs), no vienas puses, un</w:t>
      </w:r>
    </w:p>
    <w:p w:rsidR="00AF596A" w:rsidRPr="00AF596A" w:rsidRDefault="00684232" w:rsidP="00AF596A">
      <w:pPr>
        <w:suppressAutoHyphens/>
        <w:spacing w:after="0" w:line="240" w:lineRule="auto"/>
        <w:ind w:firstLine="513"/>
        <w:jc w:val="both"/>
        <w:rPr>
          <w:rFonts w:ascii="Times New Roman" w:eastAsia="Times New Roman" w:hAnsi="Times New Roman" w:cs="Times New Roman"/>
          <w:noProof/>
          <w:sz w:val="23"/>
          <w:szCs w:val="23"/>
          <w:lang w:eastAsia="ar-SA"/>
        </w:rPr>
      </w:pPr>
      <w:r w:rsidRPr="00684232">
        <w:rPr>
          <w:rFonts w:ascii="Times New Roman" w:eastAsia="Times New Roman" w:hAnsi="Times New Roman" w:cs="Times New Roman"/>
          <w:b/>
          <w:bCs/>
          <w:noProof/>
          <w:sz w:val="23"/>
          <w:szCs w:val="23"/>
          <w:lang w:eastAsia="ar-SA"/>
        </w:rPr>
        <w:t>SIA “VANPRO”</w:t>
      </w:r>
      <w:r w:rsidRPr="00684232">
        <w:rPr>
          <w:rFonts w:ascii="Times New Roman" w:eastAsia="Times New Roman" w:hAnsi="Times New Roman" w:cs="Times New Roman"/>
          <w:noProof/>
          <w:sz w:val="23"/>
          <w:szCs w:val="23"/>
          <w:lang w:eastAsia="ar-SA"/>
        </w:rPr>
        <w:t xml:space="preserve">, reģ.Nr 41503039331, juridiskā adrese: Muitas iela 3D, Daugavpils, valdes priekšsēdētāja Andreja Sergejeva personā, </w:t>
      </w:r>
      <w:r w:rsidR="00AF596A" w:rsidRPr="00AF596A">
        <w:rPr>
          <w:rFonts w:ascii="Times New Roman" w:eastAsia="Times New Roman" w:hAnsi="Times New Roman" w:cs="Times New Roman"/>
          <w:noProof/>
          <w:sz w:val="23"/>
          <w:szCs w:val="23"/>
          <w:lang w:eastAsia="ar-SA"/>
        </w:rPr>
        <w:t>kurš rīkojas pamatojoties uz</w:t>
      </w:r>
      <w:r w:rsidRPr="00684232">
        <w:rPr>
          <w:rFonts w:ascii="Times New Roman" w:eastAsia="Times New Roman" w:hAnsi="Times New Roman" w:cs="Times New Roman"/>
          <w:noProof/>
          <w:sz w:val="23"/>
          <w:szCs w:val="23"/>
          <w:lang w:eastAsia="ar-SA"/>
        </w:rPr>
        <w:t xml:space="preserve"> statūtiem,</w:t>
      </w:r>
      <w:r w:rsidR="00AF596A" w:rsidRPr="00AF596A">
        <w:rPr>
          <w:rFonts w:ascii="Times New Roman" w:eastAsia="Times New Roman" w:hAnsi="Times New Roman" w:cs="Times New Roman"/>
          <w:noProof/>
          <w:sz w:val="23"/>
          <w:szCs w:val="23"/>
          <w:lang w:eastAsia="ar-SA"/>
        </w:rPr>
        <w:t xml:space="preserve"> (turpmāk – Būvdarbu veicējs), no otras puses, bet abi kopā – “Puses„ vai “Līdzēji”,</w:t>
      </w:r>
    </w:p>
    <w:p w:rsidR="00AF596A" w:rsidRPr="00AF596A" w:rsidRDefault="00AF596A" w:rsidP="00AF596A">
      <w:pPr>
        <w:suppressAutoHyphens/>
        <w:spacing w:before="120" w:after="0" w:line="240" w:lineRule="auto"/>
        <w:ind w:firstLine="510"/>
        <w:jc w:val="both"/>
        <w:rPr>
          <w:rFonts w:ascii="Times New Roman" w:eastAsia="Times New Roman" w:hAnsi="Times New Roman" w:cs="Times New Roman"/>
          <w:sz w:val="23"/>
          <w:szCs w:val="23"/>
          <w:lang w:eastAsia="ar-SA"/>
        </w:rPr>
      </w:pPr>
      <w:r w:rsidRPr="00AF596A">
        <w:rPr>
          <w:rFonts w:ascii="Times New Roman" w:eastAsia="Times New Roman" w:hAnsi="Times New Roman" w:cs="Times New Roman"/>
          <w:noProof/>
          <w:sz w:val="23"/>
          <w:szCs w:val="23"/>
          <w:lang w:eastAsia="ar-SA"/>
        </w:rPr>
        <w:t>pamatojoties uz Daugavpils pilsētas domes iepirkuma komisijas 2018</w:t>
      </w:r>
      <w:r w:rsidR="00684232" w:rsidRPr="00684232">
        <w:rPr>
          <w:rFonts w:ascii="Times New Roman" w:eastAsia="Times New Roman" w:hAnsi="Times New Roman" w:cs="Times New Roman"/>
          <w:noProof/>
          <w:sz w:val="23"/>
          <w:szCs w:val="23"/>
          <w:lang w:eastAsia="ar-SA"/>
        </w:rPr>
        <w:t>.gada 8</w:t>
      </w:r>
      <w:r w:rsidRPr="00AF596A">
        <w:rPr>
          <w:rFonts w:ascii="Times New Roman" w:eastAsia="Times New Roman" w:hAnsi="Times New Roman" w:cs="Times New Roman"/>
          <w:noProof/>
          <w:sz w:val="23"/>
          <w:szCs w:val="23"/>
          <w:lang w:eastAsia="ar-SA"/>
        </w:rPr>
        <w:t>.</w:t>
      </w:r>
      <w:r w:rsidR="00684232" w:rsidRPr="00684232">
        <w:rPr>
          <w:rFonts w:ascii="Times New Roman" w:eastAsia="Times New Roman" w:hAnsi="Times New Roman" w:cs="Times New Roman"/>
          <w:noProof/>
          <w:sz w:val="23"/>
          <w:szCs w:val="23"/>
          <w:lang w:eastAsia="ar-SA"/>
        </w:rPr>
        <w:t xml:space="preserve">augusta </w:t>
      </w:r>
      <w:r w:rsidRPr="00AF596A">
        <w:rPr>
          <w:rFonts w:ascii="Times New Roman" w:eastAsia="Times New Roman" w:hAnsi="Times New Roman" w:cs="Times New Roman"/>
          <w:noProof/>
          <w:sz w:val="23"/>
          <w:szCs w:val="23"/>
          <w:lang w:eastAsia="ar-SA"/>
        </w:rPr>
        <w:t>lēmumu</w:t>
      </w:r>
      <w:r w:rsidR="00684232" w:rsidRPr="00684232">
        <w:rPr>
          <w:rFonts w:ascii="Times New Roman" w:eastAsia="Times New Roman" w:hAnsi="Times New Roman" w:cs="Times New Roman"/>
          <w:noProof/>
          <w:sz w:val="23"/>
          <w:szCs w:val="23"/>
          <w:lang w:eastAsia="ar-SA"/>
        </w:rPr>
        <w:t xml:space="preserve"> (iepirkuma komisijas sēdes protokols Nr.5)</w:t>
      </w:r>
      <w:r w:rsidR="00463756">
        <w:rPr>
          <w:rFonts w:ascii="Times New Roman" w:eastAsia="Times New Roman" w:hAnsi="Times New Roman" w:cs="Times New Roman"/>
          <w:noProof/>
          <w:sz w:val="23"/>
          <w:szCs w:val="23"/>
          <w:lang w:eastAsia="ar-SA"/>
        </w:rPr>
        <w:t xml:space="preserve"> atklātā</w:t>
      </w:r>
      <w:r w:rsidRPr="00AF596A">
        <w:rPr>
          <w:rFonts w:ascii="Times New Roman" w:eastAsia="Times New Roman" w:hAnsi="Times New Roman" w:cs="Times New Roman"/>
          <w:noProof/>
          <w:sz w:val="23"/>
          <w:szCs w:val="23"/>
          <w:lang w:eastAsia="ar-SA"/>
        </w:rPr>
        <w:t xml:space="preserve"> konkursa “</w:t>
      </w:r>
      <w:r w:rsidRPr="00AF596A">
        <w:rPr>
          <w:rFonts w:ascii="Times New Roman" w:eastAsia="Times New Roman" w:hAnsi="Times New Roman" w:cs="Times New Roman"/>
          <w:bCs/>
          <w:sz w:val="23"/>
          <w:szCs w:val="23"/>
          <w:lang w:eastAsia="ar-SA"/>
        </w:rPr>
        <w:t xml:space="preserve">Jaunbūves bibliotēkas telpu 18.Novembra ielā 161, Daugavpilī, vienkāršotā  atjaunošana”, </w:t>
      </w:r>
      <w:r w:rsidRPr="00AF596A">
        <w:rPr>
          <w:rFonts w:ascii="Times New Roman" w:eastAsia="Times New Roman" w:hAnsi="Times New Roman" w:cs="Times New Roman"/>
          <w:noProof/>
          <w:sz w:val="23"/>
          <w:szCs w:val="23"/>
          <w:lang w:eastAsia="ar-SA"/>
        </w:rPr>
        <w:t>identifikācijas numurs DPD 2018/82, (turpmāk – Konkurss), noslēdza savā starpā šāda satura līgumu (turpmāk – Līgums):</w:t>
      </w:r>
    </w:p>
    <w:p w:rsidR="00AF596A" w:rsidRPr="00AF596A" w:rsidRDefault="00AF596A" w:rsidP="00AF596A">
      <w:pPr>
        <w:shd w:val="clear" w:color="auto" w:fill="FFFFFF"/>
        <w:suppressAutoHyphens/>
        <w:spacing w:before="240" w:after="240" w:line="240" w:lineRule="auto"/>
        <w:jc w:val="center"/>
        <w:rPr>
          <w:rFonts w:ascii="Times New Roman" w:eastAsia="Times New Roman" w:hAnsi="Times New Roman" w:cs="Times New Roman"/>
          <w:b/>
          <w:noProof/>
          <w:sz w:val="23"/>
          <w:szCs w:val="23"/>
          <w:lang w:eastAsia="ar-SA"/>
        </w:rPr>
      </w:pPr>
      <w:r w:rsidRPr="00AF596A">
        <w:rPr>
          <w:rFonts w:ascii="Times New Roman" w:eastAsia="Times New Roman" w:hAnsi="Times New Roman" w:cs="Times New Roman"/>
          <w:b/>
          <w:noProof/>
          <w:sz w:val="23"/>
          <w:szCs w:val="23"/>
          <w:lang w:eastAsia="ar-SA"/>
        </w:rPr>
        <w:t>I. Līguma priekšmets</w:t>
      </w:r>
    </w:p>
    <w:p w:rsidR="00AF596A" w:rsidRPr="00AF596A" w:rsidRDefault="00AF596A" w:rsidP="00AF596A">
      <w:pPr>
        <w:numPr>
          <w:ilvl w:val="0"/>
          <w:numId w:val="1"/>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AF596A">
        <w:rPr>
          <w:rFonts w:ascii="Times New Roman" w:eastAsia="Times New Roman" w:hAnsi="Times New Roman" w:cs="Times New Roman"/>
          <w:sz w:val="23"/>
          <w:szCs w:val="23"/>
          <w:lang w:eastAsia="ar-SA"/>
        </w:rPr>
        <w:t>Pasūtītājs uzdod un apmaksā, bet Būvdarbu veicējs  ar saviem resursiem apņemas Līgumā noteiktajos termiņos veikt</w:t>
      </w:r>
      <w:r w:rsidRPr="00AF596A">
        <w:rPr>
          <w:rFonts w:ascii="Times New Roman" w:eastAsia="Times New Roman" w:hAnsi="Times New Roman" w:cs="Times New Roman"/>
          <w:bCs/>
          <w:sz w:val="23"/>
          <w:szCs w:val="23"/>
          <w:lang w:eastAsia="ar-SA"/>
        </w:rPr>
        <w:t xml:space="preserve"> Jaunbūves bibliotēkas telpu 18.Novembra ielā 161, Daugavpilī</w:t>
      </w:r>
      <w:r w:rsidRPr="00AF596A">
        <w:rPr>
          <w:rFonts w:ascii="Times New Roman" w:eastAsia="Times New Roman" w:hAnsi="Times New Roman" w:cs="Times New Roman"/>
          <w:sz w:val="23"/>
          <w:szCs w:val="23"/>
          <w:lang w:eastAsia="ar-SA"/>
        </w:rPr>
        <w:t xml:space="preserve">, </w:t>
      </w:r>
      <w:r w:rsidRPr="00AF596A">
        <w:rPr>
          <w:rFonts w:ascii="Times New Roman" w:eastAsia="Times New Roman" w:hAnsi="Times New Roman" w:cs="Times New Roman"/>
          <w:b/>
          <w:sz w:val="23"/>
          <w:szCs w:val="23"/>
          <w:lang w:eastAsia="ar-SA"/>
        </w:rPr>
        <w:t>vienkāršoto atjaunošanu</w:t>
      </w:r>
      <w:r w:rsidRPr="00AF596A">
        <w:rPr>
          <w:rFonts w:ascii="Times New Roman" w:eastAsia="Times New Roman" w:hAnsi="Times New Roman" w:cs="Times New Roman"/>
          <w:bCs/>
          <w:sz w:val="23"/>
          <w:szCs w:val="23"/>
          <w:lang w:eastAsia="ar-SA"/>
        </w:rPr>
        <w:t xml:space="preserve">, </w:t>
      </w:r>
      <w:r w:rsidRPr="00AF596A">
        <w:rPr>
          <w:rFonts w:ascii="Times New Roman" w:eastAsia="Times New Roman" w:hAnsi="Times New Roman" w:cs="Times New Roman"/>
          <w:sz w:val="23"/>
          <w:szCs w:val="23"/>
          <w:lang w:eastAsia="ar-SA"/>
        </w:rPr>
        <w:t>(turpmāk – Būvdarbi)</w:t>
      </w:r>
      <w:r w:rsidRPr="00AF596A">
        <w:rPr>
          <w:rFonts w:ascii="Times New Roman" w:eastAsia="Times New Roman" w:hAnsi="Times New Roman" w:cs="Times New Roman"/>
          <w:i/>
          <w:sz w:val="23"/>
          <w:szCs w:val="23"/>
          <w:lang w:eastAsia="ar-SA"/>
        </w:rPr>
        <w:t>.</w:t>
      </w:r>
    </w:p>
    <w:p w:rsidR="00AF596A" w:rsidRPr="00AF596A" w:rsidRDefault="00AF596A" w:rsidP="00AF596A">
      <w:pPr>
        <w:numPr>
          <w:ilvl w:val="0"/>
          <w:numId w:val="1"/>
        </w:numPr>
        <w:tabs>
          <w:tab w:val="num" w:pos="720"/>
        </w:tabs>
        <w:suppressAutoHyphens/>
        <w:spacing w:after="0" w:line="240" w:lineRule="auto"/>
        <w:jc w:val="both"/>
        <w:rPr>
          <w:rFonts w:ascii="Times New Roman" w:eastAsia="Times New Roman" w:hAnsi="Times New Roman" w:cs="Times New Roman"/>
          <w:sz w:val="23"/>
          <w:szCs w:val="23"/>
          <w:lang w:eastAsia="ar-SA"/>
        </w:rPr>
      </w:pPr>
      <w:r w:rsidRPr="00AF596A">
        <w:rPr>
          <w:rFonts w:ascii="Times New Roman" w:eastAsia="Times New Roman" w:hAnsi="Times New Roman" w:cs="Times New Roman"/>
          <w:sz w:val="23"/>
          <w:szCs w:val="23"/>
          <w:lang w:eastAsia="ar-SA"/>
        </w:rPr>
        <w:t>Būvdarbu veicējs veic Būvdarbus ievērojot Latvijas Republikā spēkā esošo normatīvo aktu prasības, Pasūtītāja norādījumus, Līguma noteikumus, Līguma pielikumā esošos dokumentus un būvniecības dokumentāciju (apliecinājuma karti).</w:t>
      </w:r>
    </w:p>
    <w:p w:rsidR="00AF596A" w:rsidRPr="00AF596A" w:rsidRDefault="00AF596A" w:rsidP="00AF596A">
      <w:pPr>
        <w:numPr>
          <w:ilvl w:val="0"/>
          <w:numId w:val="1"/>
        </w:numPr>
        <w:tabs>
          <w:tab w:val="num" w:pos="720"/>
        </w:tabs>
        <w:suppressAutoHyphens/>
        <w:spacing w:after="0" w:line="240" w:lineRule="auto"/>
        <w:jc w:val="both"/>
        <w:rPr>
          <w:rFonts w:ascii="Times New Roman" w:eastAsia="Times New Roman" w:hAnsi="Times New Roman" w:cs="Times New Roman"/>
          <w:sz w:val="23"/>
          <w:szCs w:val="23"/>
          <w:lang w:eastAsia="ar-SA"/>
        </w:rPr>
      </w:pPr>
      <w:r w:rsidRPr="00AF596A">
        <w:rPr>
          <w:rFonts w:ascii="Times New Roman" w:eastAsia="Times New Roman" w:hAnsi="Times New Roman" w:cs="Times New Roman"/>
          <w:sz w:val="23"/>
          <w:szCs w:val="23"/>
          <w:lang w:eastAsia="ar-SA"/>
        </w:rPr>
        <w:t xml:space="preserve">Būvdarbu veikšanas vieta ir  </w:t>
      </w:r>
      <w:r w:rsidRPr="00AF596A">
        <w:rPr>
          <w:rFonts w:ascii="Times New Roman" w:eastAsia="Times New Roman" w:hAnsi="Times New Roman" w:cs="Times New Roman"/>
          <w:bCs/>
          <w:sz w:val="23"/>
          <w:szCs w:val="23"/>
          <w:lang w:eastAsia="ar-SA"/>
        </w:rPr>
        <w:t>18.Novembra ielā 161, Daugavpilī</w:t>
      </w:r>
      <w:r w:rsidRPr="00AF596A">
        <w:rPr>
          <w:rFonts w:ascii="Times New Roman" w:eastAsia="Times New Roman" w:hAnsi="Times New Roman" w:cs="Times New Roman"/>
          <w:sz w:val="23"/>
          <w:szCs w:val="23"/>
          <w:lang w:eastAsia="ar-SA"/>
        </w:rPr>
        <w:t>, (turpmāk-Objekts).</w:t>
      </w:r>
    </w:p>
    <w:p w:rsidR="00AF596A" w:rsidRPr="00AF596A" w:rsidRDefault="00AF596A" w:rsidP="00AF596A">
      <w:pPr>
        <w:tabs>
          <w:tab w:val="num" w:pos="0"/>
        </w:tabs>
        <w:suppressAutoHyphens/>
        <w:spacing w:before="240" w:after="240" w:line="240" w:lineRule="auto"/>
        <w:jc w:val="center"/>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b/>
          <w:bCs/>
          <w:noProof/>
          <w:sz w:val="23"/>
          <w:szCs w:val="23"/>
          <w:lang w:eastAsia="ar-SA"/>
        </w:rPr>
        <w:t>II. Līguma izpildes kārtība</w:t>
      </w:r>
    </w:p>
    <w:p w:rsidR="00AF596A" w:rsidRPr="00AF596A" w:rsidRDefault="00AF596A" w:rsidP="00AF596A">
      <w:pPr>
        <w:numPr>
          <w:ilvl w:val="0"/>
          <w:numId w:val="1"/>
        </w:numPr>
        <w:tabs>
          <w:tab w:val="num" w:pos="720"/>
        </w:tabs>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Līgums stājas spēkā tā parakstīšanas dienā un ir spēkā līdz pilnīgai saistību izpildei.</w:t>
      </w:r>
    </w:p>
    <w:p w:rsidR="00AF596A" w:rsidRPr="00AF596A" w:rsidRDefault="00AF596A" w:rsidP="00AF596A">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Būvdarbu veicējs organizē un nodrošina Buvdarbu veikšanu ievērojot iepriekš noteiktu grafiku un apņemas pabeigt visus darbus </w:t>
      </w:r>
      <w:r w:rsidRPr="00AF596A">
        <w:rPr>
          <w:rFonts w:ascii="Times New Roman" w:eastAsia="Times New Roman" w:hAnsi="Times New Roman" w:cs="Times New Roman"/>
          <w:b/>
          <w:noProof/>
          <w:sz w:val="23"/>
          <w:szCs w:val="23"/>
          <w:lang w:eastAsia="ar-SA"/>
        </w:rPr>
        <w:t>75 (septiņdesmit piecu) dienu laikā no Līguma parakstīšanas dienas.</w:t>
      </w:r>
      <w:r w:rsidRPr="00AF596A">
        <w:rPr>
          <w:rFonts w:ascii="Times New Roman" w:eastAsia="Times New Roman" w:hAnsi="Times New Roman" w:cs="Times New Roman"/>
          <w:noProof/>
          <w:sz w:val="23"/>
          <w:szCs w:val="23"/>
          <w:lang w:eastAsia="ar-SA"/>
        </w:rPr>
        <w:t xml:space="preserve"> </w:t>
      </w:r>
    </w:p>
    <w:p w:rsidR="00AF596A" w:rsidRPr="00AF596A" w:rsidRDefault="00AF596A" w:rsidP="00AF596A">
      <w:pPr>
        <w:numPr>
          <w:ilvl w:val="0"/>
          <w:numId w:val="1"/>
        </w:numPr>
        <w:suppressAutoHyphens/>
        <w:spacing w:after="12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Būvdarbu veicējam ir pienākums uzsākt Objektā Būvdarbus ne vēlāk kā </w:t>
      </w:r>
      <w:r w:rsidRPr="00AF596A">
        <w:rPr>
          <w:rFonts w:ascii="Times New Roman" w:eastAsia="Times New Roman" w:hAnsi="Times New Roman" w:cs="Times New Roman"/>
          <w:b/>
          <w:noProof/>
          <w:sz w:val="23"/>
          <w:szCs w:val="23"/>
          <w:lang w:eastAsia="ar-SA"/>
        </w:rPr>
        <w:t>5 (piektajā) dienā</w:t>
      </w:r>
      <w:r w:rsidRPr="00AF596A">
        <w:rPr>
          <w:rFonts w:ascii="Times New Roman" w:eastAsia="Times New Roman" w:hAnsi="Times New Roman" w:cs="Times New Roman"/>
          <w:noProof/>
          <w:sz w:val="23"/>
          <w:szCs w:val="23"/>
          <w:lang w:eastAsia="ar-SA"/>
        </w:rPr>
        <w:t xml:space="preserve"> no </w:t>
      </w:r>
      <w:r w:rsidRPr="00AF596A">
        <w:rPr>
          <w:rFonts w:ascii="Times New Roman" w:eastAsia="Times New Roman" w:hAnsi="Times New Roman" w:cs="Times New Roman"/>
          <w:bCs/>
          <w:noProof/>
          <w:sz w:val="23"/>
          <w:szCs w:val="23"/>
          <w:lang w:eastAsia="ar-SA"/>
        </w:rPr>
        <w:t>Līguma parakstīšanas dienas</w:t>
      </w:r>
      <w:r w:rsidRPr="00AF596A">
        <w:rPr>
          <w:rFonts w:ascii="Times New Roman" w:eastAsia="Times New Roman" w:hAnsi="Times New Roman" w:cs="Times New Roman"/>
          <w:noProof/>
          <w:sz w:val="23"/>
          <w:szCs w:val="23"/>
          <w:lang w:eastAsia="ar-SA"/>
        </w:rPr>
        <w:t xml:space="preserve">. </w:t>
      </w:r>
    </w:p>
    <w:p w:rsidR="00AF596A" w:rsidRPr="00AF596A" w:rsidRDefault="00AF596A" w:rsidP="00AF596A">
      <w:pPr>
        <w:numPr>
          <w:ilvl w:val="0"/>
          <w:numId w:val="1"/>
        </w:numPr>
        <w:suppressAutoHyphens/>
        <w:spacing w:after="12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Objekts tiek nodots Būvdarbu veikšanai ar aktu. Līdzēji paraksta aktu ne vēlāk kā dienā, kad Būvdarbu veicējam atbilstoši Līguma nosacījumiem, ir pienākums uzsākt Būvdarbus Objektā. Ja akts netiek parakstīts, uzskatāms, ka Objekts ir nodots Būvdarbu veicējam dienā, kad Būvdarbu veicējam atbilstoši Līguma nosacījumiem, ir pienākums uzsākt Darbus Objektā.</w:t>
      </w:r>
    </w:p>
    <w:p w:rsidR="00AF596A" w:rsidRPr="00AF596A" w:rsidRDefault="00AF596A" w:rsidP="00AF596A">
      <w:pPr>
        <w:numPr>
          <w:ilvl w:val="0"/>
          <w:numId w:val="1"/>
        </w:numPr>
        <w:tabs>
          <w:tab w:val="num" w:pos="720"/>
        </w:tabs>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u w:val="single"/>
          <w:lang w:eastAsia="ar-SA"/>
        </w:rPr>
        <w:t>Būvdarbu veicējs pirms darbu uzsākšanas ieceļ konkursa piedāvājumā norādīto sertificētu atbildīgo būvdarbu vadītāju</w:t>
      </w:r>
      <w:r w:rsidR="00341185">
        <w:rPr>
          <w:rFonts w:ascii="Times New Roman" w:eastAsia="Times New Roman" w:hAnsi="Times New Roman" w:cs="Times New Roman"/>
          <w:noProof/>
          <w:sz w:val="23"/>
          <w:szCs w:val="23"/>
          <w:u w:val="single"/>
          <w:lang w:eastAsia="ar-SA"/>
        </w:rPr>
        <w:t xml:space="preserve">                            </w:t>
      </w:r>
      <w:r w:rsidRPr="00AF596A">
        <w:rPr>
          <w:rFonts w:ascii="Times New Roman" w:eastAsia="Times New Roman" w:hAnsi="Times New Roman" w:cs="Times New Roman"/>
          <w:noProof/>
          <w:sz w:val="23"/>
          <w:szCs w:val="23"/>
          <w:u w:val="single"/>
          <w:lang w:eastAsia="ar-SA"/>
        </w:rPr>
        <w:t>, sert.Nr.</w:t>
      </w:r>
      <w:r w:rsidR="00341185">
        <w:rPr>
          <w:rFonts w:ascii="Times New Roman" w:eastAsia="Times New Roman" w:hAnsi="Times New Roman" w:cs="Times New Roman"/>
          <w:noProof/>
          <w:sz w:val="23"/>
          <w:szCs w:val="23"/>
          <w:u w:val="single"/>
          <w:lang w:eastAsia="ar-SA"/>
        </w:rPr>
        <w:t xml:space="preserve">           </w:t>
      </w:r>
      <w:r w:rsidR="00030705" w:rsidRPr="00030705">
        <w:rPr>
          <w:rFonts w:ascii="Times New Roman" w:eastAsia="Times New Roman" w:hAnsi="Times New Roman" w:cs="Times New Roman"/>
          <w:noProof/>
          <w:sz w:val="23"/>
          <w:szCs w:val="23"/>
          <w:u w:val="single"/>
          <w:lang w:eastAsia="ar-SA"/>
        </w:rPr>
        <w:t xml:space="preserve"> </w:t>
      </w:r>
      <w:r w:rsidRPr="00AF596A">
        <w:rPr>
          <w:rFonts w:ascii="Times New Roman" w:eastAsia="Times New Roman" w:hAnsi="Times New Roman" w:cs="Times New Roman"/>
          <w:noProof/>
          <w:sz w:val="23"/>
          <w:szCs w:val="23"/>
          <w:u w:val="single"/>
          <w:lang w:eastAsia="ar-SA"/>
        </w:rPr>
        <w:t>un speciālistus (pielikumā kvalifikācijas apraksta kopija)</w:t>
      </w:r>
      <w:r w:rsidRPr="00AF596A">
        <w:rPr>
          <w:rFonts w:ascii="Times New Roman" w:eastAsia="Times New Roman" w:hAnsi="Times New Roman" w:cs="Times New Roman"/>
          <w:noProof/>
          <w:sz w:val="23"/>
          <w:szCs w:val="23"/>
          <w:lang w:eastAsia="ar-SA"/>
        </w:rPr>
        <w:t>. Būvdarbu vadītājs veic normatīvajos aktos noteiktās funkcijas.</w:t>
      </w:r>
      <w:r w:rsidRPr="00AF596A">
        <w:rPr>
          <w:rFonts w:ascii="Times New Roman" w:eastAsia="Times New Roman" w:hAnsi="Times New Roman" w:cs="Times New Roman"/>
          <w:iCs/>
          <w:sz w:val="23"/>
          <w:szCs w:val="23"/>
          <w:lang w:eastAsia="ar-SA"/>
        </w:rPr>
        <w:t xml:space="preserve"> </w:t>
      </w:r>
    </w:p>
    <w:p w:rsidR="00AF596A" w:rsidRPr="00AF596A" w:rsidRDefault="00AF596A" w:rsidP="00AF596A">
      <w:pPr>
        <w:numPr>
          <w:ilvl w:val="0"/>
          <w:numId w:val="1"/>
        </w:numPr>
        <w:tabs>
          <w:tab w:val="num" w:pos="720"/>
        </w:tabs>
        <w:suppressAutoHyphens/>
        <w:spacing w:after="6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iCs/>
          <w:sz w:val="23"/>
          <w:szCs w:val="23"/>
          <w:lang w:eastAsia="ar-SA"/>
        </w:rPr>
        <w:t>Ar šo līgumu Būvdarbu veicējs ir pilnvarots veikt Ministru kabineta  2003.gada 25.februāra noteikumos Nr.92 „Darba aizsardzības prasības, veicot būvdarbus” (turpmāk – Noteikumi Nr.92) noteiktās  projekta vadītāja funkcijas</w:t>
      </w:r>
      <w:r w:rsidRPr="00AF596A">
        <w:rPr>
          <w:rFonts w:ascii="Times New Roman" w:eastAsia="Arial Unicode MS" w:hAnsi="Times New Roman" w:cs="Times New Roman"/>
          <w:sz w:val="23"/>
          <w:szCs w:val="23"/>
          <w:lang w:eastAsia="ar-SA"/>
        </w:rPr>
        <w:t xml:space="preserve">, tajā skaitā nodrošina līguma izpildes nodrošināšanai kvalificēta </w:t>
      </w:r>
      <w:r w:rsidRPr="00AF596A">
        <w:rPr>
          <w:rFonts w:ascii="Times New Roman" w:eastAsia="Arial Unicode MS" w:hAnsi="Times New Roman" w:cs="Times New Roman"/>
          <w:sz w:val="23"/>
          <w:szCs w:val="23"/>
          <w:u w:val="single"/>
          <w:lang w:eastAsia="ar-SA"/>
        </w:rPr>
        <w:t>darba aizsardzības koordinatora</w:t>
      </w:r>
      <w:r w:rsidRPr="00AF596A">
        <w:rPr>
          <w:rFonts w:ascii="Times New Roman" w:eastAsia="Arial Unicode MS" w:hAnsi="Times New Roman" w:cs="Times New Roman"/>
          <w:sz w:val="23"/>
          <w:szCs w:val="23"/>
          <w:lang w:eastAsia="ar-SA"/>
        </w:rPr>
        <w:t xml:space="preserve"> piesaisti.</w:t>
      </w:r>
    </w:p>
    <w:p w:rsidR="00AF596A" w:rsidRPr="00AF596A" w:rsidRDefault="00AF596A" w:rsidP="00AF596A">
      <w:pPr>
        <w:numPr>
          <w:ilvl w:val="0"/>
          <w:numId w:val="1"/>
        </w:numPr>
        <w:tabs>
          <w:tab w:val="num" w:pos="720"/>
        </w:tabs>
        <w:suppressAutoHyphens/>
        <w:spacing w:after="6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Arial Unicode MS" w:hAnsi="Times New Roman" w:cs="Times New Roman"/>
          <w:sz w:val="23"/>
          <w:szCs w:val="23"/>
          <w:lang w:eastAsia="ar-SA"/>
        </w:rPr>
        <w:t xml:space="preserve">Būvdarbu veicējs atbild par Noteikumu Nr.92 </w:t>
      </w:r>
      <w:r w:rsidRPr="00AF596A">
        <w:rPr>
          <w:rFonts w:ascii="Times New Roman" w:eastAsia="Times New Roman" w:hAnsi="Times New Roman" w:cs="Times New Roman"/>
          <w:iCs/>
          <w:sz w:val="23"/>
          <w:szCs w:val="23"/>
          <w:lang w:eastAsia="ar-SA"/>
        </w:rPr>
        <w:t xml:space="preserve">„Darba aizsardzības prasības, veicot būvdarbus” </w:t>
      </w:r>
      <w:r w:rsidRPr="00AF596A">
        <w:rPr>
          <w:rFonts w:ascii="Times New Roman" w:eastAsia="Arial Unicode MS" w:hAnsi="Times New Roman" w:cs="Times New Roman"/>
          <w:sz w:val="23"/>
          <w:szCs w:val="23"/>
          <w:lang w:eastAsia="ar-SA"/>
        </w:rPr>
        <w:t xml:space="preserve">  9., 11., 12. un 13.punktā noteikto pienākumu izpildi, it īpaši Būvdarbu veicējs izvērtē nepieciešamību sagatavot darba aizsardzības plānu un pirms būvdarbu uzsākšanas nosūtīt Valsts darba inspekcijai iepriekšēju paziņojumu par būvdarbu veikšanu.</w:t>
      </w:r>
    </w:p>
    <w:p w:rsidR="00AF596A" w:rsidRPr="00AF596A" w:rsidRDefault="00AF596A" w:rsidP="00AF596A">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Pēc Līguma ietvaros paredzēto Būvdarbu pabeigšanas Būvdarbu veicējs veic izpildīto darbu, kā arī visas ar to saistītās dokumentācijas nodošanu Pasūtītāja nozīmētai komisijai.</w:t>
      </w:r>
    </w:p>
    <w:p w:rsidR="00AF596A" w:rsidRPr="00AF596A" w:rsidRDefault="00AF596A" w:rsidP="00AF596A">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color w:val="FF0000"/>
          <w:sz w:val="23"/>
          <w:szCs w:val="23"/>
          <w:lang w:eastAsia="ar-SA"/>
        </w:rPr>
      </w:pPr>
      <w:r w:rsidRPr="00AF596A">
        <w:rPr>
          <w:rFonts w:ascii="Times New Roman" w:eastAsia="Times New Roman" w:hAnsi="Times New Roman" w:cs="Times New Roman"/>
          <w:sz w:val="23"/>
          <w:szCs w:val="23"/>
          <w:lang w:eastAsia="ar-SA"/>
        </w:rPr>
        <w:lastRenderedPageBreak/>
        <w:t xml:space="preserve">Būvdarbu veicējs iesniedz Pasūtītājam sagatavoto </w:t>
      </w:r>
      <w:proofErr w:type="spellStart"/>
      <w:r w:rsidRPr="00AF596A">
        <w:rPr>
          <w:rFonts w:ascii="Times New Roman" w:eastAsia="Times New Roman" w:hAnsi="Times New Roman" w:cs="Times New Roman"/>
          <w:sz w:val="23"/>
          <w:szCs w:val="23"/>
          <w:lang w:eastAsia="ar-SA"/>
        </w:rPr>
        <w:t>izpilddokumentāciju</w:t>
      </w:r>
      <w:proofErr w:type="spellEnd"/>
      <w:r w:rsidRPr="00AF596A">
        <w:rPr>
          <w:rFonts w:ascii="Times New Roman" w:eastAsia="Times New Roman" w:hAnsi="Times New Roman" w:cs="Times New Roman"/>
          <w:sz w:val="23"/>
          <w:szCs w:val="23"/>
          <w:lang w:eastAsia="ar-SA"/>
        </w:rPr>
        <w:t xml:space="preserve"> un Būvdarbu p</w:t>
      </w:r>
      <w:r w:rsidRPr="00AF596A">
        <w:rPr>
          <w:rFonts w:ascii="Times New Roman" w:eastAsia="Times New Roman" w:hAnsi="Times New Roman" w:cs="Times New Roman"/>
          <w:iCs/>
          <w:sz w:val="23"/>
          <w:szCs w:val="23"/>
          <w:lang w:eastAsia="ar-SA"/>
        </w:rPr>
        <w:t>ieņemšanas – nodošanas aktu divos eksemplāros, kurā tiek norādīts faktiski paveiktais darba apjoms, ietverot apliecinājumu par garantijas saistību pildīšanu pēc objekta nodošanas ekspluatācijā</w:t>
      </w:r>
      <w:r w:rsidRPr="00AF596A">
        <w:rPr>
          <w:rFonts w:ascii="Times New Roman" w:eastAsia="Times New Roman" w:hAnsi="Times New Roman" w:cs="Times New Roman"/>
          <w:sz w:val="23"/>
          <w:szCs w:val="23"/>
          <w:lang w:eastAsia="ar-SA"/>
        </w:rPr>
        <w:t xml:space="preserve"> uz visām iekārtām un veiktajiem Būvdarbiem</w:t>
      </w:r>
      <w:r w:rsidRPr="00AF596A">
        <w:rPr>
          <w:rFonts w:ascii="Times New Roman" w:eastAsia="Times New Roman" w:hAnsi="Times New Roman" w:cs="Times New Roman"/>
          <w:iCs/>
          <w:sz w:val="23"/>
          <w:szCs w:val="23"/>
          <w:lang w:eastAsia="ar-SA"/>
        </w:rPr>
        <w:t>. Pasūtītājs</w:t>
      </w:r>
      <w:r w:rsidRPr="00AF596A">
        <w:rPr>
          <w:rFonts w:ascii="Times New Roman" w:eastAsia="Times New Roman" w:hAnsi="Times New Roman" w:cs="Times New Roman"/>
          <w:noProof/>
          <w:sz w:val="23"/>
          <w:szCs w:val="23"/>
          <w:lang w:eastAsia="ar-SA"/>
        </w:rPr>
        <w:t xml:space="preserve"> 10 (desmit) darba dienu laikā pēc Būvdarbu pieņemšanas – nodošanas akta saņemšanas pārbauda izpildīto darbu apjomu un kvalitāti, kā arī Būvdarbu izpildes dokumentāciju un paraksta aktu vai noformē rakstveida motivētu atteikumu Būvdarbus pieņemt.</w:t>
      </w:r>
    </w:p>
    <w:p w:rsidR="00AF596A" w:rsidRPr="00AF596A" w:rsidRDefault="00AF596A" w:rsidP="00AF596A">
      <w:pPr>
        <w:numPr>
          <w:ilvl w:val="0"/>
          <w:numId w:val="2"/>
        </w:numPr>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Pasūtītājam ir tiesības atteikties no Būvdarbu pieņemšanas, ja darbu pieņemšanas procesā tiek konstatēti kvalitātes trūkumi, paveikto darbu neatbilstība šī Līguma noteikumiem, Latvijas Republikas normatīvajiem aktiem vai standartiem. Pēc attiecīgo trūkumu novēršanas Būvdarbu veicējs atkārtoti veic darbu nodošanu Pasūtītājam. Pasūtītājs 10 (desmit) darba dienu laikā pēc Būvdarbu pieņēmšanas-nodošanas akta saņemšanas pārbauda izpildīto darbu apjomu un kvalitāti, kā arī darbu izpildes dokumentāciju un paraksta aktu vai noformē rakstveida motivētu atteikumu darbus pieņemt.</w:t>
      </w:r>
    </w:p>
    <w:p w:rsidR="00AF596A" w:rsidRPr="00AF596A" w:rsidRDefault="00AF596A" w:rsidP="00AF596A">
      <w:pPr>
        <w:numPr>
          <w:ilvl w:val="0"/>
          <w:numId w:val="2"/>
        </w:numPr>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Pasūtītājs ir tiesīgs noteikt jebkura risinājuma ekspertīzi, pieaicinot neatkarīgus ekspertus. Ekspertīzes izdevumus sedz Pasūtītājs, izņemot gadījumus, kad ekspertīzes rezultātā tiek konstatēti trūkumi vai nepilnības, kas radušies Būvdarbu veicēja vainas, nolaidības vai neuzmanības dēļ. Šādā gadījumā ekspertīzes izdevumus sedz Būvdarbu veicējs.</w:t>
      </w:r>
    </w:p>
    <w:p w:rsidR="00AF596A" w:rsidRPr="00AF596A" w:rsidRDefault="00AF596A" w:rsidP="00AF596A">
      <w:pPr>
        <w:numPr>
          <w:ilvl w:val="0"/>
          <w:numId w:val="2"/>
        </w:numPr>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Abpusēji parakstīts pieņemšanas - nodošanas akts ir pamats rēķina izrakstīšanai. Samaksa tiek veikta par faktiski izpildītajiem Būvdarbiem.</w:t>
      </w:r>
    </w:p>
    <w:p w:rsidR="00AF596A" w:rsidRPr="00AF596A" w:rsidRDefault="00AF596A" w:rsidP="00AF596A">
      <w:pPr>
        <w:suppressAutoHyphens/>
        <w:spacing w:before="240" w:after="240" w:line="240" w:lineRule="auto"/>
        <w:jc w:val="center"/>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b/>
          <w:noProof/>
          <w:sz w:val="23"/>
          <w:szCs w:val="23"/>
          <w:lang w:eastAsia="ar-SA"/>
        </w:rPr>
        <w:t>III. Līguma summa un norēķinu kārtība</w:t>
      </w:r>
    </w:p>
    <w:p w:rsidR="00AF596A" w:rsidRPr="00AF596A" w:rsidRDefault="00AF596A" w:rsidP="00AF596A">
      <w:pPr>
        <w:numPr>
          <w:ilvl w:val="0"/>
          <w:numId w:val="2"/>
        </w:numPr>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Līguma summa bez pievienotās vērtības nodokļa (turpmāk – PVN) par būvdarbu veikšanu sastāda </w:t>
      </w:r>
      <w:r w:rsidRPr="00AF596A">
        <w:rPr>
          <w:rFonts w:ascii="Times New Roman" w:eastAsia="Times New Roman" w:hAnsi="Times New Roman" w:cs="Times New Roman"/>
          <w:b/>
          <w:noProof/>
          <w:sz w:val="23"/>
          <w:szCs w:val="23"/>
          <w:lang w:eastAsia="ar-SA"/>
        </w:rPr>
        <w:t xml:space="preserve"> E</w:t>
      </w:r>
      <w:r w:rsidR="00030705" w:rsidRPr="003B5589">
        <w:rPr>
          <w:rFonts w:ascii="Times New Roman" w:eastAsia="Times New Roman" w:hAnsi="Times New Roman" w:cs="Times New Roman"/>
          <w:b/>
          <w:noProof/>
          <w:sz w:val="23"/>
          <w:szCs w:val="23"/>
          <w:lang w:eastAsia="ar-SA"/>
        </w:rPr>
        <w:t>UR 65 432,10</w:t>
      </w:r>
      <w:r w:rsidRPr="00AF596A">
        <w:rPr>
          <w:rFonts w:ascii="Times New Roman" w:eastAsia="Times New Roman" w:hAnsi="Times New Roman" w:cs="Times New Roman"/>
          <w:b/>
          <w:noProof/>
          <w:sz w:val="23"/>
          <w:szCs w:val="23"/>
          <w:lang w:eastAsia="ar-SA"/>
        </w:rPr>
        <w:t xml:space="preserve"> </w:t>
      </w:r>
      <w:r w:rsidRPr="00AF596A">
        <w:rPr>
          <w:rFonts w:ascii="Times New Roman" w:eastAsia="Times New Roman" w:hAnsi="Times New Roman" w:cs="Times New Roman"/>
          <w:noProof/>
          <w:sz w:val="23"/>
          <w:szCs w:val="23"/>
          <w:lang w:eastAsia="ar-SA"/>
        </w:rPr>
        <w:t>(</w:t>
      </w:r>
      <w:r w:rsidR="00030705" w:rsidRPr="003B5589">
        <w:rPr>
          <w:rFonts w:ascii="Times New Roman" w:eastAsia="Times New Roman" w:hAnsi="Times New Roman" w:cs="Times New Roman"/>
          <w:noProof/>
          <w:sz w:val="23"/>
          <w:szCs w:val="23"/>
          <w:lang w:eastAsia="ar-SA"/>
        </w:rPr>
        <w:t>sešdesmit pieci tūkstoši četri simti trīsdesmit divi eiro, 10 centi</w:t>
      </w:r>
      <w:r w:rsidRPr="00AF596A">
        <w:rPr>
          <w:rFonts w:ascii="Times New Roman" w:eastAsia="Times New Roman" w:hAnsi="Times New Roman" w:cs="Times New Roman"/>
          <w:noProof/>
          <w:sz w:val="23"/>
          <w:szCs w:val="23"/>
          <w:lang w:eastAsia="ar-SA"/>
        </w:rPr>
        <w:t>)</w:t>
      </w:r>
      <w:r w:rsidRPr="00AF596A">
        <w:rPr>
          <w:rFonts w:ascii="Times New Roman" w:eastAsia="Calibri" w:hAnsi="Times New Roman" w:cs="Times New Roman"/>
          <w:sz w:val="23"/>
          <w:szCs w:val="23"/>
          <w:lang w:eastAsia="lv-LV"/>
        </w:rPr>
        <w:t>. Pievienotās vērt</w:t>
      </w:r>
      <w:r w:rsidR="00030705" w:rsidRPr="003B5589">
        <w:rPr>
          <w:rFonts w:ascii="Times New Roman" w:eastAsia="Calibri" w:hAnsi="Times New Roman" w:cs="Times New Roman"/>
          <w:sz w:val="23"/>
          <w:szCs w:val="23"/>
          <w:lang w:eastAsia="lv-LV"/>
        </w:rPr>
        <w:t xml:space="preserve">ības  nodoklis tiek aprēķināts </w:t>
      </w:r>
      <w:r w:rsidRPr="00AF596A">
        <w:rPr>
          <w:rFonts w:ascii="Times New Roman" w:eastAsia="Calibri" w:hAnsi="Times New Roman" w:cs="Times New Roman"/>
          <w:sz w:val="23"/>
          <w:szCs w:val="23"/>
          <w:lang w:eastAsia="lv-LV"/>
        </w:rPr>
        <w:t xml:space="preserve">  Latvijas Republikas normatīvajos aktos noteiktajā kārtībā, bet maksāts budžetā, piemērojot  “reverso” (apgriezto) maksāšanas kartību saskaņā ar Pievienotās vērtības nodokļa likuma 142.pantu.  </w:t>
      </w:r>
    </w:p>
    <w:p w:rsidR="00AF596A" w:rsidRPr="00AF596A" w:rsidRDefault="00AF596A" w:rsidP="00AF596A">
      <w:pPr>
        <w:numPr>
          <w:ilvl w:val="0"/>
          <w:numId w:val="2"/>
        </w:numPr>
        <w:suppressAutoHyphens/>
        <w:spacing w:after="60" w:line="240" w:lineRule="auto"/>
        <w:jc w:val="both"/>
        <w:rPr>
          <w:rFonts w:ascii="Times New Roman" w:eastAsia="Calibri" w:hAnsi="Times New Roman" w:cs="Times New Roman"/>
          <w:bCs/>
          <w:sz w:val="23"/>
          <w:szCs w:val="23"/>
          <w:lang w:eastAsia="lv-LV"/>
        </w:rPr>
      </w:pPr>
      <w:smartTag w:uri="schemas-tilde-lv/tildestengine" w:element="veidnes">
        <w:smartTagPr>
          <w:attr w:name="baseform" w:val="līgum|s"/>
          <w:attr w:name="id" w:val="-1"/>
          <w:attr w:name="text" w:val="Līguma"/>
        </w:smartTagPr>
        <w:r w:rsidRPr="00AF596A">
          <w:rPr>
            <w:rFonts w:ascii="Times New Roman" w:eastAsia="Calibri" w:hAnsi="Times New Roman" w:cs="Times New Roman"/>
            <w:bCs/>
            <w:sz w:val="23"/>
            <w:szCs w:val="23"/>
            <w:lang w:eastAsia="lv-LV"/>
          </w:rPr>
          <w:t>Līguma</w:t>
        </w:r>
      </w:smartTag>
      <w:r w:rsidRPr="00AF596A">
        <w:rPr>
          <w:rFonts w:ascii="Times New Roman" w:eastAsia="Calibri" w:hAnsi="Times New Roman" w:cs="Times New Roman"/>
          <w:bCs/>
          <w:sz w:val="23"/>
          <w:szCs w:val="23"/>
          <w:lang w:eastAsia="lv-LV"/>
        </w:rPr>
        <w:t xml:space="preserve"> summā ir iekļautas:</w:t>
      </w:r>
    </w:p>
    <w:p w:rsidR="00AF596A" w:rsidRPr="00AF596A" w:rsidRDefault="00AF596A" w:rsidP="00AF596A">
      <w:pPr>
        <w:numPr>
          <w:ilvl w:val="1"/>
          <w:numId w:val="2"/>
        </w:numPr>
        <w:tabs>
          <w:tab w:val="left" w:pos="0"/>
        </w:tabs>
        <w:suppressAutoHyphens/>
        <w:overflowPunct w:val="0"/>
        <w:autoSpaceDE w:val="0"/>
        <w:autoSpaceDN w:val="0"/>
        <w:adjustRightInd w:val="0"/>
        <w:spacing w:after="60" w:line="240" w:lineRule="auto"/>
        <w:ind w:left="1134"/>
        <w:jc w:val="both"/>
        <w:textAlignment w:val="baseline"/>
        <w:rPr>
          <w:rFonts w:ascii="Times New Roman" w:eastAsia="Calibri" w:hAnsi="Times New Roman" w:cs="Times New Roman"/>
          <w:bCs/>
          <w:sz w:val="23"/>
          <w:szCs w:val="23"/>
          <w:lang w:eastAsia="lv-LV"/>
        </w:rPr>
      </w:pPr>
      <w:r w:rsidRPr="00AF596A">
        <w:rPr>
          <w:rFonts w:ascii="Times New Roman" w:eastAsia="Calibri" w:hAnsi="Times New Roman" w:cs="Times New Roman"/>
          <w:bCs/>
          <w:sz w:val="23"/>
          <w:szCs w:val="23"/>
          <w:lang w:eastAsia="lv-LV"/>
        </w:rPr>
        <w:t xml:space="preserve">visas izmaksas, kas attiecas uz Būvdarbu veikšanu, tai skaitā, bet ne tikai, Tāmē atspoguļotās izmaksas, izmaksas, kas saistītas ar nepieciešamo atļauju un saskaņojumu saņemšanu valsts un pašvaldību institūcijās, ceļa un sakaru izdevumi, izdevumi par Būvdarbu veikšanai nepieciešamo materiālu, tehnikas un aprīkojuma iegādi, piegādi un nomu, </w:t>
      </w:r>
      <w:proofErr w:type="spellStart"/>
      <w:r w:rsidRPr="00AF596A">
        <w:rPr>
          <w:rFonts w:ascii="Times New Roman" w:eastAsia="Calibri" w:hAnsi="Times New Roman" w:cs="Times New Roman"/>
          <w:bCs/>
          <w:sz w:val="23"/>
          <w:szCs w:val="23"/>
          <w:lang w:eastAsia="lv-LV"/>
        </w:rPr>
        <w:t>energo</w:t>
      </w:r>
      <w:proofErr w:type="spellEnd"/>
      <w:r w:rsidRPr="00AF596A">
        <w:rPr>
          <w:rFonts w:ascii="Times New Roman" w:eastAsia="Calibri" w:hAnsi="Times New Roman" w:cs="Times New Roman"/>
          <w:bCs/>
          <w:sz w:val="23"/>
          <w:szCs w:val="23"/>
          <w:lang w:eastAsia="lv-LV"/>
        </w:rPr>
        <w:t xml:space="preserve"> un citiem resursiem (izņemot elektrību un ūdensapgādi, ko nodrošina un apmaksā Pasūtītājs), atlīdzības un obligātie maksājumi, kurus piemēro vai kuri tiks piemēroti </w:t>
      </w:r>
      <w:r w:rsidRPr="00AF596A">
        <w:rPr>
          <w:rFonts w:ascii="Times New Roman" w:eastAsia="Times New Roman" w:hAnsi="Times New Roman" w:cs="Times New Roman"/>
          <w:noProof/>
          <w:sz w:val="23"/>
          <w:szCs w:val="23"/>
          <w:lang w:eastAsia="ar-SA"/>
        </w:rPr>
        <w:t>Būvdarbu veicēja</w:t>
      </w:r>
      <w:r w:rsidRPr="00AF596A">
        <w:rPr>
          <w:rFonts w:ascii="Times New Roman" w:eastAsia="Calibri" w:hAnsi="Times New Roman" w:cs="Times New Roman"/>
          <w:bCs/>
          <w:sz w:val="23"/>
          <w:szCs w:val="23"/>
          <w:lang w:eastAsia="lv-LV"/>
        </w:rPr>
        <w:t xml:space="preserve"> pienākumu pienācīgai izpildei saskaņā ar Līgumu un tamlīdzīgas izmaksas;</w:t>
      </w:r>
    </w:p>
    <w:p w:rsidR="00AF596A" w:rsidRPr="00AF596A" w:rsidRDefault="00AF596A" w:rsidP="00AF596A">
      <w:pPr>
        <w:numPr>
          <w:ilvl w:val="1"/>
          <w:numId w:val="2"/>
        </w:numPr>
        <w:tabs>
          <w:tab w:val="left" w:pos="0"/>
        </w:tabs>
        <w:suppressAutoHyphens/>
        <w:overflowPunct w:val="0"/>
        <w:autoSpaceDE w:val="0"/>
        <w:autoSpaceDN w:val="0"/>
        <w:adjustRightInd w:val="0"/>
        <w:spacing w:after="60" w:line="240" w:lineRule="auto"/>
        <w:ind w:left="1134"/>
        <w:jc w:val="both"/>
        <w:textAlignment w:val="baseline"/>
        <w:rPr>
          <w:rFonts w:ascii="Times New Roman" w:eastAsia="Calibri" w:hAnsi="Times New Roman" w:cs="Times New Roman"/>
          <w:bCs/>
          <w:sz w:val="23"/>
          <w:szCs w:val="23"/>
          <w:lang w:eastAsia="lv-LV"/>
        </w:rPr>
      </w:pPr>
      <w:r w:rsidRPr="00AF596A">
        <w:rPr>
          <w:rFonts w:ascii="Times New Roman" w:eastAsia="Calibri" w:hAnsi="Times New Roman" w:cs="Times New Roman"/>
          <w:bCs/>
          <w:sz w:val="23"/>
          <w:szCs w:val="23"/>
          <w:lang w:eastAsia="lv-LV"/>
        </w:rPr>
        <w:t>vispārīgās izmaksas, tai skaitā, bet ne tikai, būvlaukuma sagatavošanas, norobežošanas un apsardzes izdevumi, materiālu uzglabāšanas, būvgružu izvešanas, Objekta teritorijas sakārtošanas, apdrošināšanas, bankas garantiju un tamlīdzīgas izmaksas, kā arī mērījumu, iezīmēšanas, Būvdarbu sadārdzinājuma un visi citi izdevumi, kas saistīti ar Līguma izpildi;</w:t>
      </w:r>
    </w:p>
    <w:p w:rsidR="00AF596A" w:rsidRPr="00AF596A" w:rsidRDefault="00AF596A" w:rsidP="00AF596A">
      <w:pPr>
        <w:numPr>
          <w:ilvl w:val="1"/>
          <w:numId w:val="2"/>
        </w:numPr>
        <w:tabs>
          <w:tab w:val="left" w:pos="0"/>
        </w:tabs>
        <w:suppressAutoHyphens/>
        <w:overflowPunct w:val="0"/>
        <w:autoSpaceDE w:val="0"/>
        <w:autoSpaceDN w:val="0"/>
        <w:adjustRightInd w:val="0"/>
        <w:spacing w:after="60" w:line="240" w:lineRule="auto"/>
        <w:ind w:left="1134"/>
        <w:jc w:val="both"/>
        <w:textAlignment w:val="baseline"/>
        <w:rPr>
          <w:rFonts w:ascii="Times New Roman" w:eastAsia="Calibri" w:hAnsi="Times New Roman" w:cs="Times New Roman"/>
          <w:bCs/>
          <w:sz w:val="23"/>
          <w:szCs w:val="23"/>
          <w:lang w:eastAsia="lv-LV"/>
        </w:rPr>
      </w:pPr>
      <w:r w:rsidRPr="00AF596A">
        <w:rPr>
          <w:rFonts w:ascii="Times New Roman" w:eastAsia="Calibri" w:hAnsi="Times New Roman" w:cs="Times New Roman"/>
          <w:bCs/>
          <w:sz w:val="23"/>
          <w:szCs w:val="23"/>
          <w:lang w:eastAsia="lv-LV"/>
        </w:rPr>
        <w:t>izmaksas, kas saistītas ar iespējamo defektu un/vai trūkumu novēršanu;</w:t>
      </w:r>
    </w:p>
    <w:p w:rsidR="00AF596A" w:rsidRPr="00AF596A" w:rsidRDefault="00AF596A" w:rsidP="00AF596A">
      <w:pPr>
        <w:numPr>
          <w:ilvl w:val="1"/>
          <w:numId w:val="2"/>
        </w:numPr>
        <w:tabs>
          <w:tab w:val="left" w:pos="0"/>
        </w:tabs>
        <w:suppressAutoHyphens/>
        <w:overflowPunct w:val="0"/>
        <w:autoSpaceDE w:val="0"/>
        <w:autoSpaceDN w:val="0"/>
        <w:adjustRightInd w:val="0"/>
        <w:spacing w:after="60" w:line="240" w:lineRule="auto"/>
        <w:ind w:left="1134"/>
        <w:jc w:val="both"/>
        <w:textAlignment w:val="baseline"/>
        <w:rPr>
          <w:rFonts w:ascii="Times New Roman" w:eastAsia="Calibri" w:hAnsi="Times New Roman" w:cs="Times New Roman"/>
          <w:bCs/>
          <w:sz w:val="23"/>
          <w:szCs w:val="23"/>
          <w:lang w:eastAsia="lv-LV"/>
        </w:rPr>
      </w:pPr>
      <w:r w:rsidRPr="00AF596A">
        <w:rPr>
          <w:rFonts w:ascii="Times New Roman" w:eastAsia="Times New Roman" w:hAnsi="Times New Roman" w:cs="Times New Roman"/>
          <w:noProof/>
          <w:sz w:val="23"/>
          <w:szCs w:val="23"/>
          <w:lang w:eastAsia="ar-SA"/>
        </w:rPr>
        <w:t xml:space="preserve">Būvdarbu veicēja </w:t>
      </w:r>
      <w:proofErr w:type="spellStart"/>
      <w:r w:rsidRPr="00AF596A">
        <w:rPr>
          <w:rFonts w:ascii="Times New Roman" w:eastAsia="Calibri" w:hAnsi="Times New Roman" w:cs="Times New Roman"/>
          <w:bCs/>
          <w:sz w:val="23"/>
          <w:szCs w:val="23"/>
          <w:lang w:eastAsia="lv-LV"/>
        </w:rPr>
        <w:t>virsizdevumi</w:t>
      </w:r>
      <w:proofErr w:type="spellEnd"/>
      <w:r w:rsidRPr="00AF596A">
        <w:rPr>
          <w:rFonts w:ascii="Times New Roman" w:eastAsia="Calibri" w:hAnsi="Times New Roman" w:cs="Times New Roman"/>
          <w:bCs/>
          <w:sz w:val="23"/>
          <w:szCs w:val="23"/>
          <w:lang w:eastAsia="lv-LV"/>
        </w:rPr>
        <w:t xml:space="preserve"> un peļņa.</w:t>
      </w:r>
    </w:p>
    <w:p w:rsidR="00AF596A" w:rsidRPr="00AF596A" w:rsidRDefault="00AF596A" w:rsidP="00AF596A">
      <w:pPr>
        <w:numPr>
          <w:ilvl w:val="0"/>
          <w:numId w:val="2"/>
        </w:numPr>
        <w:tabs>
          <w:tab w:val="left" w:pos="0"/>
        </w:tabs>
        <w:suppressAutoHyphens/>
        <w:overflowPunct w:val="0"/>
        <w:autoSpaceDE w:val="0"/>
        <w:autoSpaceDN w:val="0"/>
        <w:adjustRightInd w:val="0"/>
        <w:spacing w:after="60" w:line="240" w:lineRule="auto"/>
        <w:jc w:val="both"/>
        <w:textAlignment w:val="baseline"/>
        <w:rPr>
          <w:rFonts w:ascii="Times New Roman" w:eastAsia="Calibri" w:hAnsi="Times New Roman" w:cs="Times New Roman"/>
          <w:bCs/>
          <w:color w:val="FF0000"/>
          <w:sz w:val="23"/>
          <w:szCs w:val="23"/>
          <w:lang w:eastAsia="lv-LV"/>
        </w:rPr>
      </w:pPr>
      <w:r w:rsidRPr="00AF596A">
        <w:rPr>
          <w:rFonts w:ascii="Times New Roman" w:eastAsia="Calibri" w:hAnsi="Times New Roman" w:cs="Times New Roman"/>
          <w:bCs/>
          <w:sz w:val="23"/>
          <w:szCs w:val="23"/>
          <w:lang w:eastAsia="lv-LV"/>
        </w:rPr>
        <w:t xml:space="preserve">Tāmē neiekļautie, bet no iepirkuma procedūras dokumentācijas un būvniecības dokumentācijas izrietoši Būvdarbi nav uzskatāmi par papildus Būvdarbiem un netiek papildus apmaksāti. </w:t>
      </w:r>
      <w:r w:rsidRPr="00AF596A">
        <w:rPr>
          <w:rFonts w:ascii="Times New Roman" w:eastAsia="Times New Roman" w:hAnsi="Times New Roman" w:cs="Times New Roman"/>
          <w:sz w:val="23"/>
          <w:szCs w:val="23"/>
          <w:lang w:eastAsia="ar-SA"/>
        </w:rPr>
        <w:t xml:space="preserve">Būvdarbu veicējs parakstot Līgumu apliecina, ka pirms Līguma noslēgšanas ir veicis Būvdarbu  izpildei nepieciešamo  izmaksu precīzu aprēķinu, un tas ir atspoguļots Būvdarbu veicēja tāme, un uzņemas visus papildus izdevumus gadījumā, ja Būvdarbu gaitā veiktajos aprēķinos atklāsies nepilnības, neprecizitātes, trūkumi vai atklāsies tādu papildus Būvdarbu veikšanas nepieciešamība, kuru varēja un Būvdarbu veicējam vajadzēja paredzēt, un šādā gadījumā Būvuzņēmējam nav tiesību prasīt  Līguma summas palielināšanu. </w:t>
      </w:r>
    </w:p>
    <w:p w:rsidR="00AF596A" w:rsidRPr="00AF596A" w:rsidRDefault="00AF596A" w:rsidP="00AF596A">
      <w:pPr>
        <w:numPr>
          <w:ilvl w:val="0"/>
          <w:numId w:val="2"/>
        </w:numPr>
        <w:tabs>
          <w:tab w:val="left" w:pos="0"/>
        </w:tabs>
        <w:suppressAutoHyphens/>
        <w:overflowPunct w:val="0"/>
        <w:autoSpaceDE w:val="0"/>
        <w:autoSpaceDN w:val="0"/>
        <w:adjustRightInd w:val="0"/>
        <w:spacing w:after="60" w:line="240" w:lineRule="auto"/>
        <w:jc w:val="both"/>
        <w:textAlignment w:val="baseline"/>
        <w:rPr>
          <w:rFonts w:ascii="Times New Roman" w:eastAsia="Calibri" w:hAnsi="Times New Roman" w:cs="Times New Roman"/>
          <w:bCs/>
          <w:sz w:val="23"/>
          <w:szCs w:val="23"/>
          <w:lang w:eastAsia="lv-LV"/>
        </w:rPr>
      </w:pPr>
      <w:r w:rsidRPr="00AF596A">
        <w:rPr>
          <w:rFonts w:ascii="Times New Roman" w:eastAsia="Calibri" w:hAnsi="Times New Roman" w:cs="Times New Roman"/>
          <w:bCs/>
          <w:sz w:val="23"/>
          <w:szCs w:val="23"/>
          <w:lang w:eastAsia="lv-LV"/>
        </w:rPr>
        <w:lastRenderedPageBreak/>
        <w:t xml:space="preserve">Būvdarbu izmaksas nevar tikt palielinātas, ja Būvdarbu veicējs ar nodomu vai aiz neuzmanības kļūdījies materiālu, to daudzumu, cenu mehānismu un darba izmaksu aprēķinos, kas nepieciešami  Līgumā paredzēto Būvdarbu veikšanai. </w:t>
      </w:r>
    </w:p>
    <w:p w:rsidR="00AF596A" w:rsidRPr="00AF596A" w:rsidRDefault="00AF596A" w:rsidP="00AF596A">
      <w:pPr>
        <w:numPr>
          <w:ilvl w:val="0"/>
          <w:numId w:val="2"/>
        </w:numPr>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Avansa samaksu Pasūtītājs neparedz</w:t>
      </w:r>
      <w:r w:rsidRPr="00AF596A">
        <w:rPr>
          <w:rFonts w:ascii="Times New Roman" w:eastAsia="Times New Roman" w:hAnsi="Times New Roman" w:cs="Times New Roman"/>
          <w:noProof/>
          <w:sz w:val="23"/>
          <w:szCs w:val="23"/>
          <w:lang w:eastAsia="ar-SA"/>
        </w:rPr>
        <w:t xml:space="preserve">. </w:t>
      </w:r>
      <w:r w:rsidRPr="00AF596A">
        <w:rPr>
          <w:rFonts w:ascii="Times New Roman" w:eastAsia="Times New Roman" w:hAnsi="Times New Roman" w:cs="Times New Roman"/>
          <w:sz w:val="23"/>
          <w:szCs w:val="23"/>
        </w:rPr>
        <w:t xml:space="preserve">Norēķini par izpildītajiem Būvdarbiem tiek veikti </w:t>
      </w:r>
      <w:r w:rsidRPr="00AF596A">
        <w:rPr>
          <w:rFonts w:ascii="Times New Roman" w:eastAsia="Times New Roman" w:hAnsi="Times New Roman" w:cs="Times New Roman"/>
          <w:b/>
          <w:sz w:val="23"/>
          <w:szCs w:val="23"/>
        </w:rPr>
        <w:t xml:space="preserve">vienu </w:t>
      </w:r>
      <w:r w:rsidRPr="00AF596A">
        <w:rPr>
          <w:rFonts w:ascii="Times New Roman" w:eastAsia="Times New Roman" w:hAnsi="Times New Roman" w:cs="Times New Roman"/>
          <w:sz w:val="23"/>
          <w:szCs w:val="23"/>
        </w:rPr>
        <w:t xml:space="preserve">reizi mēnesī, atbilstoši faktiski izpildīto Būvdarbu apjomam. Maksājumi veicami pamatojoties uz Būvdarbu veicēja iesniegtu rēķinu un abpusēji parakstītu aktu par faktiski izpildītajiem Būvdarbiem </w:t>
      </w:r>
      <w:r w:rsidRPr="00AF596A">
        <w:rPr>
          <w:rFonts w:ascii="Times New Roman" w:eastAsia="Times New Roman" w:hAnsi="Times New Roman" w:cs="Times New Roman"/>
          <w:b/>
          <w:sz w:val="23"/>
          <w:szCs w:val="23"/>
        </w:rPr>
        <w:t>30 (trīsdesmit) dienu laikā</w:t>
      </w:r>
      <w:r w:rsidRPr="00AF596A">
        <w:rPr>
          <w:rFonts w:ascii="Times New Roman" w:eastAsia="Times New Roman" w:hAnsi="Times New Roman" w:cs="Times New Roman"/>
          <w:sz w:val="23"/>
          <w:szCs w:val="23"/>
        </w:rPr>
        <w:t xml:space="preserve"> no izpildīto Būvdarbu akta parakstīšanas dienas. Akts un rēķins jāiesniedz Pasūtītājam apstiprināšanai vienu reizi mēnesī, līdz 5.datumam. </w:t>
      </w:r>
    </w:p>
    <w:p w:rsidR="00AF596A" w:rsidRPr="00AF596A" w:rsidRDefault="00AF596A" w:rsidP="00AF596A">
      <w:pPr>
        <w:numPr>
          <w:ilvl w:val="0"/>
          <w:numId w:val="2"/>
        </w:numPr>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Maksājumi tiek veikti ar pārskaitījumu uz Būvdarbu veicēja rēķinā norādīto bankas kontu. Maksājums tiek uzskatīts par veiktu dienā, kad Pasūtītājs šo maksājumu ir veicis savā bankā.</w:t>
      </w:r>
    </w:p>
    <w:p w:rsidR="00AF596A" w:rsidRPr="00AF596A" w:rsidRDefault="00AF596A" w:rsidP="00AF596A">
      <w:pPr>
        <w:numPr>
          <w:ilvl w:val="0"/>
          <w:numId w:val="2"/>
        </w:numPr>
        <w:suppressAutoHyphens/>
        <w:spacing w:after="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Iespējamais sadārdzinājums Līguma realizācijas laikā netiks papildus apmaksāts.</w:t>
      </w:r>
    </w:p>
    <w:p w:rsidR="00AF596A" w:rsidRPr="00AF596A" w:rsidRDefault="00AF596A" w:rsidP="00AF596A">
      <w:pPr>
        <w:suppressAutoHyphens/>
        <w:spacing w:before="240" w:after="240" w:line="240" w:lineRule="auto"/>
        <w:jc w:val="center"/>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b/>
          <w:sz w:val="23"/>
          <w:szCs w:val="23"/>
        </w:rPr>
        <w:t>IV. Līguma saistību izpildes nodrošinājums</w:t>
      </w:r>
    </w:p>
    <w:p w:rsidR="00AF596A" w:rsidRPr="00AF596A" w:rsidRDefault="00AF596A" w:rsidP="00AF596A">
      <w:pPr>
        <w:numPr>
          <w:ilvl w:val="0"/>
          <w:numId w:val="2"/>
        </w:numPr>
        <w:suppressAutoHyphens/>
        <w:spacing w:after="12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Būvdarbu veicējs ne vēlāk kā </w:t>
      </w:r>
      <w:r w:rsidRPr="00AF596A">
        <w:rPr>
          <w:rFonts w:ascii="Times New Roman" w:eastAsia="Times New Roman" w:hAnsi="Times New Roman" w:cs="Times New Roman"/>
          <w:sz w:val="23"/>
          <w:szCs w:val="23"/>
          <w:lang w:eastAsia="ar-SA"/>
        </w:rPr>
        <w:t xml:space="preserve"> </w:t>
      </w:r>
      <w:r w:rsidRPr="00AF596A">
        <w:rPr>
          <w:rFonts w:ascii="Times New Roman" w:eastAsia="Times New Roman" w:hAnsi="Times New Roman" w:cs="Times New Roman"/>
          <w:b/>
          <w:sz w:val="23"/>
          <w:szCs w:val="23"/>
          <w:lang w:eastAsia="ar-SA"/>
        </w:rPr>
        <w:t>5 (piecu)</w:t>
      </w:r>
      <w:r w:rsidRPr="00AF596A">
        <w:rPr>
          <w:rFonts w:ascii="Times New Roman" w:eastAsia="Times New Roman" w:hAnsi="Times New Roman" w:cs="Times New Roman"/>
          <w:sz w:val="23"/>
          <w:szCs w:val="23"/>
          <w:lang w:eastAsia="ar-SA"/>
        </w:rPr>
        <w:t xml:space="preserve"> dienu laikā no Līguma noslēgšanas dienas iesniedz Pasūtītājam no </w:t>
      </w:r>
      <w:r w:rsidRPr="00AF596A">
        <w:rPr>
          <w:rFonts w:ascii="Times New Roman" w:eastAsia="Times New Roman" w:hAnsi="Times New Roman" w:cs="Times New Roman"/>
          <w:noProof/>
          <w:sz w:val="23"/>
          <w:szCs w:val="23"/>
          <w:lang w:eastAsia="ar-SA"/>
        </w:rPr>
        <w:t>Būvdarbu veicēja</w:t>
      </w:r>
      <w:r w:rsidRPr="00AF596A">
        <w:rPr>
          <w:rFonts w:ascii="Times New Roman" w:eastAsia="Times New Roman" w:hAnsi="Times New Roman" w:cs="Times New Roman"/>
          <w:sz w:val="23"/>
          <w:szCs w:val="23"/>
          <w:lang w:eastAsia="ar-SA"/>
        </w:rPr>
        <w:t xml:space="preserve"> puses neatsaucamu bankas vai apdrošināšanas sabiedrības izsniegtu </w:t>
      </w:r>
      <w:r w:rsidRPr="00AF596A">
        <w:rPr>
          <w:rFonts w:ascii="Times New Roman" w:eastAsia="Times New Roman" w:hAnsi="Times New Roman" w:cs="Times New Roman"/>
          <w:b/>
          <w:sz w:val="23"/>
          <w:szCs w:val="23"/>
          <w:lang w:eastAsia="ar-SA"/>
        </w:rPr>
        <w:t>Līguma saistību izpildes garantiju</w:t>
      </w:r>
      <w:r w:rsidRPr="00AF596A">
        <w:rPr>
          <w:rFonts w:ascii="Times New Roman" w:eastAsia="Times New Roman" w:hAnsi="Times New Roman" w:cs="Times New Roman"/>
          <w:sz w:val="23"/>
          <w:szCs w:val="23"/>
          <w:lang w:eastAsia="ar-SA"/>
        </w:rPr>
        <w:t xml:space="preserve"> </w:t>
      </w:r>
      <w:r w:rsidRPr="00AF596A">
        <w:rPr>
          <w:rFonts w:ascii="Times New Roman" w:eastAsia="Times New Roman" w:hAnsi="Times New Roman" w:cs="Times New Roman"/>
          <w:b/>
          <w:sz w:val="23"/>
          <w:szCs w:val="23"/>
          <w:lang w:eastAsia="ar-SA"/>
        </w:rPr>
        <w:t>10% (desmit procentu)</w:t>
      </w:r>
      <w:r w:rsidRPr="00AF596A">
        <w:rPr>
          <w:rFonts w:ascii="Times New Roman" w:eastAsia="Times New Roman" w:hAnsi="Times New Roman" w:cs="Times New Roman"/>
          <w:sz w:val="23"/>
          <w:szCs w:val="23"/>
          <w:lang w:eastAsia="ar-SA"/>
        </w:rPr>
        <w:t xml:space="preserve"> apmērā no Līgumcenas bez PVN, ar tajā ietvertu garantijas sniedzēja apņemšanos veikt bezierunu garantijas maksājumu pēc pirmā Pasūtītāja pieprasījuma. </w:t>
      </w:r>
      <w:r w:rsidRPr="00AF596A">
        <w:rPr>
          <w:rFonts w:ascii="Times New Roman" w:eastAsia="Times New Roman" w:hAnsi="Times New Roman" w:cs="Times New Roman"/>
          <w:sz w:val="23"/>
          <w:szCs w:val="23"/>
        </w:rPr>
        <w:t xml:space="preserve">Līguma izpildes garantiju Pasūtītājs var izmantot to defektu novēršanai, kurus </w:t>
      </w:r>
      <w:r w:rsidRPr="00AF596A">
        <w:rPr>
          <w:rFonts w:ascii="Times New Roman" w:eastAsia="Times New Roman" w:hAnsi="Times New Roman" w:cs="Times New Roman"/>
          <w:sz w:val="23"/>
          <w:szCs w:val="23"/>
          <w:lang w:eastAsia="ar-SA"/>
        </w:rPr>
        <w:t xml:space="preserve">Būvdarbu veicējs </w:t>
      </w:r>
      <w:r w:rsidRPr="00AF596A">
        <w:rPr>
          <w:rFonts w:ascii="Times New Roman" w:eastAsia="Times New Roman" w:hAnsi="Times New Roman" w:cs="Times New Roman"/>
          <w:sz w:val="23"/>
          <w:szCs w:val="23"/>
        </w:rPr>
        <w:t xml:space="preserve">nenovērš Līguma izpildes laikā, līgumsoda ieturēšanai, gadījumā, ja </w:t>
      </w:r>
      <w:r w:rsidRPr="00AF596A">
        <w:rPr>
          <w:rFonts w:ascii="Times New Roman" w:eastAsia="Times New Roman" w:hAnsi="Times New Roman" w:cs="Times New Roman"/>
          <w:sz w:val="23"/>
          <w:szCs w:val="23"/>
          <w:lang w:eastAsia="ar-SA"/>
        </w:rPr>
        <w:t>Būvdarbu veicējs</w:t>
      </w:r>
      <w:r w:rsidRPr="00AF596A">
        <w:rPr>
          <w:rFonts w:ascii="Times New Roman" w:eastAsia="Times New Roman" w:hAnsi="Times New Roman" w:cs="Times New Roman"/>
          <w:sz w:val="23"/>
          <w:szCs w:val="23"/>
        </w:rPr>
        <w:t xml:space="preserve"> termiņā neiesniedz garantijas perioda garantiju vai atsakās izpildīt Līgumu</w:t>
      </w:r>
      <w:r w:rsidRPr="00AF596A">
        <w:rPr>
          <w:rFonts w:ascii="Times New Roman" w:eastAsia="Times New Roman" w:hAnsi="Times New Roman" w:cs="Times New Roman"/>
          <w:sz w:val="23"/>
          <w:szCs w:val="23"/>
          <w:lang w:eastAsia="ar-SA"/>
        </w:rPr>
        <w:t>.</w:t>
      </w:r>
      <w:r w:rsidRPr="00AF596A">
        <w:rPr>
          <w:rFonts w:ascii="Times New Roman" w:eastAsia="Times New Roman" w:hAnsi="Times New Roman" w:cs="Times New Roman"/>
          <w:sz w:val="23"/>
          <w:szCs w:val="23"/>
        </w:rPr>
        <w:t xml:space="preserve"> </w:t>
      </w:r>
    </w:p>
    <w:p w:rsidR="00AF596A" w:rsidRPr="00AF596A" w:rsidRDefault="00AF596A" w:rsidP="00AF596A">
      <w:pPr>
        <w:numPr>
          <w:ilvl w:val="0"/>
          <w:numId w:val="2"/>
        </w:numPr>
        <w:suppressAutoHyphens/>
        <w:spacing w:after="12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u w:val="single"/>
          <w:lang w:eastAsia="ar-SA"/>
        </w:rPr>
        <w:t xml:space="preserve">Līguma saistību nodrošinājuma termiņš </w:t>
      </w:r>
      <w:r w:rsidR="005F79EC" w:rsidRPr="005F79EC">
        <w:rPr>
          <w:rFonts w:ascii="Times New Roman" w:eastAsia="Times New Roman" w:hAnsi="Times New Roman" w:cs="Times New Roman"/>
          <w:sz w:val="23"/>
          <w:szCs w:val="23"/>
          <w:u w:val="single"/>
          <w:lang w:eastAsia="ar-SA"/>
        </w:rPr>
        <w:t xml:space="preserve">ir  105 </w:t>
      </w:r>
      <w:r w:rsidRPr="00AF596A">
        <w:rPr>
          <w:rFonts w:ascii="Times New Roman" w:eastAsia="Times New Roman" w:hAnsi="Times New Roman" w:cs="Times New Roman"/>
          <w:sz w:val="23"/>
          <w:szCs w:val="23"/>
          <w:u w:val="single"/>
          <w:lang w:eastAsia="ar-SA"/>
        </w:rPr>
        <w:t>dienas no līguma noslēgšanas dienas.</w:t>
      </w:r>
      <w:r w:rsidRPr="00AF596A">
        <w:rPr>
          <w:rFonts w:ascii="Times New Roman" w:eastAsia="Times New Roman" w:hAnsi="Times New Roman" w:cs="Times New Roman"/>
          <w:sz w:val="23"/>
          <w:szCs w:val="23"/>
          <w:lang w:eastAsia="ar-SA"/>
        </w:rPr>
        <w:t xml:space="preserve"> </w:t>
      </w:r>
      <w:r w:rsidRPr="00AF596A">
        <w:rPr>
          <w:rFonts w:ascii="Times New Roman" w:eastAsia="Times New Roman" w:hAnsi="Times New Roman" w:cs="Times New Roman"/>
          <w:i/>
          <w:sz w:val="23"/>
          <w:szCs w:val="23"/>
          <w:lang w:eastAsia="ar-SA"/>
        </w:rPr>
        <w:t>(</w:t>
      </w:r>
      <w:r w:rsidRPr="00AF596A">
        <w:rPr>
          <w:rFonts w:ascii="Times New Roman" w:eastAsia="Times New Roman" w:hAnsi="Times New Roman" w:cs="Times New Roman"/>
          <w:i/>
          <w:sz w:val="23"/>
          <w:szCs w:val="23"/>
          <w:u w:val="single"/>
          <w:lang w:eastAsia="ar-SA"/>
        </w:rPr>
        <w:t xml:space="preserve">Līguma saistību nodrošinājuma termiņš ir par </w:t>
      </w:r>
      <w:r w:rsidRPr="00AF596A">
        <w:rPr>
          <w:rFonts w:ascii="Times New Roman" w:eastAsia="Times New Roman" w:hAnsi="Times New Roman" w:cs="Times New Roman"/>
          <w:b/>
          <w:i/>
          <w:sz w:val="23"/>
          <w:szCs w:val="23"/>
          <w:u w:val="single"/>
          <w:lang w:eastAsia="ar-SA"/>
        </w:rPr>
        <w:t>mēnesi garāks</w:t>
      </w:r>
      <w:r w:rsidRPr="00AF596A">
        <w:rPr>
          <w:rFonts w:ascii="Times New Roman" w:eastAsia="Times New Roman" w:hAnsi="Times New Roman" w:cs="Times New Roman"/>
          <w:i/>
          <w:sz w:val="23"/>
          <w:szCs w:val="23"/>
          <w:u w:val="single"/>
          <w:lang w:eastAsia="ar-SA"/>
        </w:rPr>
        <w:t xml:space="preserve"> nekā līguma izpildes termiņš).</w:t>
      </w:r>
    </w:p>
    <w:p w:rsidR="00AF596A" w:rsidRPr="00AF596A" w:rsidRDefault="00AF596A"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Būvdarbu veicējs</w:t>
      </w:r>
      <w:r w:rsidRPr="00AF596A">
        <w:rPr>
          <w:rFonts w:ascii="Times New Roman" w:eastAsia="Times New Roman" w:hAnsi="Times New Roman" w:cs="Times New Roman"/>
          <w:sz w:val="23"/>
          <w:szCs w:val="23"/>
        </w:rPr>
        <w:t xml:space="preserve">, ne vēlāk kā </w:t>
      </w:r>
      <w:r w:rsidRPr="00AF596A">
        <w:rPr>
          <w:rFonts w:ascii="Times New Roman" w:eastAsia="Times New Roman" w:hAnsi="Times New Roman" w:cs="Times New Roman"/>
          <w:b/>
          <w:sz w:val="23"/>
          <w:szCs w:val="23"/>
        </w:rPr>
        <w:t>5 (piecu)</w:t>
      </w:r>
      <w:r w:rsidRPr="00AF596A">
        <w:rPr>
          <w:rFonts w:ascii="Times New Roman" w:eastAsia="Times New Roman" w:hAnsi="Times New Roman" w:cs="Times New Roman"/>
          <w:sz w:val="23"/>
          <w:szCs w:val="23"/>
        </w:rPr>
        <w:t xml:space="preserve"> dienu laikā pirms Līguma darbības termiņa beigām iesniedz Pasūtītājam bankas vai apdrošināšanas sabiedrības izsniegtu neatsaucamu </w:t>
      </w:r>
      <w:r w:rsidRPr="00AF596A">
        <w:rPr>
          <w:rFonts w:ascii="Times New Roman" w:eastAsia="Times New Roman" w:hAnsi="Times New Roman" w:cs="Times New Roman"/>
          <w:b/>
          <w:sz w:val="23"/>
          <w:szCs w:val="23"/>
        </w:rPr>
        <w:t>Līguma garantijas perioda garantiju</w:t>
      </w:r>
      <w:r w:rsidRPr="00AF596A">
        <w:rPr>
          <w:rFonts w:ascii="Times New Roman" w:eastAsia="Times New Roman" w:hAnsi="Times New Roman" w:cs="Times New Roman"/>
          <w:sz w:val="23"/>
          <w:szCs w:val="23"/>
        </w:rPr>
        <w:t xml:space="preserve"> </w:t>
      </w:r>
      <w:r w:rsidRPr="00AF596A">
        <w:rPr>
          <w:rFonts w:ascii="Times New Roman" w:eastAsia="Times New Roman" w:hAnsi="Times New Roman" w:cs="Times New Roman"/>
          <w:b/>
          <w:sz w:val="23"/>
          <w:szCs w:val="23"/>
        </w:rPr>
        <w:t>uz pieciem gadiem, 10 % (desmit procentu)</w:t>
      </w:r>
      <w:r w:rsidRPr="00AF596A">
        <w:rPr>
          <w:rFonts w:ascii="Times New Roman" w:eastAsia="Times New Roman" w:hAnsi="Times New Roman" w:cs="Times New Roman"/>
          <w:sz w:val="23"/>
          <w:szCs w:val="23"/>
        </w:rPr>
        <w:t xml:space="preserve"> apmērā no Līgumcenas bez PVN. Garantijas perioda garantiju Pasūtītājs var izmantot to garantijas periodā atklāto defektu novēršanai, kuru novēršanu </w:t>
      </w:r>
      <w:r w:rsidRPr="00AF596A">
        <w:rPr>
          <w:rFonts w:ascii="Times New Roman" w:eastAsia="Times New Roman" w:hAnsi="Times New Roman" w:cs="Times New Roman"/>
          <w:noProof/>
          <w:sz w:val="23"/>
          <w:szCs w:val="23"/>
          <w:lang w:eastAsia="ar-SA"/>
        </w:rPr>
        <w:t>Būvdarbu veicējs</w:t>
      </w:r>
      <w:r w:rsidRPr="00AF596A">
        <w:rPr>
          <w:rFonts w:ascii="Times New Roman" w:eastAsia="Times New Roman" w:hAnsi="Times New Roman" w:cs="Times New Roman"/>
          <w:sz w:val="23"/>
          <w:szCs w:val="23"/>
        </w:rPr>
        <w:t xml:space="preserve"> atsakās veikt, vai vairāk par 10 (desmit) darba dienām novilcina to novēršanu.</w:t>
      </w:r>
    </w:p>
    <w:p w:rsidR="00AF596A" w:rsidRPr="00AF596A" w:rsidRDefault="00AF596A"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Līguma nodrošinājuma garantijas oriģinālu Pasūtītājs atgriež pēc Būvdarbu veicēja pieprasījuma pēc tās termiņa iztecējuma.</w:t>
      </w:r>
    </w:p>
    <w:p w:rsidR="00AF596A" w:rsidRPr="00AF596A" w:rsidRDefault="00AF596A" w:rsidP="00AF596A">
      <w:pPr>
        <w:tabs>
          <w:tab w:val="num" w:pos="0"/>
        </w:tabs>
        <w:suppressAutoHyphens/>
        <w:spacing w:before="240" w:after="240" w:line="240" w:lineRule="auto"/>
        <w:jc w:val="center"/>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b/>
          <w:noProof/>
          <w:sz w:val="23"/>
          <w:szCs w:val="23"/>
          <w:lang w:eastAsia="ar-SA"/>
        </w:rPr>
        <w:t>V. Būvdarbu veicēja pienākumi</w:t>
      </w:r>
    </w:p>
    <w:p w:rsidR="00AF596A" w:rsidRPr="00AF596A" w:rsidRDefault="00AF596A" w:rsidP="00AF596A">
      <w:pPr>
        <w:numPr>
          <w:ilvl w:val="0"/>
          <w:numId w:val="2"/>
        </w:numPr>
        <w:suppressAutoHyphens/>
        <w:spacing w:after="6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Būvdarbu veicējam ir šādi pienākumi:</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ne vēlāk kā būvdarbu uzsākšanas dienā iesniegt Pasūtītājam būvniecības apdrošināšanas polišu kopijas (uzrādot oriģinālu), kas pievienojams Līgumam kā neatņemamas sastāvdaļas;</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saskaņā ar Līguma nosacījumiem, iesniegt Pasūtītājam līgumsaistību izpildes garantijas oriģinālu, kas pievienojama Līgumam kā neatņemama sastāvdaļa;</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Izpildīt Būvdarbus atbilstoša kvalitātē un pilnā apjomā, ievērojot Līgumā minētās prasības un Lokālajā tāmē norādītos darbu apjomus;</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Būvdarbus izpildīt ar tehniskajā piedāvājumā norādītajiem sertificētiem un kvalitatīviem materiāliem, iekārtām un izstrādājumiem, kas atbilst standartu un tehnisko noteikumu prasībām un kuriem ir atbilstības sertifikāti;</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Visu Būvdarbu izpildei nodrošināt kvalificetu un sertificeto tehnisko personālu;</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Sagatavot normatīvajos aktos noteikto izpilddokumentāciju;</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atbilstoši Latvijas Republikā spēkā esošo ārējo normatīvo aktu prasībām katru dienu, kad Objektā tiek veikti Darbi, aizpildīt būvdarbu žurnālu;</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lastRenderedPageBreak/>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Veikt Būvdarbus ar savu (īpašumā vai lietošanā esošu) aprīkojumu, materiāliem vai citiem nepieciešamajiem tehniskajiem līdzekļiem un instrumentiem. </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Par saviem līdzekļiem piegādāt Būvdarbam nepieciešamos materiālus, konstrukcijas un iekārtas.</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Būvdarbu veikšanas procesā ievērot darba aizsardzības, ugunsdrošības noteikumus un uzņemties pilnu atbildību par jebkādiem minēto noteikumu pārkāpumiem un to izraisītām sekām.</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Nodrošināt darba aizsardzības pasākumus Objektā, tai skaitā darbinieku instruēšanu par visu tehnisko iekārtu ekspluatāciju, kā arī veikt visas citas Latvijas Republikas normatīvajos aktos paredzētās darbības saskaņā ar normatīvajiem aktiem par darba aizsardzību. Būvdarbu veicējs apņemas nodarbināt tikai tādus darbiniekus, kas ir iepazistināti ar darba aizsardzības instrukcijām, kas attiecas uz nodarbinātā darba vietu un darba veikšanu, kā arī informēti par darba vide esošiem riska faktoriem; </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Garantēt apkārtējās vides aizsardzības pasākumu veikšanu, kas saistīti ar Būvdarbu izpildi. </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Uzņemties atbildību par savu darbinieku un pieicināto speciālistu kvalifikāciju, kā arī konkrēta darba veikšanai nepieciešamajām apliecībām, licencēm un sertifikātiem (sēkot apliecību, licenču un sertifikātu derīgumu temiņiem); </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Nodrošināt Objektā strādājošos ar nepieciešamajiem darba aizsardzības līdzekļiem.</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Segt Pasūtītājam ar Būvdarbu izpildi saistītos izdevumus, ja tādi rodas darbu izpildes laikā.</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Nodrošināt  Pasūtītājam brīvu un drošu piekļūšanu Objektam.</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Nodrošināt tīrību Objektā, regulāru būvgružu izvešanu no Objekta uz sava rēķina. </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Veicot Būvdarbus, organizēt gājēju kustību, nodrošinot to piekļuvi citiem objektiem Objekta tiešā tuvumā, kā arī nodrošināt Darba aizsardzības likuma un citu spēkā esošo darba aizsardzību reglamentējošo normatīvo aktu un drošības tehnikas un ugunsdrošības reglamentējošo  normatīvo aktu prasību izpildi; </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Nekavējoties rakstveidā informēt Pasūtītāju par visiem apstākļiem, kas atklājušies Būvdarbu izpildes procesā un var neparedzēti ietekmēt Būvdarbu izpildi;</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Savlaicīgi brīdināt Pasūtītāju, ja Būvdarbu izpildes gaitā radušies apstākļi, kas var būt bīstami cilvēku veselībai vai dzīvībai, un veikt visus nepieciešamos pasākumus, lai tos novērstu.</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Uz sava rēķina savlaicīgi veikt visu atklāto defektu un trūkumu novēršanu;</w:t>
      </w:r>
    </w:p>
    <w:p w:rsidR="00AF596A" w:rsidRPr="00AF596A" w:rsidRDefault="00AF596A" w:rsidP="00AF596A">
      <w:pPr>
        <w:numPr>
          <w:ilvl w:val="1"/>
          <w:numId w:val="2"/>
        </w:numPr>
        <w:suppressAutoHyphens/>
        <w:spacing w:after="60" w:line="240" w:lineRule="auto"/>
        <w:ind w:left="1134" w:hanging="708"/>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Pildīt visus citus no šī Līguma un normatīvajiem aktiem izrietošos Būvdarbu veicēja pienākumus.</w:t>
      </w:r>
    </w:p>
    <w:p w:rsidR="00AF596A" w:rsidRPr="00AF596A" w:rsidRDefault="00AF596A" w:rsidP="00AF596A">
      <w:pPr>
        <w:numPr>
          <w:ilvl w:val="0"/>
          <w:numId w:val="2"/>
        </w:numPr>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Būvdarbu veicējam ir pienākums Līguma izpildē iesaistīt iepirkuma procedūras piedāvājumā norādītos speciālistus, tajā skaitā iepirkuma procedūras piedāvājumā norādīto būvdarbu vadītāju un apakšuzņēmējus. </w:t>
      </w:r>
    </w:p>
    <w:p w:rsidR="00AF596A" w:rsidRDefault="00AF596A" w:rsidP="00AF596A">
      <w:pPr>
        <w:numPr>
          <w:ilvl w:val="0"/>
          <w:numId w:val="2"/>
        </w:numPr>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Būvdarbu veicējam ir pienākums 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2076C3" w:rsidRDefault="002076C3" w:rsidP="002076C3">
      <w:pPr>
        <w:suppressAutoHyphens/>
        <w:spacing w:after="80" w:line="240" w:lineRule="auto"/>
        <w:ind w:left="360"/>
        <w:jc w:val="both"/>
        <w:rPr>
          <w:rFonts w:ascii="Times New Roman" w:eastAsia="Times New Roman" w:hAnsi="Times New Roman" w:cs="Times New Roman"/>
          <w:noProof/>
          <w:sz w:val="23"/>
          <w:szCs w:val="23"/>
          <w:lang w:eastAsia="ar-SA"/>
        </w:rPr>
      </w:pPr>
    </w:p>
    <w:p w:rsidR="002076C3" w:rsidRPr="00AF596A" w:rsidRDefault="002076C3" w:rsidP="002076C3">
      <w:pPr>
        <w:suppressAutoHyphens/>
        <w:spacing w:after="80" w:line="240" w:lineRule="auto"/>
        <w:ind w:left="360"/>
        <w:jc w:val="both"/>
        <w:rPr>
          <w:rFonts w:ascii="Times New Roman" w:eastAsia="Times New Roman" w:hAnsi="Times New Roman" w:cs="Times New Roman"/>
          <w:noProof/>
          <w:sz w:val="23"/>
          <w:szCs w:val="23"/>
          <w:lang w:eastAsia="ar-SA"/>
        </w:rPr>
      </w:pPr>
    </w:p>
    <w:p w:rsidR="00AF596A" w:rsidRPr="00AF596A" w:rsidRDefault="00AF596A" w:rsidP="00AF596A">
      <w:pPr>
        <w:suppressAutoHyphens/>
        <w:spacing w:before="240" w:after="240" w:line="240" w:lineRule="auto"/>
        <w:jc w:val="center"/>
        <w:rPr>
          <w:rFonts w:ascii="Times New Roman" w:eastAsia="Times New Roman" w:hAnsi="Times New Roman" w:cs="Times New Roman"/>
          <w:b/>
          <w:noProof/>
          <w:sz w:val="23"/>
          <w:szCs w:val="23"/>
          <w:lang w:eastAsia="ar-SA"/>
        </w:rPr>
      </w:pPr>
      <w:r w:rsidRPr="00AF596A">
        <w:rPr>
          <w:rFonts w:ascii="Times New Roman" w:eastAsia="Times New Roman" w:hAnsi="Times New Roman" w:cs="Times New Roman"/>
          <w:b/>
          <w:noProof/>
          <w:sz w:val="23"/>
          <w:szCs w:val="23"/>
          <w:lang w:eastAsia="ar-SA"/>
        </w:rPr>
        <w:lastRenderedPageBreak/>
        <w:t>VI. Pasūtītāja pienākumi</w:t>
      </w:r>
    </w:p>
    <w:p w:rsidR="00AF596A" w:rsidRPr="00AF596A" w:rsidRDefault="00AF596A" w:rsidP="00AF596A">
      <w:pPr>
        <w:numPr>
          <w:ilvl w:val="0"/>
          <w:numId w:val="2"/>
        </w:numPr>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Norēķināties ar Būvdarbu veicēju par kvalitatīvi izpildītiem un pieņemtajiem Būvdarbiem Līgumā noteiktajā kārtībā.</w:t>
      </w:r>
    </w:p>
    <w:p w:rsidR="00AF596A" w:rsidRPr="00AF596A" w:rsidRDefault="00AF596A" w:rsidP="00AF596A">
      <w:pPr>
        <w:numPr>
          <w:ilvl w:val="0"/>
          <w:numId w:val="2"/>
        </w:numPr>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Nodrošināt Būvdarbu veicējam brīvu un netraucētu piekļuvi Objektam.</w:t>
      </w:r>
    </w:p>
    <w:p w:rsidR="00AF596A" w:rsidRPr="00AF596A" w:rsidRDefault="00AF596A" w:rsidP="00AF596A">
      <w:pPr>
        <w:numPr>
          <w:ilvl w:val="0"/>
          <w:numId w:val="2"/>
        </w:numPr>
        <w:suppressAutoHyphens/>
        <w:spacing w:after="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Norīkot par Līguma izpildi atbildīgo personu.</w:t>
      </w:r>
    </w:p>
    <w:p w:rsidR="00AF596A" w:rsidRPr="00AF596A" w:rsidRDefault="00AF596A" w:rsidP="00AF596A">
      <w:pPr>
        <w:shd w:val="clear" w:color="auto" w:fill="FFFFFF"/>
        <w:suppressAutoHyphens/>
        <w:spacing w:before="240" w:after="240" w:line="240" w:lineRule="auto"/>
        <w:jc w:val="center"/>
        <w:rPr>
          <w:rFonts w:ascii="Times New Roman" w:eastAsia="Times New Roman" w:hAnsi="Times New Roman" w:cs="Times New Roman"/>
          <w:b/>
          <w:noProof/>
          <w:sz w:val="23"/>
          <w:szCs w:val="23"/>
          <w:lang w:eastAsia="ar-SA"/>
        </w:rPr>
      </w:pPr>
      <w:r w:rsidRPr="00AF596A">
        <w:rPr>
          <w:rFonts w:ascii="Times New Roman" w:eastAsia="Times New Roman" w:hAnsi="Times New Roman" w:cs="Times New Roman"/>
          <w:b/>
          <w:noProof/>
          <w:sz w:val="23"/>
          <w:szCs w:val="23"/>
          <w:lang w:eastAsia="ar-SA"/>
        </w:rPr>
        <w:t>VII. Atbildība</w:t>
      </w:r>
    </w:p>
    <w:p w:rsidR="00AF596A" w:rsidRPr="00AF596A" w:rsidRDefault="00AF596A"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AF596A" w:rsidRPr="00AF596A" w:rsidRDefault="00AF596A"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Būvdarbu veicējs</w:t>
      </w:r>
      <w:r w:rsidRPr="00AF596A">
        <w:rPr>
          <w:rFonts w:ascii="Times New Roman" w:eastAsia="Times New Roman" w:hAnsi="Times New Roman" w:cs="Times New Roman"/>
          <w:noProof/>
          <w:sz w:val="23"/>
          <w:szCs w:val="23"/>
          <w:lang w:eastAsia="ar-SA"/>
        </w:rPr>
        <w:t xml:space="preserve"> uzņemas pilnu atbildību par mantiskajiem zaudējumiem, kas var rasties Pasūtītājam vai trešajām personām, </w:t>
      </w:r>
      <w:r w:rsidRPr="00AF596A">
        <w:rPr>
          <w:rFonts w:ascii="Times New Roman" w:eastAsia="Times New Roman" w:hAnsi="Times New Roman" w:cs="Times New Roman"/>
          <w:sz w:val="23"/>
          <w:szCs w:val="23"/>
          <w:lang w:eastAsia="ar-SA"/>
        </w:rPr>
        <w:t>Būvdarbu veicējam</w:t>
      </w:r>
      <w:r w:rsidRPr="00AF596A">
        <w:rPr>
          <w:rFonts w:ascii="Times New Roman" w:eastAsia="Times New Roman" w:hAnsi="Times New Roman" w:cs="Times New Roman"/>
          <w:noProof/>
          <w:sz w:val="23"/>
          <w:szCs w:val="23"/>
          <w:lang w:eastAsia="ar-SA"/>
        </w:rPr>
        <w:t xml:space="preserve"> veicot šajā Līgumā paredzētos Būvdarbus, un apņemas patstāvīgi atrisināt visas pretenzijas un prasības, kādas šajā sakarā izvirza trešās personas vai Pasūtītājs.</w:t>
      </w:r>
    </w:p>
    <w:p w:rsidR="00AF596A" w:rsidRPr="00AF596A" w:rsidRDefault="00AF596A"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Līdzēji ir savstarpēji atbildīgi par sniegto ziņu patiesumu un pilnību.</w:t>
      </w:r>
    </w:p>
    <w:p w:rsidR="00AF596A" w:rsidRPr="00AF596A" w:rsidRDefault="00AF596A"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Būvdarbu veicējs</w:t>
      </w:r>
      <w:r w:rsidRPr="00AF596A">
        <w:rPr>
          <w:rFonts w:ascii="Times New Roman" w:eastAsia="Times New Roman" w:hAnsi="Times New Roman" w:cs="Times New Roman"/>
          <w:noProof/>
          <w:sz w:val="23"/>
          <w:szCs w:val="23"/>
          <w:lang w:eastAsia="ar-SA"/>
        </w:rPr>
        <w:t xml:space="preserve"> garantē, ka pašlaik pret </w:t>
      </w:r>
      <w:r w:rsidRPr="00AF596A">
        <w:rPr>
          <w:rFonts w:ascii="Times New Roman" w:eastAsia="Times New Roman" w:hAnsi="Times New Roman" w:cs="Times New Roman"/>
          <w:sz w:val="23"/>
          <w:szCs w:val="23"/>
          <w:lang w:eastAsia="ar-SA"/>
        </w:rPr>
        <w:t>Būvdarbu veicēju</w:t>
      </w:r>
      <w:r w:rsidRPr="00AF596A">
        <w:rPr>
          <w:rFonts w:ascii="Times New Roman" w:eastAsia="Times New Roman" w:hAnsi="Times New Roman" w:cs="Times New Roman"/>
          <w:noProof/>
          <w:sz w:val="23"/>
          <w:szCs w:val="23"/>
          <w:lang w:eastAsia="ar-SA"/>
        </w:rPr>
        <w:t xml:space="preserve"> nav, vai, pēc viņa labākās pārliecības, nedraud un netiek uzsākta tiesāšanās, arbitrāža, vai arī citi tiesas procesi, kas varētu (ja netiek pierādīts pretējais) būtiski nelabvēlīgi ietekmēt </w:t>
      </w:r>
      <w:r w:rsidRPr="00AF596A">
        <w:rPr>
          <w:rFonts w:ascii="Times New Roman" w:eastAsia="Times New Roman" w:hAnsi="Times New Roman" w:cs="Times New Roman"/>
          <w:sz w:val="23"/>
          <w:szCs w:val="23"/>
          <w:lang w:eastAsia="ar-SA"/>
        </w:rPr>
        <w:t>Būvdarbu veicēja</w:t>
      </w:r>
      <w:r w:rsidRPr="00AF596A">
        <w:rPr>
          <w:rFonts w:ascii="Times New Roman" w:eastAsia="Times New Roman" w:hAnsi="Times New Roman" w:cs="Times New Roman"/>
          <w:noProof/>
          <w:sz w:val="23"/>
          <w:szCs w:val="23"/>
          <w:lang w:eastAsia="ar-SA"/>
        </w:rPr>
        <w:t xml:space="preserve"> finansiālo stāvokli vai </w:t>
      </w:r>
      <w:r w:rsidRPr="00AF596A">
        <w:rPr>
          <w:rFonts w:ascii="Times New Roman" w:eastAsia="Times New Roman" w:hAnsi="Times New Roman" w:cs="Times New Roman"/>
          <w:sz w:val="23"/>
          <w:szCs w:val="23"/>
          <w:lang w:eastAsia="ar-SA"/>
        </w:rPr>
        <w:t>Būvdarbu veicēja</w:t>
      </w:r>
      <w:r w:rsidRPr="00AF596A">
        <w:rPr>
          <w:rFonts w:ascii="Times New Roman" w:eastAsia="Times New Roman" w:hAnsi="Times New Roman" w:cs="Times New Roman"/>
          <w:noProof/>
          <w:sz w:val="23"/>
          <w:szCs w:val="23"/>
          <w:lang w:eastAsia="ar-SA"/>
        </w:rPr>
        <w:t xml:space="preserve"> spēju izpildīt jebkādas viņa saistības sakarā ar šo Līgumu.</w:t>
      </w:r>
    </w:p>
    <w:p w:rsidR="00AF596A" w:rsidRPr="00AF596A" w:rsidRDefault="00AF596A" w:rsidP="00AF596A">
      <w:pPr>
        <w:suppressAutoHyphens/>
        <w:spacing w:before="240" w:after="240" w:line="240" w:lineRule="auto"/>
        <w:jc w:val="center"/>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b/>
          <w:noProof/>
          <w:sz w:val="23"/>
          <w:szCs w:val="23"/>
          <w:lang w:eastAsia="ar-SA"/>
        </w:rPr>
        <w:t>VIII. Sankcijas</w:t>
      </w:r>
    </w:p>
    <w:p w:rsidR="00AF596A" w:rsidRPr="00AF596A" w:rsidRDefault="00AF596A"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Ja Būvdarbu veicējs neuzsāk Būvdarbus noteiktajā termiņā, tad Pasūtītājs var prasīt no Būvdarbu veicēja līgumsodu 0,2% (divas desmitdaļas procentu) apmērā no Līguma summas par katru nokavēto dienu, bet kopā ne vairāk kā 10% no kopējās Līguma summas.</w:t>
      </w:r>
    </w:p>
    <w:p w:rsidR="00AF596A" w:rsidRPr="00AF596A" w:rsidRDefault="00AF596A"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Ja Būvdarbu veicējs nokavē Būvdarbu grafikā paredzētus Būvdarbu izpildes termiņus, tad Pasūtītājs var prasīt no Būvdarbu veicēja līgumsodu 0,2% (divas desmitdaļas procentu) apmērā no Līguma summas par katru nokavēto dienu, bet kopā ne vairāk kā 10% no kopējās Līguma summas.</w:t>
      </w:r>
    </w:p>
    <w:p w:rsidR="00AF596A" w:rsidRPr="00AF596A" w:rsidRDefault="00AF596A"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Ja Būvdarbu veicējs nokavē Būvdarbu izpildes galīgo termiņu, tad Pasūtītājs var prasīt no Būvdarbu veicēja līgumsodu 0,2% (divas desmitdaļas procentu) apmērā no Līguma summas par katru nokavēto dienu, bet kopā ne vairāk kā 10% no kopējās Līguma summas.</w:t>
      </w:r>
    </w:p>
    <w:p w:rsidR="00AF596A" w:rsidRPr="00AF596A" w:rsidRDefault="00AF596A"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rPr>
        <w:t xml:space="preserve">Par līgumsaistību izpildes garantijas savlaicīgu neiesniegšanu, Būvdarbu veicējs maksā Pasūtītājam EUR 100 (simts </w:t>
      </w:r>
      <w:proofErr w:type="spellStart"/>
      <w:r w:rsidRPr="00AF596A">
        <w:rPr>
          <w:rFonts w:ascii="Times New Roman" w:eastAsia="Times New Roman" w:hAnsi="Times New Roman" w:cs="Times New Roman"/>
          <w:i/>
          <w:sz w:val="23"/>
          <w:szCs w:val="23"/>
        </w:rPr>
        <w:t>euro</w:t>
      </w:r>
      <w:proofErr w:type="spellEnd"/>
      <w:r w:rsidRPr="00AF596A">
        <w:rPr>
          <w:rFonts w:ascii="Times New Roman" w:eastAsia="Times New Roman" w:hAnsi="Times New Roman" w:cs="Times New Roman"/>
          <w:sz w:val="23"/>
          <w:szCs w:val="23"/>
        </w:rPr>
        <w:t>) par katru nokavēto dienu,</w:t>
      </w:r>
      <w:r w:rsidRPr="00AF596A">
        <w:rPr>
          <w:rFonts w:ascii="Times New Roman" w:eastAsia="Times New Roman" w:hAnsi="Times New Roman" w:cs="Times New Roman"/>
          <w:noProof/>
          <w:sz w:val="23"/>
          <w:szCs w:val="23"/>
          <w:lang w:eastAsia="ar-SA"/>
        </w:rPr>
        <w:t xml:space="preserve"> bet kopā ne vairāk kā 10% no kopējās Līguma summas.</w:t>
      </w:r>
    </w:p>
    <w:p w:rsidR="00AF596A" w:rsidRPr="00AF596A" w:rsidRDefault="00AF596A"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Līguma 37. un 38.punktā paredzētais līgumsods netiek ieturēts, ja Būvdarbu veicējs pabeidz Būvdarbus paredzētajā termiņā, un Objekts pēc saskaņošanas tiek nodots ekspluatācijā.</w:t>
      </w:r>
    </w:p>
    <w:p w:rsidR="00AF596A" w:rsidRPr="00AF596A" w:rsidRDefault="000C0E49" w:rsidP="00AF596A">
      <w:pPr>
        <w:numPr>
          <w:ilvl w:val="0"/>
          <w:numId w:val="2"/>
        </w:numPr>
        <w:suppressAutoHyphens/>
        <w:spacing w:after="120" w:line="240" w:lineRule="auto"/>
        <w:ind w:left="357" w:hanging="357"/>
        <w:jc w:val="both"/>
        <w:rPr>
          <w:rFonts w:ascii="Times New Roman" w:eastAsia="Times New Roman" w:hAnsi="Times New Roman" w:cs="Times New Roman"/>
          <w:noProof/>
          <w:sz w:val="23"/>
          <w:szCs w:val="23"/>
          <w:lang w:eastAsia="ar-SA"/>
        </w:rPr>
      </w:pPr>
      <w:r w:rsidRPr="000C0E49">
        <w:rPr>
          <w:rFonts w:ascii="Times New Roman" w:eastAsia="Times New Roman" w:hAnsi="Times New Roman" w:cs="Times New Roman"/>
          <w:noProof/>
          <w:sz w:val="23"/>
          <w:szCs w:val="23"/>
          <w:lang w:eastAsia="ar-SA"/>
        </w:rPr>
        <w:t>Ja Pasūtītājs kavē šajā Lī</w:t>
      </w:r>
      <w:r w:rsidR="00AF596A" w:rsidRPr="00AF596A">
        <w:rPr>
          <w:rFonts w:ascii="Times New Roman" w:eastAsia="Times New Roman" w:hAnsi="Times New Roman" w:cs="Times New Roman"/>
          <w:noProof/>
          <w:sz w:val="23"/>
          <w:szCs w:val="23"/>
          <w:lang w:eastAsia="ar-SA"/>
        </w:rPr>
        <w:t>gumā noteiktos maksājumus, tas maksā Būvdarbu veicējam nokavējuma procentus 0,2 % (divas desmitdaļas procentu) apmērā no neveiktās maksājuma summas par katru nokavēto dienu,</w:t>
      </w:r>
      <w:r w:rsidR="00AF596A" w:rsidRPr="00AF596A">
        <w:rPr>
          <w:rFonts w:ascii="Times New Roman" w:eastAsia="Times New Roman" w:hAnsi="Times New Roman" w:cs="Times New Roman"/>
          <w:sz w:val="23"/>
          <w:szCs w:val="23"/>
          <w:lang w:eastAsia="ar-SA"/>
        </w:rPr>
        <w:t xml:space="preserve"> </w:t>
      </w:r>
      <w:r w:rsidR="00AF596A" w:rsidRPr="00AF596A">
        <w:rPr>
          <w:rFonts w:ascii="Times New Roman" w:eastAsia="Times New Roman" w:hAnsi="Times New Roman" w:cs="Times New Roman"/>
          <w:noProof/>
          <w:sz w:val="23"/>
          <w:szCs w:val="23"/>
          <w:lang w:eastAsia="ar-SA"/>
        </w:rPr>
        <w:t>bet ne vairāk kā 10% no kopējās kavēto maksājumu summas.</w:t>
      </w:r>
    </w:p>
    <w:p w:rsidR="00AF596A" w:rsidRPr="00AF596A" w:rsidRDefault="00AF596A" w:rsidP="00AF596A">
      <w:pPr>
        <w:suppressAutoHyphens/>
        <w:spacing w:before="240" w:after="240" w:line="240" w:lineRule="auto"/>
        <w:jc w:val="center"/>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b/>
          <w:noProof/>
          <w:sz w:val="23"/>
          <w:szCs w:val="23"/>
          <w:lang w:eastAsia="ar-SA"/>
        </w:rPr>
        <w:t>IX. Garantijas nosacījumi</w:t>
      </w:r>
    </w:p>
    <w:p w:rsidR="00AF596A" w:rsidRPr="00AF596A" w:rsidRDefault="00AF596A" w:rsidP="00AF596A">
      <w:pPr>
        <w:numPr>
          <w:ilvl w:val="0"/>
          <w:numId w:val="2"/>
        </w:numPr>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Būvdarbu veicējs garantē izpildīto darbu kvalitāti un atbilstību šī Līguma noteikumiem un Latvijas Republikas normatīvo aktu prasībām.</w:t>
      </w:r>
    </w:p>
    <w:p w:rsidR="00AF596A" w:rsidRPr="00AF596A" w:rsidRDefault="00AF596A" w:rsidP="00AF596A">
      <w:pPr>
        <w:numPr>
          <w:ilvl w:val="0"/>
          <w:numId w:val="2"/>
        </w:numPr>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 xml:space="preserve">Izpildīto </w:t>
      </w:r>
      <w:r w:rsidRPr="00AF596A">
        <w:rPr>
          <w:rFonts w:ascii="Times New Roman" w:eastAsia="Times New Roman" w:hAnsi="Times New Roman" w:cs="Times New Roman"/>
          <w:b/>
          <w:sz w:val="23"/>
          <w:szCs w:val="23"/>
          <w:lang w:eastAsia="ar-SA"/>
        </w:rPr>
        <w:t>Būvdarbu un iekārtu garantijas termiņš</w:t>
      </w:r>
      <w:r w:rsidRPr="00AF596A">
        <w:rPr>
          <w:rFonts w:ascii="Times New Roman" w:eastAsia="Times New Roman" w:hAnsi="Times New Roman" w:cs="Times New Roman"/>
          <w:b/>
          <w:noProof/>
          <w:sz w:val="23"/>
          <w:szCs w:val="23"/>
          <w:lang w:eastAsia="ar-SA"/>
        </w:rPr>
        <w:t xml:space="preserve"> ir 5 (pieci) gadi, </w:t>
      </w:r>
      <w:r w:rsidRPr="00AF596A">
        <w:rPr>
          <w:rFonts w:ascii="Times New Roman" w:eastAsia="Times New Roman" w:hAnsi="Times New Roman" w:cs="Times New Roman"/>
          <w:noProof/>
          <w:sz w:val="23"/>
          <w:szCs w:val="23"/>
          <w:lang w:eastAsia="ar-SA"/>
        </w:rPr>
        <w:t>skaitot no darbu - pieņemšanas – nodošanas akta parakstīšanas.</w:t>
      </w:r>
      <w:r w:rsidRPr="00AF596A">
        <w:rPr>
          <w:rFonts w:ascii="Times New Roman" w:eastAsia="Times New Roman" w:hAnsi="Times New Roman" w:cs="Times New Roman"/>
          <w:sz w:val="23"/>
          <w:szCs w:val="23"/>
          <w:lang w:eastAsia="ar-SA"/>
        </w:rPr>
        <w:t xml:space="preserve"> </w:t>
      </w:r>
    </w:p>
    <w:p w:rsidR="00AF596A" w:rsidRPr="00AF596A" w:rsidRDefault="00AF596A" w:rsidP="00AF596A">
      <w:pPr>
        <w:numPr>
          <w:ilvl w:val="0"/>
          <w:numId w:val="2"/>
        </w:numPr>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lastRenderedPageBreak/>
        <w:t xml:space="preserve">Garantijas termiņā konstatētos defektus un citus trūkumus Būvdarbu veicējs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Būvdarbu veicējam ir obligāts. Ekspertīze tiek veikta uz Būvdarbu veicēja rēķina. </w:t>
      </w:r>
    </w:p>
    <w:p w:rsidR="00AF596A" w:rsidRPr="00AF596A" w:rsidRDefault="00AF596A" w:rsidP="00AF596A">
      <w:pPr>
        <w:numPr>
          <w:ilvl w:val="0"/>
          <w:numId w:val="2"/>
        </w:numPr>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Garantijas gadījumam nav pakļauti bojājumi un defekti, kas radušies trešo personu prettiesiskas darbības rezultātā.</w:t>
      </w:r>
    </w:p>
    <w:p w:rsidR="00AF596A" w:rsidRPr="00AF596A" w:rsidRDefault="00AF596A" w:rsidP="00AF596A">
      <w:pPr>
        <w:numPr>
          <w:ilvl w:val="0"/>
          <w:numId w:val="2"/>
        </w:numPr>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Ja Būvdarbu veicējs garantijas termiņā atsakās novērst konstatētos defektus vai nenovērš tos noteiktajā termiņā, Pasūtītājam ir tiesības šo darbu veikšanu uz Būvdarbu veicēja rēķina uzdot trešajai personai.</w:t>
      </w:r>
    </w:p>
    <w:p w:rsidR="00AF596A" w:rsidRPr="00AF596A" w:rsidRDefault="00AF596A" w:rsidP="00AF596A">
      <w:pPr>
        <w:numPr>
          <w:ilvl w:val="0"/>
          <w:numId w:val="2"/>
        </w:numPr>
        <w:suppressAutoHyphens/>
        <w:spacing w:after="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Būvdarbu veicējs nodrošina, ka tā iegādāto materiālu ražotāju un pārdevēju garantijas tiek nodotas Pasūtītājam.</w:t>
      </w:r>
    </w:p>
    <w:p w:rsidR="00AF596A" w:rsidRPr="00AF596A" w:rsidRDefault="00AF596A" w:rsidP="00AF596A">
      <w:pPr>
        <w:spacing w:before="240" w:after="240" w:line="240" w:lineRule="auto"/>
        <w:ind w:left="357"/>
        <w:jc w:val="center"/>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b/>
          <w:sz w:val="23"/>
          <w:szCs w:val="23"/>
          <w:lang w:eastAsia="ar-SA"/>
        </w:rPr>
        <w:t>X. Apakšuzņēmēju un personāla nomaiņas kārtība</w:t>
      </w:r>
    </w:p>
    <w:p w:rsidR="00AF596A" w:rsidRPr="00AF596A" w:rsidRDefault="00AF596A" w:rsidP="00AF596A">
      <w:pPr>
        <w:numPr>
          <w:ilvl w:val="0"/>
          <w:numId w:val="2"/>
        </w:numPr>
        <w:suppressAutoHyphens/>
        <w:spacing w:after="6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Būvdarbu veicējs nav tiesīgs bez saskaņošanas ar Pasūtītāju veikt piedāvājumā norādītā personāla un apakšuzņēmēju nomaiņu un iesaistīt papildu apakšuzņēmējus iepirkuma Līguma izpildē.</w:t>
      </w:r>
    </w:p>
    <w:p w:rsidR="00AF596A" w:rsidRPr="00AF596A" w:rsidRDefault="00AF596A" w:rsidP="00AF596A">
      <w:pPr>
        <w:numPr>
          <w:ilvl w:val="0"/>
          <w:numId w:val="2"/>
        </w:numPr>
        <w:suppressAutoHyphens/>
        <w:spacing w:after="6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AF596A" w:rsidRPr="00AF596A" w:rsidRDefault="00AF596A" w:rsidP="00AF596A">
      <w:pPr>
        <w:numPr>
          <w:ilvl w:val="0"/>
          <w:numId w:val="2"/>
        </w:numPr>
        <w:suppressAutoHyphens/>
        <w:spacing w:after="6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Pasūtītājs nepiekrīt piedāvājumā norādītā apakšuzņēmēja nomaiņai, ja pastāv kāds no šādiem nosacījumiem:</w:t>
      </w:r>
    </w:p>
    <w:p w:rsidR="00AF596A" w:rsidRPr="00AF596A" w:rsidRDefault="00AF596A" w:rsidP="00AF596A">
      <w:pPr>
        <w:numPr>
          <w:ilvl w:val="1"/>
          <w:numId w:val="2"/>
        </w:numPr>
        <w:tabs>
          <w:tab w:val="num" w:pos="0"/>
        </w:tabs>
        <w:suppressAutoHyphens/>
        <w:spacing w:after="60" w:line="240" w:lineRule="auto"/>
        <w:ind w:left="1134"/>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piedāvātais apakšuzņēmējs neatbilst iepirkuma procedūras dokumentos apakšuzņēmējiem izvirzītajām prasībām;</w:t>
      </w:r>
    </w:p>
    <w:p w:rsidR="00AF596A" w:rsidRPr="00AF596A" w:rsidRDefault="00AF596A" w:rsidP="00AF596A">
      <w:pPr>
        <w:numPr>
          <w:ilvl w:val="1"/>
          <w:numId w:val="2"/>
        </w:numPr>
        <w:tabs>
          <w:tab w:val="num" w:pos="0"/>
        </w:tabs>
        <w:suppressAutoHyphens/>
        <w:spacing w:after="60" w:line="240" w:lineRule="auto"/>
        <w:ind w:left="1134"/>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tiek nomainīts apakšuzņēmējs, uz kura iespējām Būvdarbu veicējs balstījies, lai apliecinātu savas kvalifikācijas atbilstību paziņojumā par Līgumu un iepirkuma procedūras dokumentos noteiktajām prasībām, un piedāvātajam apakšuzņēmējam nav vismaz tādas pašas kvalifikācijas, uz kādu Būvdarbu veicējs atsaucies, apliecinot savu atbilstību iepirkuma procedūrā noteiktajām prasībām, vai tas atbilst Publisko iepirkumu likuma 42. panta pirmajā daļā minētajiem pretendentu izslēgšanas gadījumiem;</w:t>
      </w:r>
    </w:p>
    <w:p w:rsidR="00AF596A" w:rsidRPr="00AF596A" w:rsidRDefault="00AF596A" w:rsidP="00AF596A">
      <w:pPr>
        <w:numPr>
          <w:ilvl w:val="1"/>
          <w:numId w:val="2"/>
        </w:numPr>
        <w:tabs>
          <w:tab w:val="num" w:pos="0"/>
        </w:tabs>
        <w:suppressAutoHyphens/>
        <w:spacing w:after="60" w:line="240" w:lineRule="auto"/>
        <w:ind w:left="1134"/>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piedāvātais apakšuzņēmējs, kura sniedzamo pakalpojumu vērtība ir vismaz 10 procenti no kopējās iepirkuma līguma vērtības, atbilst Publisko iepirkumu likuma 42.panta pirmajā daļā minētajiem pretendentu izslēgšanas gadījumiem;</w:t>
      </w:r>
    </w:p>
    <w:p w:rsidR="00AF596A" w:rsidRPr="00AF596A" w:rsidRDefault="00AF596A" w:rsidP="00AF596A">
      <w:pPr>
        <w:numPr>
          <w:ilvl w:val="1"/>
          <w:numId w:val="2"/>
        </w:numPr>
        <w:tabs>
          <w:tab w:val="num" w:pos="0"/>
        </w:tabs>
        <w:suppressAutoHyphens/>
        <w:spacing w:after="60" w:line="240" w:lineRule="auto"/>
        <w:ind w:left="1134"/>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apakšuzņēmēja maiņas rezultātā tiktu izdarīti tādi grozījumi Būvdarbu veicēja konkursam iesniegtajā piedāvājumā, kuri, ja sākotnēji būtu tajā iekļauti, ietekmētu piedāvājuma izvēli atbilstoši iepirkuma procedūras dokumentos noteiktajiem piedāvājuma izvērtēšanas kritērijiem.</w:t>
      </w:r>
    </w:p>
    <w:p w:rsidR="00AF596A" w:rsidRPr="00AF596A" w:rsidRDefault="00AF596A" w:rsidP="00AF596A">
      <w:pPr>
        <w:numPr>
          <w:ilvl w:val="0"/>
          <w:numId w:val="2"/>
        </w:numPr>
        <w:suppressAutoHyphens/>
        <w:spacing w:after="6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AF596A" w:rsidRPr="00AF596A" w:rsidRDefault="00AF596A" w:rsidP="00AF596A">
      <w:pPr>
        <w:numPr>
          <w:ilvl w:val="0"/>
          <w:numId w:val="2"/>
        </w:numPr>
        <w:suppressAutoHyphens/>
        <w:spacing w:after="6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Pasūtītājs pieņem lēmumu atļaut vai atteikt Būvdarbu veicēja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AF596A" w:rsidRPr="00AF596A" w:rsidRDefault="00AF596A" w:rsidP="00AF596A">
      <w:pPr>
        <w:numPr>
          <w:ilvl w:val="0"/>
          <w:numId w:val="2"/>
        </w:numPr>
        <w:suppressAutoHyphens/>
        <w:spacing w:after="6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 xml:space="preserve">Pēc iepirkuma līguma slēgšanas tiesību piešķiršanas un ne vēlāk kā uzsākot iepirkuma līguma izpildi, </w:t>
      </w:r>
      <w:r w:rsidRPr="00AF596A">
        <w:rPr>
          <w:rFonts w:ascii="Times New Roman" w:eastAsia="Times New Roman" w:hAnsi="Times New Roman" w:cs="Times New Roman"/>
          <w:sz w:val="23"/>
          <w:szCs w:val="23"/>
          <w:u w:val="single"/>
          <w:lang w:eastAsia="ar-SA"/>
        </w:rPr>
        <w:t>Būvdarbu veicējs iesniedz iesaistīto apakšuzņēmēju (ja tādus plānots iesaistīt) sarakstu</w:t>
      </w:r>
      <w:r w:rsidRPr="00AF596A">
        <w:rPr>
          <w:rFonts w:ascii="Times New Roman" w:eastAsia="Times New Roman" w:hAnsi="Times New Roman" w:cs="Times New Roman"/>
          <w:sz w:val="23"/>
          <w:szCs w:val="23"/>
          <w:lang w:eastAsia="ar-SA"/>
        </w:rPr>
        <w:t xml:space="preserve">, kurā norāda apakšuzņēmēja nosaukumu, kontaktinformāciju un to </w:t>
      </w:r>
      <w:proofErr w:type="spellStart"/>
      <w:r w:rsidRPr="00AF596A">
        <w:rPr>
          <w:rFonts w:ascii="Times New Roman" w:eastAsia="Times New Roman" w:hAnsi="Times New Roman" w:cs="Times New Roman"/>
          <w:sz w:val="23"/>
          <w:szCs w:val="23"/>
          <w:lang w:eastAsia="ar-SA"/>
        </w:rPr>
        <w:t>pārstāvēttiesīgo</w:t>
      </w:r>
      <w:proofErr w:type="spellEnd"/>
      <w:r w:rsidRPr="00AF596A">
        <w:rPr>
          <w:rFonts w:ascii="Times New Roman" w:eastAsia="Times New Roman" w:hAnsi="Times New Roman" w:cs="Times New Roman"/>
          <w:sz w:val="23"/>
          <w:szCs w:val="23"/>
          <w:lang w:eastAsia="ar-SA"/>
        </w:rPr>
        <w:t xml:space="preserve"> personu, ciktāl minētā informācija ir zināma. Sarakstā norāda arī apakšuzņēmēju apakšuzņēmējus. Iepirkuma līguma izpildes laikā Būvdarbu veicējs paziņo Pasūtītājam par jebkurām minētās </w:t>
      </w:r>
      <w:r w:rsidRPr="00AF596A">
        <w:rPr>
          <w:rFonts w:ascii="Times New Roman" w:eastAsia="Times New Roman" w:hAnsi="Times New Roman" w:cs="Times New Roman"/>
          <w:sz w:val="23"/>
          <w:szCs w:val="23"/>
          <w:lang w:eastAsia="ar-SA"/>
        </w:rPr>
        <w:lastRenderedPageBreak/>
        <w:t>informācijas izmaiņām, kā arī papildina sarakstu ar informāciju par apakšuzņēmēju, kas tiek vēlāk iesaistīts būvdarbu veikšanā vai pakalpojumu sniegšanā.</w:t>
      </w:r>
    </w:p>
    <w:p w:rsidR="00AF596A" w:rsidRPr="00AF596A" w:rsidRDefault="00AF596A" w:rsidP="00AF596A">
      <w:pPr>
        <w:numPr>
          <w:ilvl w:val="0"/>
          <w:numId w:val="2"/>
        </w:numPr>
        <w:suppressAutoHyphens/>
        <w:spacing w:after="6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sz w:val="23"/>
          <w:szCs w:val="23"/>
          <w:lang w:eastAsia="ar-SA"/>
        </w:rPr>
        <w:t>Būvdarbu veicējs ir atbildīgs par Dokumentācijas izstrādāšanu un pakalpojumiem, ko veic tā Apakšuzņēmēji un apakšuzņēmēju apakšuzņēmēji.</w:t>
      </w:r>
    </w:p>
    <w:p w:rsidR="00AF596A" w:rsidRPr="00AF596A" w:rsidRDefault="00AF596A" w:rsidP="00AF596A">
      <w:pPr>
        <w:suppressAutoHyphens/>
        <w:spacing w:before="240" w:after="240" w:line="240" w:lineRule="auto"/>
        <w:jc w:val="center"/>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b/>
          <w:noProof/>
          <w:sz w:val="23"/>
          <w:szCs w:val="23"/>
          <w:lang w:eastAsia="ar-SA"/>
        </w:rPr>
        <w:t>XI. Līguma vienpusēja izbeigšana un darbu pārtraukšana</w:t>
      </w:r>
    </w:p>
    <w:p w:rsidR="00AF596A" w:rsidRPr="00AF596A" w:rsidRDefault="00AF596A" w:rsidP="00AF596A">
      <w:pPr>
        <w:numPr>
          <w:ilvl w:val="0"/>
          <w:numId w:val="2"/>
        </w:numPr>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Pasūtītājs ir tiesīgs vienpusēji izbeigt šo Līgumu, paziņojot par to Būvdarbu veicējam rakstveidā 5 (piecas) kalendārās dienas iepriekš un neatlīdzinot zaudējumus, šādos gadījumos:</w:t>
      </w:r>
    </w:p>
    <w:p w:rsidR="00AF596A" w:rsidRPr="00AF596A" w:rsidRDefault="00AF596A" w:rsidP="00AF596A">
      <w:pPr>
        <w:numPr>
          <w:ilvl w:val="1"/>
          <w:numId w:val="2"/>
        </w:numPr>
        <w:tabs>
          <w:tab w:val="left" w:pos="360"/>
        </w:tabs>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ja Būvdarbu veicējs nokavē Būvdarbu uzsākšanas termiņu vairāk kā par 10 (desmit) dienām. Līgums tomēr netiek izbeigts, ja Būvdarbu veicējs pierāda, ka nav vainojams pie Būvdarbu neuzsākšanas noteiktajā termiņā;</w:t>
      </w:r>
    </w:p>
    <w:p w:rsidR="00AF596A" w:rsidRPr="00AF596A" w:rsidRDefault="00AF596A" w:rsidP="00AF596A">
      <w:pPr>
        <w:numPr>
          <w:ilvl w:val="1"/>
          <w:numId w:val="2"/>
        </w:numPr>
        <w:tabs>
          <w:tab w:val="left" w:pos="360"/>
        </w:tabs>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ja Būvdarbu veicējs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AF596A" w:rsidRPr="00AF596A" w:rsidRDefault="00AF596A" w:rsidP="00AF596A">
      <w:pPr>
        <w:numPr>
          <w:ilvl w:val="1"/>
          <w:numId w:val="2"/>
        </w:numPr>
        <w:tabs>
          <w:tab w:val="left" w:pos="360"/>
        </w:tabs>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ja pēc Pasūtītāja pieprasījuma neatkarīga ekspertīze, kuras sastāvu rakstveidā apstiprinājuši abi Līdzēji, ir konstatējusi, ka Būvdarbu veicējs Būvdarbus veic nekvalitatīvi vai neatbilstoši Latvijas būvnormatīviem, kas būtiski varētu ietekmēt Objekta tālāko ekspluatāciju;</w:t>
      </w:r>
    </w:p>
    <w:p w:rsidR="00AF596A" w:rsidRPr="00AF596A" w:rsidRDefault="00AF596A" w:rsidP="00AF596A">
      <w:pPr>
        <w:numPr>
          <w:ilvl w:val="1"/>
          <w:numId w:val="2"/>
        </w:numPr>
        <w:tabs>
          <w:tab w:val="left" w:pos="360"/>
        </w:tabs>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pret Būvdarbu veicēju tiek iesniegta prasība par atzīšanu par maksātnespējīgu (izņemot gadījumu, ja tiek piemērota sanācija) vai uzsākta tā likvidācija;</w:t>
      </w:r>
    </w:p>
    <w:p w:rsidR="00AF596A" w:rsidRPr="00AF596A" w:rsidRDefault="00AF596A" w:rsidP="00AF596A">
      <w:pPr>
        <w:numPr>
          <w:ilvl w:val="1"/>
          <w:numId w:val="2"/>
        </w:numPr>
        <w:tabs>
          <w:tab w:val="left" w:pos="360"/>
        </w:tabs>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tiek veiktas piespiedu darbības no trešo personu puses, kā rezultātā tiek apķīlāta (aprakstīta) Būvdarbu veicēja manta, uzlikts liegums rīcībai ar banku kontiem, uzlikts liegums kustamām mantām un nekustamajam īpašumam valsts publiskajos reģistros. </w:t>
      </w:r>
    </w:p>
    <w:p w:rsidR="00AF596A" w:rsidRPr="00AF596A" w:rsidRDefault="00AF596A" w:rsidP="00AF596A">
      <w:pPr>
        <w:numPr>
          <w:ilvl w:val="0"/>
          <w:numId w:val="2"/>
        </w:numPr>
        <w:tabs>
          <w:tab w:val="clear" w:pos="360"/>
          <w:tab w:val="left" w:pos="709"/>
        </w:tabs>
        <w:suppressAutoHyphens/>
        <w:spacing w:after="80" w:line="240" w:lineRule="auto"/>
        <w:ind w:left="709" w:hanging="709"/>
        <w:jc w:val="both"/>
        <w:rPr>
          <w:rFonts w:ascii="Times New Roman" w:eastAsia="Times New Roman" w:hAnsi="Times New Roman" w:cs="Times New Roman"/>
          <w:noProof/>
          <w:color w:val="FF0000"/>
          <w:sz w:val="23"/>
          <w:szCs w:val="23"/>
          <w:lang w:eastAsia="ar-SA"/>
        </w:rPr>
      </w:pPr>
      <w:r w:rsidRPr="00AF596A">
        <w:rPr>
          <w:rFonts w:ascii="Times New Roman" w:eastAsia="Times New Roman" w:hAnsi="Times New Roman" w:cs="Times New Roman"/>
          <w:noProof/>
          <w:sz w:val="23"/>
          <w:szCs w:val="23"/>
          <w:lang w:eastAsia="ar-SA"/>
        </w:rPr>
        <w:t>Būvdarbu veicējam ir pienākums pārtraukt Būvdarbu izpildi ar Pasūtītāja paziņojuma par Līguma izbeigšanu saņemšanas brīdi. Līguma izbeigšanas gadījumā, veicot galīgo norēķinu, Pasūtītājs samaksā Būvdarbu veicējam par līdz paziņojuma saņemšanas dienai Objektā izpildītajiem Būvdarbiem, izmantotajiem materiāliem un piegādātajām iekārtām. Pēc Būvdarbu pārtraukšanas, Būvdarbu veicējam jāatstāj Objekts ne vēlāk kā Būvdarbu pārtrauksanas dienā, aizvācot savas mantas, instrumentus, izvedot būvgružus un atstājot Objektu sakārtotā vidē.</w:t>
      </w:r>
    </w:p>
    <w:p w:rsidR="00AF596A" w:rsidRPr="00AF596A" w:rsidRDefault="00AF596A" w:rsidP="00AF596A">
      <w:pPr>
        <w:suppressAutoHyphens/>
        <w:spacing w:before="240" w:after="240" w:line="240" w:lineRule="auto"/>
        <w:jc w:val="center"/>
        <w:rPr>
          <w:rFonts w:ascii="Times New Roman" w:eastAsia="Times New Roman" w:hAnsi="Times New Roman" w:cs="Times New Roman"/>
          <w:b/>
          <w:noProof/>
          <w:sz w:val="23"/>
          <w:szCs w:val="23"/>
          <w:lang w:eastAsia="ar-SA"/>
        </w:rPr>
      </w:pPr>
      <w:r w:rsidRPr="00AF596A">
        <w:rPr>
          <w:rFonts w:ascii="Times New Roman" w:eastAsia="Times New Roman" w:hAnsi="Times New Roman" w:cs="Times New Roman"/>
          <w:b/>
          <w:noProof/>
          <w:sz w:val="23"/>
          <w:szCs w:val="23"/>
          <w:lang w:eastAsia="ar-SA"/>
        </w:rPr>
        <w:t>XII. Līguma grozīšana</w:t>
      </w:r>
    </w:p>
    <w:p w:rsidR="00AF596A" w:rsidRPr="00AF596A" w:rsidRDefault="00AF596A" w:rsidP="00AF596A">
      <w:pPr>
        <w:numPr>
          <w:ilvl w:val="0"/>
          <w:numId w:val="2"/>
        </w:numPr>
        <w:tabs>
          <w:tab w:val="left" w:pos="360"/>
        </w:tabs>
        <w:suppressAutoHyphens/>
        <w:spacing w:after="8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Līgumu var nebūtiski papildināt vai grozīt, Līdzējiem savstarpēji vienojoties. Jebkuras Līguma izmaiņas vai papildinājumi tiek noformēti rakstveidā un pēc to abpusējas parakstīšanas, kļūst par šā Līguma neatņemamām sastāvdaļām. </w:t>
      </w:r>
    </w:p>
    <w:p w:rsidR="00AF596A" w:rsidRPr="00AF596A" w:rsidRDefault="00AF596A" w:rsidP="00AF596A">
      <w:pPr>
        <w:suppressAutoHyphens/>
        <w:spacing w:before="240" w:after="240" w:line="240" w:lineRule="auto"/>
        <w:jc w:val="center"/>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b/>
          <w:noProof/>
          <w:sz w:val="23"/>
          <w:szCs w:val="23"/>
          <w:lang w:eastAsia="ar-SA"/>
        </w:rPr>
        <w:t>XIII. Nepārvarama vara</w:t>
      </w:r>
    </w:p>
    <w:p w:rsidR="00AF596A" w:rsidRPr="00AF596A" w:rsidRDefault="00AF596A" w:rsidP="00AF596A">
      <w:pPr>
        <w:numPr>
          <w:ilvl w:val="0"/>
          <w:numId w:val="2"/>
        </w:numPr>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w:t>
      </w:r>
    </w:p>
    <w:p w:rsidR="00AF596A" w:rsidRPr="00AF596A" w:rsidRDefault="00AF596A" w:rsidP="00AF596A">
      <w:pPr>
        <w:numPr>
          <w:ilvl w:val="0"/>
          <w:numId w:val="2"/>
        </w:numPr>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AF596A" w:rsidRPr="00AF596A" w:rsidRDefault="00AF596A" w:rsidP="00AF596A">
      <w:pPr>
        <w:numPr>
          <w:ilvl w:val="0"/>
          <w:numId w:val="2"/>
        </w:numPr>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lastRenderedPageBreak/>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Būvdarbiem.</w:t>
      </w:r>
    </w:p>
    <w:p w:rsidR="00AF596A" w:rsidRPr="00AF596A" w:rsidRDefault="00AF596A" w:rsidP="00AF596A">
      <w:pPr>
        <w:numPr>
          <w:ilvl w:val="0"/>
          <w:numId w:val="2"/>
        </w:numPr>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Nepārvaramas varas apstākļiem beidzoties, Līdzējam, kurš pirmais konstatējis minēto apstākļu izbeigšanos, ir pienākums nekavējoties iesniegt rakstisku paziņojumu otram Līdzējam par minēto apstākļu beigšanos.</w:t>
      </w:r>
    </w:p>
    <w:p w:rsidR="00AF596A" w:rsidRPr="00AF596A" w:rsidRDefault="00AF596A" w:rsidP="00AF596A">
      <w:pPr>
        <w:suppressAutoHyphens/>
        <w:spacing w:before="240" w:after="240" w:line="240" w:lineRule="auto"/>
        <w:jc w:val="center"/>
        <w:rPr>
          <w:rFonts w:ascii="Times New Roman" w:eastAsia="Times New Roman" w:hAnsi="Times New Roman" w:cs="Times New Roman"/>
          <w:b/>
          <w:noProof/>
          <w:sz w:val="23"/>
          <w:szCs w:val="23"/>
          <w:lang w:eastAsia="ar-SA"/>
        </w:rPr>
      </w:pPr>
      <w:r w:rsidRPr="00AF596A">
        <w:rPr>
          <w:rFonts w:ascii="Times New Roman" w:eastAsia="Times New Roman" w:hAnsi="Times New Roman" w:cs="Times New Roman"/>
          <w:b/>
          <w:noProof/>
          <w:sz w:val="23"/>
          <w:szCs w:val="23"/>
          <w:lang w:eastAsia="ar-SA"/>
        </w:rPr>
        <w:t>XIV. Noslēguma jautājumi</w:t>
      </w:r>
    </w:p>
    <w:p w:rsidR="00AF596A" w:rsidRPr="00AF596A" w:rsidRDefault="00AF596A" w:rsidP="00AF596A">
      <w:pPr>
        <w:numPr>
          <w:ilvl w:val="0"/>
          <w:numId w:val="2"/>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AF596A" w:rsidRPr="00AF596A" w:rsidRDefault="00AF596A" w:rsidP="00AF596A">
      <w:pPr>
        <w:numPr>
          <w:ilvl w:val="0"/>
          <w:numId w:val="2"/>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Ja kāds no Līguma punktiem neparedzētu apstākļu dēļ tiek atzīts par spēkā neesošu vai likumam neatbilstošu, tas neietekmē citu Līgumā pielīgto saistību izpildi, kuras netiek skartas sakarā ar šīm izmaiņām.</w:t>
      </w:r>
    </w:p>
    <w:p w:rsidR="00AF596A" w:rsidRPr="00AF596A" w:rsidRDefault="00AF596A" w:rsidP="00AF596A">
      <w:pPr>
        <w:numPr>
          <w:ilvl w:val="0"/>
          <w:numId w:val="2"/>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Nevienam no Līdzējiem nav tiesību nodot šajā Līgumā noteiktās saistības trešajai personai bez otra Līdzēja rakstiskas piekrišanas.</w:t>
      </w:r>
    </w:p>
    <w:p w:rsidR="00AF596A" w:rsidRPr="00AF596A" w:rsidRDefault="00AF596A" w:rsidP="00AF596A">
      <w:pPr>
        <w:numPr>
          <w:ilvl w:val="0"/>
          <w:numId w:val="2"/>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Šī Līguma noteikumi ir saistoši Līdzējiem un pilnā apmērā pāriet uz Līdzēju tiesību un saistību pārņēmējiem.</w:t>
      </w:r>
    </w:p>
    <w:p w:rsidR="00AF596A" w:rsidRPr="009166BB" w:rsidRDefault="00AF596A" w:rsidP="00AF596A">
      <w:pPr>
        <w:numPr>
          <w:ilvl w:val="0"/>
          <w:numId w:val="2"/>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 xml:space="preserve">Visi šī Līguma grozījumi ir noformējami rakstveidā un iegūst spēku ar brīdi, kad tos parakstījuši </w:t>
      </w:r>
      <w:r w:rsidRPr="009166BB">
        <w:rPr>
          <w:rFonts w:ascii="Times New Roman" w:eastAsia="Times New Roman" w:hAnsi="Times New Roman" w:cs="Times New Roman"/>
          <w:noProof/>
          <w:sz w:val="23"/>
          <w:szCs w:val="23"/>
          <w:lang w:eastAsia="ar-SA"/>
        </w:rPr>
        <w:t>abi Līdzēji.</w:t>
      </w:r>
    </w:p>
    <w:p w:rsidR="00AF596A" w:rsidRPr="00AF596A" w:rsidRDefault="000936CC" w:rsidP="00AF596A">
      <w:pPr>
        <w:numPr>
          <w:ilvl w:val="0"/>
          <w:numId w:val="2"/>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eastAsia="ar-SA"/>
        </w:rPr>
      </w:pPr>
      <w:r w:rsidRPr="009166BB">
        <w:rPr>
          <w:rFonts w:ascii="Times New Roman" w:eastAsia="Times New Roman" w:hAnsi="Times New Roman" w:cs="Times New Roman"/>
          <w:noProof/>
          <w:sz w:val="23"/>
          <w:szCs w:val="23"/>
          <w:lang w:eastAsia="ar-SA"/>
        </w:rPr>
        <w:t xml:space="preserve">Līgums ir sastādīts uz 38 (trīsdesmit astoņām) </w:t>
      </w:r>
      <w:r w:rsidR="00AF596A" w:rsidRPr="009166BB">
        <w:rPr>
          <w:rFonts w:ascii="Times New Roman" w:eastAsia="Times New Roman" w:hAnsi="Times New Roman" w:cs="Times New Roman"/>
          <w:noProof/>
          <w:sz w:val="23"/>
          <w:szCs w:val="23"/>
          <w:lang w:eastAsia="ar-SA"/>
        </w:rPr>
        <w:t>lapām ar te</w:t>
      </w:r>
      <w:r w:rsidR="00524BA7" w:rsidRPr="009166BB">
        <w:rPr>
          <w:rFonts w:ascii="Times New Roman" w:eastAsia="Times New Roman" w:hAnsi="Times New Roman" w:cs="Times New Roman"/>
          <w:noProof/>
          <w:sz w:val="23"/>
          <w:szCs w:val="23"/>
          <w:lang w:eastAsia="ar-SA"/>
        </w:rPr>
        <w:t>hnisko piedāvājumu, tāmēm un kvalifikācijas aprakstu</w:t>
      </w:r>
      <w:r w:rsidR="00AF596A" w:rsidRPr="009166BB">
        <w:rPr>
          <w:rFonts w:ascii="Times New Roman" w:eastAsia="Times New Roman" w:hAnsi="Times New Roman" w:cs="Times New Roman"/>
          <w:noProof/>
          <w:sz w:val="23"/>
          <w:szCs w:val="23"/>
          <w:lang w:eastAsia="ar-SA"/>
        </w:rPr>
        <w:t xml:space="preserve"> pielikumā, latviešu valodā un parakstīts divos eksemplāros, pa vienam eksemplāram katram </w:t>
      </w:r>
      <w:r w:rsidR="00AF596A" w:rsidRPr="00AF596A">
        <w:rPr>
          <w:rFonts w:ascii="Times New Roman" w:eastAsia="Times New Roman" w:hAnsi="Times New Roman" w:cs="Times New Roman"/>
          <w:noProof/>
          <w:sz w:val="23"/>
          <w:szCs w:val="23"/>
          <w:lang w:eastAsia="ar-SA"/>
        </w:rPr>
        <w:t>Līdzējam. Abiem eksemplāriem ir vienāds juridiskais spēks.</w:t>
      </w:r>
    </w:p>
    <w:p w:rsidR="00AF596A" w:rsidRPr="00AF596A" w:rsidRDefault="00AF596A" w:rsidP="00AF596A">
      <w:pPr>
        <w:numPr>
          <w:ilvl w:val="0"/>
          <w:numId w:val="2"/>
        </w:numPr>
        <w:tabs>
          <w:tab w:val="left" w:pos="360"/>
        </w:tabs>
        <w:suppressAutoHyphens/>
        <w:spacing w:after="80" w:line="240" w:lineRule="auto"/>
        <w:ind w:left="357" w:hanging="357"/>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Par Līguma izpildi saistīto jautājumu atbildīgās personas:</w:t>
      </w:r>
    </w:p>
    <w:p w:rsidR="00AF596A" w:rsidRPr="00AF596A" w:rsidRDefault="00AF596A" w:rsidP="00AF596A">
      <w:pPr>
        <w:numPr>
          <w:ilvl w:val="1"/>
          <w:numId w:val="2"/>
        </w:numPr>
        <w:tabs>
          <w:tab w:val="left" w:pos="360"/>
        </w:tabs>
        <w:suppressAutoHyphens/>
        <w:spacing w:after="0" w:line="240" w:lineRule="auto"/>
        <w:jc w:val="both"/>
        <w:rPr>
          <w:rFonts w:ascii="Times New Roman" w:eastAsia="Times New Roman" w:hAnsi="Times New Roman" w:cs="Times New Roman"/>
          <w:noProof/>
          <w:sz w:val="23"/>
          <w:szCs w:val="23"/>
          <w:lang w:eastAsia="ar-SA"/>
        </w:rPr>
      </w:pPr>
      <w:r w:rsidRPr="00AF596A">
        <w:rPr>
          <w:rFonts w:ascii="Times New Roman" w:eastAsia="Times New Roman" w:hAnsi="Times New Roman" w:cs="Times New Roman"/>
          <w:noProof/>
          <w:sz w:val="23"/>
          <w:szCs w:val="23"/>
          <w:lang w:eastAsia="ar-SA"/>
        </w:rPr>
        <w:t>No Pasūtītāja puses:</w:t>
      </w:r>
      <w:r w:rsidR="00524BA7" w:rsidRPr="00524BA7">
        <w:rPr>
          <w:rFonts w:ascii="Times New Roman" w:eastAsia="Times New Roman" w:hAnsi="Times New Roman" w:cs="Times New Roman"/>
          <w:noProof/>
          <w:sz w:val="23"/>
          <w:szCs w:val="23"/>
          <w:lang w:eastAsia="ar-SA"/>
        </w:rPr>
        <w:t xml:space="preserve"> Andris Loc</w:t>
      </w:r>
      <w:r w:rsidR="00943950">
        <w:rPr>
          <w:rFonts w:ascii="Times New Roman" w:eastAsia="Times New Roman" w:hAnsi="Times New Roman" w:cs="Times New Roman"/>
          <w:noProof/>
          <w:sz w:val="23"/>
          <w:szCs w:val="23"/>
          <w:lang w:eastAsia="ar-SA"/>
        </w:rPr>
        <w:t>iks, tālr. +371 65476340; mob. t</w:t>
      </w:r>
      <w:r w:rsidR="00524BA7" w:rsidRPr="00524BA7">
        <w:rPr>
          <w:rFonts w:ascii="Times New Roman" w:eastAsia="Times New Roman" w:hAnsi="Times New Roman" w:cs="Times New Roman"/>
          <w:noProof/>
          <w:sz w:val="23"/>
          <w:szCs w:val="23"/>
          <w:lang w:eastAsia="ar-SA"/>
        </w:rPr>
        <w:t>ālr.: +371 26189560</w:t>
      </w:r>
      <w:r w:rsidRPr="00AF596A">
        <w:rPr>
          <w:rFonts w:ascii="Times New Roman" w:eastAsia="Times New Roman" w:hAnsi="Times New Roman" w:cs="Times New Roman"/>
          <w:noProof/>
          <w:sz w:val="23"/>
          <w:szCs w:val="23"/>
          <w:lang w:eastAsia="ar-SA"/>
        </w:rPr>
        <w:t xml:space="preserve"> e-pasts: </w:t>
      </w:r>
      <w:r w:rsidR="00524BA7" w:rsidRPr="00524BA7">
        <w:rPr>
          <w:rFonts w:ascii="Times New Roman" w:eastAsia="Times New Roman" w:hAnsi="Times New Roman" w:cs="Times New Roman"/>
          <w:noProof/>
          <w:sz w:val="23"/>
          <w:szCs w:val="23"/>
          <w:lang w:eastAsia="ar-SA"/>
        </w:rPr>
        <w:t>andris.lociks@lcb.</w:t>
      </w:r>
      <w:r w:rsidR="00524BA7" w:rsidRPr="009166BB">
        <w:rPr>
          <w:rFonts w:ascii="Times New Roman" w:eastAsia="Times New Roman" w:hAnsi="Times New Roman" w:cs="Times New Roman"/>
          <w:noProof/>
          <w:sz w:val="23"/>
          <w:szCs w:val="23"/>
          <w:lang w:eastAsia="ar-SA"/>
        </w:rPr>
        <w:t>lv</w:t>
      </w:r>
      <w:r w:rsidRPr="009166BB">
        <w:rPr>
          <w:rFonts w:ascii="Times New Roman" w:eastAsia="Times New Roman" w:hAnsi="Times New Roman" w:cs="Times New Roman"/>
          <w:noProof/>
          <w:sz w:val="23"/>
          <w:szCs w:val="23"/>
          <w:lang w:eastAsia="ar-SA"/>
        </w:rPr>
        <w:t>;</w:t>
      </w:r>
    </w:p>
    <w:p w:rsidR="00943950" w:rsidRPr="003B0FE4" w:rsidRDefault="00AF596A" w:rsidP="00943950">
      <w:pPr>
        <w:numPr>
          <w:ilvl w:val="1"/>
          <w:numId w:val="2"/>
        </w:numPr>
        <w:tabs>
          <w:tab w:val="left" w:pos="360"/>
        </w:tabs>
        <w:suppressAutoHyphens/>
        <w:spacing w:after="0" w:line="240" w:lineRule="auto"/>
        <w:jc w:val="both"/>
        <w:rPr>
          <w:rFonts w:ascii="Times New Roman" w:eastAsia="Times New Roman" w:hAnsi="Times New Roman" w:cs="Times New Roman"/>
          <w:noProof/>
          <w:sz w:val="23"/>
          <w:szCs w:val="23"/>
          <w:lang w:eastAsia="ar-SA"/>
        </w:rPr>
      </w:pPr>
      <w:r w:rsidRPr="003B0FE4">
        <w:rPr>
          <w:rFonts w:ascii="Times New Roman" w:eastAsia="Times New Roman" w:hAnsi="Times New Roman" w:cs="Times New Roman"/>
          <w:bCs/>
          <w:noProof/>
          <w:sz w:val="23"/>
          <w:szCs w:val="23"/>
          <w:lang w:eastAsia="ar-SA"/>
        </w:rPr>
        <w:t>No Būvdarbu veicēja puses:</w:t>
      </w:r>
      <w:r w:rsidR="00943950" w:rsidRPr="003B0FE4">
        <w:rPr>
          <w:rFonts w:ascii="Times New Roman" w:eastAsia="Times New Roman" w:hAnsi="Times New Roman" w:cs="Times New Roman"/>
          <w:bCs/>
          <w:noProof/>
          <w:sz w:val="23"/>
          <w:szCs w:val="23"/>
          <w:lang w:eastAsia="ar-SA"/>
        </w:rPr>
        <w:t xml:space="preserve"> Andrejs Sergeje</w:t>
      </w:r>
      <w:bookmarkStart w:id="0" w:name="_GoBack"/>
      <w:bookmarkEnd w:id="0"/>
      <w:r w:rsidR="00943950" w:rsidRPr="003B0FE4">
        <w:rPr>
          <w:rFonts w:ascii="Times New Roman" w:eastAsia="Times New Roman" w:hAnsi="Times New Roman" w:cs="Times New Roman"/>
          <w:bCs/>
          <w:noProof/>
          <w:sz w:val="23"/>
          <w:szCs w:val="23"/>
          <w:lang w:eastAsia="ar-SA"/>
        </w:rPr>
        <w:t xml:space="preserve">vs, </w:t>
      </w:r>
      <w:r w:rsidR="00943950" w:rsidRPr="003B0FE4">
        <w:rPr>
          <w:rFonts w:ascii="Times New Roman" w:eastAsia="Times New Roman" w:hAnsi="Times New Roman" w:cs="Times New Roman"/>
          <w:noProof/>
          <w:sz w:val="23"/>
          <w:szCs w:val="23"/>
          <w:lang w:eastAsia="ar-SA"/>
        </w:rPr>
        <w:t xml:space="preserve">tālr. +371 </w:t>
      </w:r>
      <w:r w:rsidR="00E71B55" w:rsidRPr="003B0FE4">
        <w:rPr>
          <w:rFonts w:ascii="Times New Roman" w:eastAsia="Times New Roman" w:hAnsi="Times New Roman" w:cs="Times New Roman"/>
          <w:noProof/>
          <w:sz w:val="23"/>
          <w:szCs w:val="23"/>
          <w:lang w:eastAsia="ar-SA"/>
        </w:rPr>
        <w:t xml:space="preserve"> 654</w:t>
      </w:r>
      <w:r w:rsidR="009166BB" w:rsidRPr="003B0FE4">
        <w:rPr>
          <w:rFonts w:ascii="Times New Roman" w:eastAsia="Times New Roman" w:hAnsi="Times New Roman" w:cs="Times New Roman"/>
          <w:noProof/>
          <w:sz w:val="23"/>
          <w:szCs w:val="23"/>
          <w:lang w:eastAsia="ar-SA"/>
        </w:rPr>
        <w:t xml:space="preserve"> </w:t>
      </w:r>
      <w:r w:rsidR="00E71B55" w:rsidRPr="003B0FE4">
        <w:rPr>
          <w:rFonts w:ascii="Times New Roman" w:eastAsia="Times New Roman" w:hAnsi="Times New Roman" w:cs="Times New Roman"/>
          <w:noProof/>
          <w:sz w:val="23"/>
          <w:szCs w:val="23"/>
          <w:lang w:eastAsia="ar-SA"/>
        </w:rPr>
        <w:t>57355</w:t>
      </w:r>
      <w:r w:rsidR="00943950" w:rsidRPr="003B0FE4">
        <w:rPr>
          <w:rFonts w:ascii="Times New Roman" w:eastAsia="Times New Roman" w:hAnsi="Times New Roman" w:cs="Times New Roman"/>
          <w:noProof/>
          <w:sz w:val="23"/>
          <w:szCs w:val="23"/>
          <w:lang w:eastAsia="ar-SA"/>
        </w:rPr>
        <w:t xml:space="preserve">; mob. tālr.: +371 </w:t>
      </w:r>
      <w:r w:rsidR="00E71B55" w:rsidRPr="003B0FE4">
        <w:rPr>
          <w:rFonts w:ascii="Times New Roman" w:eastAsia="Times New Roman" w:hAnsi="Times New Roman" w:cs="Times New Roman"/>
          <w:noProof/>
          <w:sz w:val="23"/>
          <w:szCs w:val="23"/>
          <w:lang w:eastAsia="ar-SA"/>
        </w:rPr>
        <w:t>29141213</w:t>
      </w:r>
      <w:r w:rsidR="00943950" w:rsidRPr="003B0FE4">
        <w:rPr>
          <w:rFonts w:ascii="Times New Roman" w:eastAsia="Times New Roman" w:hAnsi="Times New Roman" w:cs="Times New Roman"/>
          <w:noProof/>
          <w:sz w:val="23"/>
          <w:szCs w:val="23"/>
          <w:lang w:eastAsia="ar-SA"/>
        </w:rPr>
        <w:t>; e-pasts:</w:t>
      </w:r>
      <w:r w:rsidR="009166BB" w:rsidRPr="003B0FE4">
        <w:rPr>
          <w:rFonts w:ascii="Times New Roman" w:eastAsia="Times New Roman" w:hAnsi="Times New Roman" w:cs="Times New Roman"/>
          <w:noProof/>
          <w:sz w:val="23"/>
          <w:szCs w:val="23"/>
          <w:lang w:eastAsia="ar-SA"/>
        </w:rPr>
        <w:t xml:space="preserve"> </w:t>
      </w:r>
      <w:r w:rsidR="00E71B55" w:rsidRPr="003B0FE4">
        <w:rPr>
          <w:rFonts w:ascii="Times New Roman" w:eastAsia="Times New Roman" w:hAnsi="Times New Roman" w:cs="Times New Roman"/>
          <w:noProof/>
          <w:sz w:val="23"/>
          <w:szCs w:val="23"/>
          <w:lang w:eastAsia="ar-SA"/>
        </w:rPr>
        <w:t>info@vanpro.lv</w:t>
      </w:r>
      <w:r w:rsidR="00943950" w:rsidRPr="003B0FE4">
        <w:rPr>
          <w:rFonts w:ascii="Times New Roman" w:eastAsia="Times New Roman" w:hAnsi="Times New Roman" w:cs="Times New Roman"/>
          <w:b/>
          <w:noProof/>
          <w:sz w:val="23"/>
          <w:szCs w:val="23"/>
          <w:lang w:eastAsia="ar-SA"/>
        </w:rPr>
        <w:t>;</w:t>
      </w:r>
    </w:p>
    <w:p w:rsidR="00AF596A" w:rsidRPr="003B0FE4" w:rsidRDefault="00AF596A" w:rsidP="00AF596A">
      <w:pPr>
        <w:shd w:val="clear" w:color="auto" w:fill="FFFFFF"/>
        <w:suppressAutoHyphens/>
        <w:spacing w:before="120" w:after="60" w:line="240" w:lineRule="auto"/>
        <w:ind w:left="896" w:hanging="1077"/>
        <w:jc w:val="both"/>
        <w:rPr>
          <w:rFonts w:ascii="Times New Roman" w:eastAsia="Times New Roman" w:hAnsi="Times New Roman" w:cs="Times New Roman"/>
          <w:noProof/>
          <w:sz w:val="23"/>
          <w:szCs w:val="23"/>
          <w:lang w:eastAsia="ar-SA"/>
        </w:rPr>
      </w:pPr>
      <w:r w:rsidRPr="003B0FE4">
        <w:rPr>
          <w:rFonts w:ascii="Times New Roman" w:eastAsia="Times New Roman" w:hAnsi="Times New Roman" w:cs="Times New Roman"/>
          <w:noProof/>
          <w:sz w:val="23"/>
          <w:szCs w:val="23"/>
          <w:lang w:eastAsia="ar-SA"/>
        </w:rPr>
        <w:t>Pielikumā:</w:t>
      </w:r>
      <w:r w:rsidRPr="003B0FE4">
        <w:rPr>
          <w:rFonts w:ascii="Times New Roman" w:eastAsia="Times New Roman" w:hAnsi="Times New Roman" w:cs="Times New Roman"/>
          <w:noProof/>
          <w:sz w:val="23"/>
          <w:szCs w:val="23"/>
          <w:lang w:eastAsia="ar-SA"/>
        </w:rPr>
        <w:tab/>
        <w:t>1.</w:t>
      </w:r>
      <w:r w:rsidR="00756652">
        <w:rPr>
          <w:rFonts w:ascii="Times New Roman" w:eastAsia="Times New Roman" w:hAnsi="Times New Roman" w:cs="Times New Roman"/>
          <w:noProof/>
          <w:sz w:val="23"/>
          <w:szCs w:val="23"/>
          <w:lang w:eastAsia="ar-SA"/>
        </w:rPr>
        <w:t>Tehniskais piedāvājums uz 2</w:t>
      </w:r>
      <w:r w:rsidR="006B3D97" w:rsidRPr="003B0FE4">
        <w:rPr>
          <w:rFonts w:ascii="Times New Roman" w:eastAsia="Times New Roman" w:hAnsi="Times New Roman" w:cs="Times New Roman"/>
          <w:noProof/>
          <w:sz w:val="23"/>
          <w:szCs w:val="23"/>
          <w:lang w:eastAsia="ar-SA"/>
        </w:rPr>
        <w:t xml:space="preserve"> lp.;</w:t>
      </w:r>
      <w:r w:rsidRPr="003B0FE4">
        <w:rPr>
          <w:rFonts w:ascii="Times New Roman" w:eastAsia="Times New Roman" w:hAnsi="Times New Roman" w:cs="Times New Roman"/>
          <w:noProof/>
          <w:sz w:val="23"/>
          <w:szCs w:val="23"/>
          <w:lang w:eastAsia="ar-SA"/>
        </w:rPr>
        <w:t>;</w:t>
      </w:r>
    </w:p>
    <w:p w:rsidR="006B3D97" w:rsidRPr="003B0FE4" w:rsidRDefault="000936CC" w:rsidP="00AF596A">
      <w:pPr>
        <w:shd w:val="clear" w:color="auto" w:fill="FFFFFF"/>
        <w:suppressAutoHyphens/>
        <w:spacing w:after="60" w:line="240" w:lineRule="auto"/>
        <w:ind w:left="900" w:hanging="1080"/>
        <w:jc w:val="both"/>
        <w:rPr>
          <w:rFonts w:ascii="Times New Roman" w:eastAsia="Times New Roman" w:hAnsi="Times New Roman" w:cs="Times New Roman"/>
          <w:noProof/>
          <w:sz w:val="23"/>
          <w:szCs w:val="23"/>
          <w:lang w:eastAsia="ar-SA"/>
        </w:rPr>
      </w:pPr>
      <w:r w:rsidRPr="003B0FE4">
        <w:rPr>
          <w:rFonts w:ascii="Times New Roman" w:eastAsia="Times New Roman" w:hAnsi="Times New Roman" w:cs="Times New Roman"/>
          <w:noProof/>
          <w:sz w:val="23"/>
          <w:szCs w:val="23"/>
          <w:lang w:eastAsia="ar-SA"/>
        </w:rPr>
        <w:tab/>
        <w:t xml:space="preserve">2. Tāmes uz 21 </w:t>
      </w:r>
      <w:r w:rsidR="006B3D97" w:rsidRPr="003B0FE4">
        <w:rPr>
          <w:rFonts w:ascii="Times New Roman" w:eastAsia="Times New Roman" w:hAnsi="Times New Roman" w:cs="Times New Roman"/>
          <w:noProof/>
          <w:sz w:val="23"/>
          <w:szCs w:val="23"/>
          <w:lang w:eastAsia="ar-SA"/>
        </w:rPr>
        <w:t>lp.;</w:t>
      </w:r>
    </w:p>
    <w:p w:rsidR="00AF596A" w:rsidRPr="003B0FE4" w:rsidRDefault="006B3D97" w:rsidP="00AF596A">
      <w:pPr>
        <w:shd w:val="clear" w:color="auto" w:fill="FFFFFF"/>
        <w:suppressAutoHyphens/>
        <w:spacing w:after="60" w:line="240" w:lineRule="auto"/>
        <w:ind w:left="900" w:hanging="1080"/>
        <w:jc w:val="both"/>
        <w:rPr>
          <w:rFonts w:ascii="Times New Roman" w:eastAsia="Times New Roman" w:hAnsi="Times New Roman" w:cs="Times New Roman"/>
          <w:noProof/>
          <w:sz w:val="23"/>
          <w:szCs w:val="23"/>
          <w:lang w:eastAsia="ar-SA"/>
        </w:rPr>
      </w:pPr>
      <w:r w:rsidRPr="003B0FE4">
        <w:rPr>
          <w:rFonts w:ascii="Times New Roman" w:eastAsia="Times New Roman" w:hAnsi="Times New Roman" w:cs="Times New Roman"/>
          <w:noProof/>
          <w:sz w:val="23"/>
          <w:szCs w:val="23"/>
          <w:lang w:eastAsia="ar-SA"/>
        </w:rPr>
        <w:t xml:space="preserve">                  </w:t>
      </w:r>
      <w:r w:rsidR="00756652">
        <w:rPr>
          <w:rFonts w:ascii="Times New Roman" w:eastAsia="Times New Roman" w:hAnsi="Times New Roman" w:cs="Times New Roman"/>
          <w:noProof/>
          <w:sz w:val="23"/>
          <w:szCs w:val="23"/>
          <w:lang w:eastAsia="ar-SA"/>
        </w:rPr>
        <w:t xml:space="preserve"> 3. Kvalifikācijas apraksts uz 7</w:t>
      </w:r>
      <w:r w:rsidRPr="003B0FE4">
        <w:rPr>
          <w:rFonts w:ascii="Times New Roman" w:eastAsia="Times New Roman" w:hAnsi="Times New Roman" w:cs="Times New Roman"/>
          <w:noProof/>
          <w:sz w:val="23"/>
          <w:szCs w:val="23"/>
          <w:lang w:eastAsia="ar-SA"/>
        </w:rPr>
        <w:t xml:space="preserve"> lp.</w:t>
      </w:r>
    </w:p>
    <w:p w:rsidR="00AF596A" w:rsidRPr="00AF596A" w:rsidRDefault="00AF596A" w:rsidP="00AF596A">
      <w:pPr>
        <w:spacing w:before="120" w:after="120" w:line="240" w:lineRule="auto"/>
        <w:jc w:val="center"/>
        <w:rPr>
          <w:rFonts w:ascii="Times New Roman" w:eastAsia="Times New Roman" w:hAnsi="Times New Roman" w:cs="Times New Roman"/>
          <w:b/>
          <w:color w:val="FF0000"/>
          <w:sz w:val="23"/>
          <w:szCs w:val="23"/>
        </w:rPr>
      </w:pPr>
      <w:r w:rsidRPr="00AF596A">
        <w:rPr>
          <w:rFonts w:ascii="Times New Roman" w:eastAsia="Times New Roman" w:hAnsi="Times New Roman" w:cs="Times New Roman"/>
          <w:b/>
          <w:noProof/>
          <w:sz w:val="23"/>
          <w:szCs w:val="23"/>
          <w:lang w:eastAsia="ar-SA"/>
        </w:rPr>
        <w:t>XV. Līdzēju juridiskās adreses, rekvizīti un paraksti</w:t>
      </w:r>
    </w:p>
    <w:p w:rsidR="00AF596A" w:rsidRPr="00AF596A" w:rsidRDefault="00AF596A" w:rsidP="00AF596A">
      <w:pPr>
        <w:spacing w:after="0" w:line="240" w:lineRule="auto"/>
        <w:rPr>
          <w:rFonts w:ascii="Times New Roman" w:eastAsia="Times New Roman" w:hAnsi="Times New Roman" w:cs="Times New Roman"/>
          <w:color w:val="FF0000"/>
          <w:sz w:val="24"/>
          <w:szCs w:val="24"/>
        </w:rPr>
      </w:pPr>
    </w:p>
    <w:tbl>
      <w:tblPr>
        <w:tblW w:w="9468" w:type="dxa"/>
        <w:tblLook w:val="04A0" w:firstRow="1" w:lastRow="0" w:firstColumn="1" w:lastColumn="0" w:noHBand="0" w:noVBand="1"/>
      </w:tblPr>
      <w:tblGrid>
        <w:gridCol w:w="4788"/>
        <w:gridCol w:w="4680"/>
      </w:tblGrid>
      <w:tr w:rsidR="001E28BE" w:rsidRPr="001E28BE" w:rsidTr="00F731CF">
        <w:tc>
          <w:tcPr>
            <w:tcW w:w="4788" w:type="dxa"/>
          </w:tcPr>
          <w:p w:rsidR="00AF596A" w:rsidRPr="001E28BE" w:rsidRDefault="00AF596A" w:rsidP="00AF596A">
            <w:pPr>
              <w:spacing w:after="0" w:line="240" w:lineRule="auto"/>
              <w:rPr>
                <w:rFonts w:ascii="Times New Roman" w:eastAsia="Times New Roman" w:hAnsi="Times New Roman" w:cs="Times New Roman"/>
                <w:b/>
                <w:sz w:val="23"/>
                <w:szCs w:val="23"/>
                <w:lang w:val="de-DE"/>
              </w:rPr>
            </w:pPr>
            <w:r w:rsidRPr="001E28BE">
              <w:rPr>
                <w:rFonts w:ascii="Times New Roman" w:eastAsia="Times New Roman" w:hAnsi="Times New Roman" w:cs="Times New Roman"/>
                <w:b/>
                <w:sz w:val="23"/>
                <w:szCs w:val="23"/>
                <w:lang w:val="de-DE"/>
              </w:rPr>
              <w:t>PASŪTĪTĀJS:</w:t>
            </w:r>
          </w:p>
          <w:p w:rsidR="00AF596A" w:rsidRPr="001E28BE" w:rsidRDefault="00AF596A" w:rsidP="00AF596A">
            <w:pPr>
              <w:widowControl w:val="0"/>
              <w:autoSpaceDE w:val="0"/>
              <w:autoSpaceDN w:val="0"/>
              <w:adjustRightInd w:val="0"/>
              <w:spacing w:after="0" w:line="240" w:lineRule="auto"/>
              <w:rPr>
                <w:rFonts w:ascii="Times New Roman" w:eastAsia="Times New Roman" w:hAnsi="Times New Roman" w:cs="Times New Roman"/>
                <w:b/>
                <w:bCs/>
                <w:sz w:val="23"/>
                <w:szCs w:val="23"/>
                <w:lang w:eastAsia="lv-LV"/>
              </w:rPr>
            </w:pPr>
            <w:r w:rsidRPr="001E28BE">
              <w:rPr>
                <w:rFonts w:ascii="Times New Roman" w:eastAsia="Times New Roman" w:hAnsi="Times New Roman" w:cs="Times New Roman"/>
                <w:b/>
                <w:bCs/>
                <w:sz w:val="23"/>
                <w:szCs w:val="23"/>
                <w:lang w:eastAsia="lv-LV"/>
              </w:rPr>
              <w:t>Daugavpils pilsētas domes</w:t>
            </w:r>
          </w:p>
          <w:p w:rsidR="00AF596A" w:rsidRPr="001E28BE" w:rsidRDefault="00AF596A" w:rsidP="00AF596A">
            <w:pPr>
              <w:widowControl w:val="0"/>
              <w:autoSpaceDE w:val="0"/>
              <w:autoSpaceDN w:val="0"/>
              <w:adjustRightInd w:val="0"/>
              <w:spacing w:after="0" w:line="240" w:lineRule="auto"/>
              <w:rPr>
                <w:rFonts w:ascii="Times New Roman" w:eastAsia="Times New Roman" w:hAnsi="Times New Roman" w:cs="Times New Roman"/>
                <w:b/>
                <w:bCs/>
                <w:sz w:val="23"/>
                <w:szCs w:val="23"/>
                <w:lang w:eastAsia="lv-LV"/>
              </w:rPr>
            </w:pPr>
            <w:r w:rsidRPr="001E28BE">
              <w:rPr>
                <w:rFonts w:ascii="Times New Roman" w:eastAsia="Times New Roman" w:hAnsi="Times New Roman" w:cs="Times New Roman"/>
                <w:b/>
                <w:bCs/>
                <w:sz w:val="23"/>
                <w:szCs w:val="23"/>
                <w:lang w:eastAsia="lv-LV"/>
              </w:rPr>
              <w:t>Latgales Centrālā bibliotēka</w:t>
            </w:r>
          </w:p>
          <w:p w:rsidR="00AF596A" w:rsidRPr="001E28BE" w:rsidRDefault="00AF596A" w:rsidP="00AF596A">
            <w:pPr>
              <w:widowControl w:val="0"/>
              <w:autoSpaceDE w:val="0"/>
              <w:autoSpaceDN w:val="0"/>
              <w:adjustRightInd w:val="0"/>
              <w:spacing w:after="0" w:line="240" w:lineRule="auto"/>
              <w:rPr>
                <w:rFonts w:ascii="Times New Roman" w:eastAsia="Times New Roman" w:hAnsi="Times New Roman" w:cs="Times New Roman"/>
                <w:sz w:val="23"/>
                <w:szCs w:val="23"/>
                <w:lang w:eastAsia="lv-LV"/>
              </w:rPr>
            </w:pPr>
            <w:proofErr w:type="spellStart"/>
            <w:r w:rsidRPr="001E28BE">
              <w:rPr>
                <w:rFonts w:ascii="Times New Roman" w:eastAsia="Times New Roman" w:hAnsi="Times New Roman" w:cs="Times New Roman"/>
                <w:sz w:val="23"/>
                <w:szCs w:val="23"/>
                <w:lang w:eastAsia="lv-LV"/>
              </w:rPr>
              <w:t>reģ</w:t>
            </w:r>
            <w:proofErr w:type="spellEnd"/>
            <w:r w:rsidRPr="001E28BE">
              <w:rPr>
                <w:rFonts w:ascii="Times New Roman" w:eastAsia="Times New Roman" w:hAnsi="Times New Roman" w:cs="Times New Roman"/>
                <w:sz w:val="23"/>
                <w:szCs w:val="23"/>
                <w:lang w:eastAsia="lv-LV"/>
              </w:rPr>
              <w:t>. Nr. 90000066637</w:t>
            </w:r>
          </w:p>
          <w:p w:rsidR="00AF596A" w:rsidRPr="001E28BE" w:rsidRDefault="00AF596A" w:rsidP="00AF596A">
            <w:pPr>
              <w:widowControl w:val="0"/>
              <w:autoSpaceDE w:val="0"/>
              <w:autoSpaceDN w:val="0"/>
              <w:adjustRightInd w:val="0"/>
              <w:spacing w:after="0" w:line="240" w:lineRule="auto"/>
              <w:rPr>
                <w:rFonts w:ascii="Times New Roman" w:eastAsia="Times New Roman" w:hAnsi="Times New Roman" w:cs="Times New Roman"/>
                <w:sz w:val="23"/>
                <w:szCs w:val="23"/>
                <w:lang w:eastAsia="lv-LV"/>
              </w:rPr>
            </w:pPr>
            <w:r w:rsidRPr="001E28BE">
              <w:rPr>
                <w:rFonts w:ascii="Times New Roman" w:eastAsia="Times New Roman" w:hAnsi="Times New Roman" w:cs="Times New Roman"/>
                <w:sz w:val="23"/>
                <w:szCs w:val="23"/>
                <w:lang w:eastAsia="lv-LV"/>
              </w:rPr>
              <w:t>Rīgas iela 22a, Daugavpils, LV - 5401</w:t>
            </w:r>
          </w:p>
          <w:p w:rsidR="00AF596A" w:rsidRPr="001E28BE" w:rsidRDefault="00AF596A" w:rsidP="00AF596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lv-LV"/>
              </w:rPr>
            </w:pPr>
            <w:r w:rsidRPr="001E28BE">
              <w:rPr>
                <w:rFonts w:ascii="Times New Roman" w:eastAsia="Times New Roman" w:hAnsi="Times New Roman" w:cs="Times New Roman"/>
                <w:sz w:val="23"/>
                <w:szCs w:val="23"/>
                <w:lang w:eastAsia="lv-LV"/>
              </w:rPr>
              <w:t xml:space="preserve">A/S Citadele </w:t>
            </w:r>
            <w:proofErr w:type="spellStart"/>
            <w:r w:rsidRPr="001E28BE">
              <w:rPr>
                <w:rFonts w:ascii="Times New Roman" w:eastAsia="Times New Roman" w:hAnsi="Times New Roman" w:cs="Times New Roman"/>
                <w:sz w:val="23"/>
                <w:szCs w:val="23"/>
                <w:lang w:eastAsia="lv-LV"/>
              </w:rPr>
              <w:t>Bank</w:t>
            </w:r>
            <w:proofErr w:type="spellEnd"/>
            <w:r w:rsidRPr="001E28BE">
              <w:rPr>
                <w:rFonts w:ascii="Times New Roman" w:eastAsia="Times New Roman" w:hAnsi="Times New Roman" w:cs="Times New Roman"/>
                <w:sz w:val="23"/>
                <w:szCs w:val="23"/>
                <w:lang w:eastAsia="lv-LV"/>
              </w:rPr>
              <w:t>, kods: PARXLV22</w:t>
            </w:r>
          </w:p>
          <w:p w:rsidR="00AF596A" w:rsidRPr="001E28BE" w:rsidRDefault="00AF596A" w:rsidP="00AF596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lv-LV"/>
              </w:rPr>
            </w:pPr>
            <w:proofErr w:type="spellStart"/>
            <w:r w:rsidRPr="001E28BE">
              <w:rPr>
                <w:rFonts w:ascii="Times New Roman" w:eastAsia="Times New Roman" w:hAnsi="Times New Roman" w:cs="Times New Roman"/>
                <w:sz w:val="23"/>
                <w:szCs w:val="23"/>
                <w:lang w:eastAsia="lv-LV"/>
              </w:rPr>
              <w:t>Nor</w:t>
            </w:r>
            <w:proofErr w:type="spellEnd"/>
            <w:r w:rsidRPr="001E28BE">
              <w:rPr>
                <w:rFonts w:ascii="Times New Roman" w:eastAsia="Times New Roman" w:hAnsi="Times New Roman" w:cs="Times New Roman"/>
                <w:sz w:val="23"/>
                <w:szCs w:val="23"/>
                <w:lang w:eastAsia="lv-LV"/>
              </w:rPr>
              <w:t>. konts LV21PARX0000850062801</w:t>
            </w:r>
          </w:p>
          <w:p w:rsidR="001E28BE" w:rsidRPr="001E28BE" w:rsidRDefault="00AF596A" w:rsidP="00AF596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lv-LV"/>
              </w:rPr>
            </w:pPr>
            <w:r w:rsidRPr="001E28BE">
              <w:rPr>
                <w:rFonts w:ascii="Times New Roman" w:eastAsia="Times New Roman" w:hAnsi="Times New Roman" w:cs="Times New Roman"/>
                <w:sz w:val="23"/>
                <w:szCs w:val="23"/>
                <w:lang w:eastAsia="lv-LV"/>
              </w:rPr>
              <w:t>Tālr.</w:t>
            </w:r>
            <w:r w:rsidR="001E28BE" w:rsidRPr="001E28BE">
              <w:rPr>
                <w:rFonts w:ascii="Times New Roman" w:eastAsia="Times New Roman" w:hAnsi="Times New Roman" w:cs="Times New Roman"/>
                <w:sz w:val="23"/>
                <w:szCs w:val="23"/>
                <w:lang w:eastAsia="lv-LV"/>
              </w:rPr>
              <w:t>:</w:t>
            </w:r>
            <w:r w:rsidRPr="001E28BE">
              <w:rPr>
                <w:rFonts w:ascii="Times New Roman" w:eastAsia="Times New Roman" w:hAnsi="Times New Roman" w:cs="Times New Roman"/>
                <w:sz w:val="23"/>
                <w:szCs w:val="23"/>
                <w:lang w:eastAsia="lv-LV"/>
              </w:rPr>
              <w:t xml:space="preserve"> </w:t>
            </w:r>
            <w:r w:rsidR="001E28BE" w:rsidRPr="001E28BE">
              <w:rPr>
                <w:rFonts w:ascii="Times New Roman" w:eastAsia="Times New Roman" w:hAnsi="Times New Roman" w:cs="Times New Roman"/>
                <w:sz w:val="23"/>
                <w:szCs w:val="23"/>
                <w:lang w:eastAsia="lv-LV"/>
              </w:rPr>
              <w:t>+371 65426613</w:t>
            </w:r>
          </w:p>
          <w:p w:rsidR="00AF596A" w:rsidRPr="001E28BE" w:rsidRDefault="00AF596A" w:rsidP="00AF596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lv-LV"/>
              </w:rPr>
            </w:pPr>
            <w:r w:rsidRPr="001E28BE">
              <w:rPr>
                <w:rFonts w:ascii="Times New Roman" w:eastAsia="Times New Roman" w:hAnsi="Times New Roman" w:cs="Times New Roman"/>
                <w:sz w:val="23"/>
                <w:szCs w:val="23"/>
                <w:lang w:eastAsia="lv-LV"/>
              </w:rPr>
              <w:t>Fakss</w:t>
            </w:r>
            <w:r w:rsidR="001E28BE" w:rsidRPr="001E28BE">
              <w:rPr>
                <w:rFonts w:ascii="Times New Roman" w:eastAsia="Times New Roman" w:hAnsi="Times New Roman" w:cs="Times New Roman"/>
                <w:sz w:val="23"/>
                <w:szCs w:val="23"/>
                <w:lang w:eastAsia="lv-LV"/>
              </w:rPr>
              <w:t>:</w:t>
            </w:r>
            <w:r w:rsidRPr="001E28BE">
              <w:rPr>
                <w:rFonts w:ascii="Times New Roman" w:eastAsia="Times New Roman" w:hAnsi="Times New Roman" w:cs="Times New Roman"/>
                <w:sz w:val="23"/>
                <w:szCs w:val="23"/>
                <w:lang w:eastAsia="lv-LV"/>
              </w:rPr>
              <w:t xml:space="preserve"> </w:t>
            </w:r>
            <w:r w:rsidR="001E28BE" w:rsidRPr="001E28BE">
              <w:rPr>
                <w:rFonts w:ascii="Times New Roman" w:eastAsia="Times New Roman" w:hAnsi="Times New Roman" w:cs="Times New Roman"/>
                <w:sz w:val="23"/>
                <w:szCs w:val="23"/>
                <w:lang w:eastAsia="lv-LV"/>
              </w:rPr>
              <w:t>+371 654</w:t>
            </w:r>
            <w:r w:rsidRPr="001E28BE">
              <w:rPr>
                <w:rFonts w:ascii="Times New Roman" w:eastAsia="Times New Roman" w:hAnsi="Times New Roman" w:cs="Times New Roman"/>
                <w:sz w:val="23"/>
                <w:szCs w:val="23"/>
                <w:lang w:eastAsia="lv-LV"/>
              </w:rPr>
              <w:t>76341</w:t>
            </w:r>
          </w:p>
          <w:p w:rsidR="00AF596A" w:rsidRPr="001E28BE" w:rsidRDefault="00AF596A" w:rsidP="00AF596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lv-LV"/>
              </w:rPr>
            </w:pPr>
          </w:p>
          <w:p w:rsidR="00943950" w:rsidRPr="001E28BE" w:rsidRDefault="00943950" w:rsidP="00AF596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lv-LV"/>
              </w:rPr>
            </w:pPr>
          </w:p>
          <w:p w:rsidR="00943950" w:rsidRPr="001E28BE" w:rsidRDefault="00943950" w:rsidP="00AF596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lv-LV"/>
              </w:rPr>
            </w:pPr>
          </w:p>
          <w:p w:rsidR="00AF596A" w:rsidRPr="001E28BE" w:rsidRDefault="00AF596A" w:rsidP="00AF596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lv-LV"/>
              </w:rPr>
            </w:pPr>
            <w:r w:rsidRPr="001E28BE">
              <w:rPr>
                <w:rFonts w:ascii="Times New Roman" w:eastAsia="Times New Roman" w:hAnsi="Times New Roman" w:cs="Times New Roman"/>
                <w:sz w:val="23"/>
                <w:szCs w:val="23"/>
                <w:lang w:eastAsia="lv-LV"/>
              </w:rPr>
              <w:t xml:space="preserve">Vadītāja                                   </w:t>
            </w:r>
            <w:proofErr w:type="spellStart"/>
            <w:r w:rsidRPr="001E28BE">
              <w:rPr>
                <w:rFonts w:ascii="Times New Roman" w:eastAsia="Times New Roman" w:hAnsi="Times New Roman" w:cs="Times New Roman"/>
                <w:sz w:val="23"/>
                <w:szCs w:val="23"/>
                <w:lang w:eastAsia="lv-LV"/>
              </w:rPr>
              <w:t>J.Šapkova</w:t>
            </w:r>
            <w:proofErr w:type="spellEnd"/>
          </w:p>
        </w:tc>
        <w:tc>
          <w:tcPr>
            <w:tcW w:w="4680" w:type="dxa"/>
          </w:tcPr>
          <w:p w:rsidR="00AF596A" w:rsidRPr="001E28BE" w:rsidRDefault="00AF596A" w:rsidP="00943950">
            <w:pPr>
              <w:suppressAutoHyphens/>
              <w:spacing w:after="0" w:line="240" w:lineRule="auto"/>
              <w:ind w:left="174" w:hanging="174"/>
              <w:rPr>
                <w:rFonts w:ascii="Times New Roman" w:eastAsia="Times New Roman" w:hAnsi="Times New Roman" w:cs="Times New Roman"/>
                <w:b/>
                <w:sz w:val="23"/>
                <w:szCs w:val="23"/>
              </w:rPr>
            </w:pPr>
            <w:r w:rsidRPr="001E28BE">
              <w:rPr>
                <w:rFonts w:ascii="Times New Roman" w:eastAsia="Times New Roman" w:hAnsi="Times New Roman" w:cs="Times New Roman"/>
                <w:b/>
                <w:sz w:val="23"/>
                <w:szCs w:val="23"/>
              </w:rPr>
              <w:t>BŪVDARBU VEICĒJS:</w:t>
            </w:r>
          </w:p>
          <w:p w:rsidR="00943950" w:rsidRPr="001E28BE" w:rsidRDefault="00943950" w:rsidP="00943950">
            <w:pPr>
              <w:spacing w:after="0"/>
              <w:ind w:left="174" w:hanging="174"/>
              <w:rPr>
                <w:rFonts w:ascii="Times New Roman" w:hAnsi="Times New Roman" w:cs="Times New Roman"/>
                <w:b/>
                <w:sz w:val="23"/>
                <w:szCs w:val="23"/>
              </w:rPr>
            </w:pPr>
            <w:r w:rsidRPr="001E28BE">
              <w:rPr>
                <w:rFonts w:ascii="Times New Roman" w:hAnsi="Times New Roman" w:cs="Times New Roman"/>
                <w:b/>
                <w:sz w:val="23"/>
                <w:szCs w:val="23"/>
              </w:rPr>
              <w:t>SIA “VANPRO”</w:t>
            </w:r>
          </w:p>
          <w:p w:rsidR="00943950" w:rsidRPr="001E28BE" w:rsidRDefault="00943950" w:rsidP="00943950">
            <w:pPr>
              <w:spacing w:after="0"/>
              <w:ind w:left="174" w:hanging="174"/>
              <w:rPr>
                <w:rFonts w:ascii="Times New Roman" w:hAnsi="Times New Roman" w:cs="Times New Roman"/>
                <w:sz w:val="23"/>
                <w:szCs w:val="23"/>
              </w:rPr>
            </w:pPr>
            <w:proofErr w:type="spellStart"/>
            <w:r w:rsidRPr="001E28BE">
              <w:rPr>
                <w:rFonts w:ascii="Times New Roman" w:hAnsi="Times New Roman" w:cs="Times New Roman"/>
                <w:sz w:val="23"/>
                <w:szCs w:val="23"/>
              </w:rPr>
              <w:t>Reģ</w:t>
            </w:r>
            <w:proofErr w:type="spellEnd"/>
            <w:r w:rsidRPr="001E28BE">
              <w:rPr>
                <w:rFonts w:ascii="Times New Roman" w:hAnsi="Times New Roman" w:cs="Times New Roman"/>
                <w:sz w:val="23"/>
                <w:szCs w:val="23"/>
              </w:rPr>
              <w:t>. Nr.41503039331</w:t>
            </w:r>
          </w:p>
          <w:p w:rsidR="00943950" w:rsidRPr="001E28BE" w:rsidRDefault="00943950" w:rsidP="00943950">
            <w:pPr>
              <w:spacing w:after="0"/>
              <w:ind w:left="174" w:hanging="174"/>
              <w:rPr>
                <w:rFonts w:ascii="Times New Roman" w:hAnsi="Times New Roman" w:cs="Times New Roman"/>
                <w:sz w:val="23"/>
                <w:szCs w:val="23"/>
              </w:rPr>
            </w:pPr>
            <w:r w:rsidRPr="001E28BE">
              <w:rPr>
                <w:rFonts w:ascii="Times New Roman" w:hAnsi="Times New Roman" w:cs="Times New Roman"/>
                <w:sz w:val="23"/>
                <w:szCs w:val="23"/>
              </w:rPr>
              <w:t>Muitas iela 3D, Daugavpils, LV-5401</w:t>
            </w:r>
          </w:p>
          <w:p w:rsidR="00943950" w:rsidRPr="001E28BE" w:rsidRDefault="001E28BE" w:rsidP="00943950">
            <w:pPr>
              <w:spacing w:after="0"/>
              <w:ind w:left="174" w:hanging="174"/>
              <w:rPr>
                <w:rFonts w:ascii="Times New Roman" w:hAnsi="Times New Roman" w:cs="Times New Roman"/>
                <w:sz w:val="23"/>
                <w:szCs w:val="23"/>
              </w:rPr>
            </w:pPr>
            <w:r w:rsidRPr="001E28BE">
              <w:rPr>
                <w:rFonts w:ascii="Times New Roman" w:hAnsi="Times New Roman" w:cs="Times New Roman"/>
                <w:sz w:val="23"/>
                <w:szCs w:val="23"/>
              </w:rPr>
              <w:t>A/S SEB Banka</w:t>
            </w:r>
          </w:p>
          <w:p w:rsidR="00943950" w:rsidRPr="001E28BE" w:rsidRDefault="00943950" w:rsidP="00943950">
            <w:pPr>
              <w:widowControl w:val="0"/>
              <w:autoSpaceDE w:val="0"/>
              <w:autoSpaceDN w:val="0"/>
              <w:adjustRightInd w:val="0"/>
              <w:spacing w:after="0"/>
              <w:jc w:val="both"/>
              <w:rPr>
                <w:rFonts w:ascii="Times New Roman" w:hAnsi="Times New Roman" w:cs="Times New Roman"/>
                <w:sz w:val="23"/>
                <w:szCs w:val="23"/>
                <w:lang w:eastAsia="lv-LV"/>
              </w:rPr>
            </w:pPr>
            <w:r w:rsidRPr="001E28BE">
              <w:rPr>
                <w:rFonts w:ascii="Times New Roman" w:hAnsi="Times New Roman" w:cs="Times New Roman"/>
                <w:sz w:val="23"/>
                <w:szCs w:val="23"/>
              </w:rPr>
              <w:t xml:space="preserve">Kods: </w:t>
            </w:r>
            <w:r w:rsidR="001E28BE" w:rsidRPr="001E28BE">
              <w:rPr>
                <w:rFonts w:ascii="Times New Roman" w:hAnsi="Times New Roman" w:cs="Times New Roman"/>
                <w:sz w:val="23"/>
                <w:szCs w:val="23"/>
                <w:lang w:eastAsia="lv-LV"/>
              </w:rPr>
              <w:t>UNLALV2X</w:t>
            </w:r>
          </w:p>
          <w:p w:rsidR="00943950" w:rsidRPr="001E28BE" w:rsidRDefault="00943950" w:rsidP="00943950">
            <w:pPr>
              <w:spacing w:after="0"/>
              <w:rPr>
                <w:rFonts w:ascii="Times New Roman" w:hAnsi="Times New Roman" w:cs="Times New Roman"/>
                <w:sz w:val="23"/>
                <w:szCs w:val="23"/>
              </w:rPr>
            </w:pPr>
            <w:proofErr w:type="spellStart"/>
            <w:r w:rsidRPr="001E28BE">
              <w:rPr>
                <w:rFonts w:ascii="Times New Roman" w:hAnsi="Times New Roman" w:cs="Times New Roman"/>
                <w:sz w:val="23"/>
                <w:szCs w:val="23"/>
              </w:rPr>
              <w:t>N</w:t>
            </w:r>
            <w:r w:rsidR="001E28BE" w:rsidRPr="001E28BE">
              <w:rPr>
                <w:rFonts w:ascii="Times New Roman" w:hAnsi="Times New Roman" w:cs="Times New Roman"/>
                <w:sz w:val="23"/>
                <w:szCs w:val="23"/>
              </w:rPr>
              <w:t>or</w:t>
            </w:r>
            <w:proofErr w:type="spellEnd"/>
            <w:r w:rsidR="001E28BE" w:rsidRPr="001E28BE">
              <w:rPr>
                <w:rFonts w:ascii="Times New Roman" w:hAnsi="Times New Roman" w:cs="Times New Roman"/>
                <w:sz w:val="23"/>
                <w:szCs w:val="23"/>
              </w:rPr>
              <w:t>. konts: LV08UNLA0050013164771</w:t>
            </w:r>
          </w:p>
          <w:p w:rsidR="00943950" w:rsidRPr="001E28BE" w:rsidRDefault="001E28BE" w:rsidP="00943950">
            <w:pPr>
              <w:spacing w:after="0"/>
              <w:rPr>
                <w:rFonts w:ascii="Times New Roman" w:hAnsi="Times New Roman" w:cs="Times New Roman"/>
                <w:sz w:val="23"/>
                <w:szCs w:val="23"/>
              </w:rPr>
            </w:pPr>
            <w:r w:rsidRPr="001E28BE">
              <w:rPr>
                <w:rFonts w:ascii="Times New Roman" w:hAnsi="Times New Roman" w:cs="Times New Roman"/>
                <w:sz w:val="23"/>
                <w:szCs w:val="23"/>
              </w:rPr>
              <w:t>Tālr.:  +371 65457355</w:t>
            </w:r>
          </w:p>
          <w:p w:rsidR="00943950" w:rsidRPr="001E28BE" w:rsidRDefault="001E28BE" w:rsidP="00943950">
            <w:pPr>
              <w:spacing w:after="0"/>
              <w:rPr>
                <w:rFonts w:ascii="Times New Roman" w:hAnsi="Times New Roman" w:cs="Times New Roman"/>
                <w:sz w:val="23"/>
                <w:szCs w:val="23"/>
              </w:rPr>
            </w:pPr>
            <w:r w:rsidRPr="001E28BE">
              <w:rPr>
                <w:rFonts w:ascii="Times New Roman" w:hAnsi="Times New Roman" w:cs="Times New Roman"/>
                <w:sz w:val="23"/>
                <w:szCs w:val="23"/>
              </w:rPr>
              <w:t>Tālr./Fakss: +371 65457355</w:t>
            </w:r>
          </w:p>
          <w:p w:rsidR="00943950" w:rsidRPr="001E28BE" w:rsidRDefault="00943950" w:rsidP="00943950">
            <w:pPr>
              <w:spacing w:after="0"/>
              <w:rPr>
                <w:rFonts w:ascii="Times New Roman" w:hAnsi="Times New Roman" w:cs="Times New Roman"/>
                <w:sz w:val="23"/>
                <w:szCs w:val="23"/>
              </w:rPr>
            </w:pPr>
          </w:p>
          <w:p w:rsidR="00943950" w:rsidRPr="001E28BE" w:rsidRDefault="00943950" w:rsidP="00943950">
            <w:pPr>
              <w:suppressAutoHyphens/>
              <w:spacing w:after="0" w:line="240" w:lineRule="auto"/>
              <w:ind w:left="174" w:hanging="174"/>
              <w:rPr>
                <w:rFonts w:ascii="Times New Roman" w:hAnsi="Times New Roman" w:cs="Times New Roman"/>
                <w:sz w:val="23"/>
                <w:szCs w:val="23"/>
              </w:rPr>
            </w:pPr>
          </w:p>
          <w:p w:rsidR="00524BA7" w:rsidRPr="001E28BE" w:rsidRDefault="00943950" w:rsidP="00943950">
            <w:pPr>
              <w:suppressAutoHyphens/>
              <w:spacing w:after="0" w:line="240" w:lineRule="auto"/>
              <w:ind w:left="174" w:hanging="174"/>
              <w:rPr>
                <w:rFonts w:ascii="Times New Roman" w:eastAsia="Times New Roman" w:hAnsi="Times New Roman" w:cs="Times New Roman"/>
                <w:b/>
                <w:sz w:val="23"/>
                <w:szCs w:val="23"/>
              </w:rPr>
            </w:pPr>
            <w:r w:rsidRPr="001E28BE">
              <w:rPr>
                <w:rFonts w:ascii="Times New Roman" w:hAnsi="Times New Roman" w:cs="Times New Roman"/>
                <w:sz w:val="23"/>
                <w:szCs w:val="23"/>
              </w:rPr>
              <w:t xml:space="preserve">Valdes priekšsēdētājs                  </w:t>
            </w:r>
            <w:proofErr w:type="spellStart"/>
            <w:r w:rsidRPr="001E28BE">
              <w:rPr>
                <w:rFonts w:ascii="Times New Roman" w:hAnsi="Times New Roman" w:cs="Times New Roman"/>
                <w:sz w:val="23"/>
                <w:szCs w:val="23"/>
              </w:rPr>
              <w:t>A.Sergejevs</w:t>
            </w:r>
            <w:proofErr w:type="spellEnd"/>
          </w:p>
        </w:tc>
      </w:tr>
    </w:tbl>
    <w:p w:rsidR="00AF596A" w:rsidRPr="00AF596A" w:rsidRDefault="00AF596A" w:rsidP="00AF596A">
      <w:pPr>
        <w:tabs>
          <w:tab w:val="left" w:pos="285"/>
        </w:tabs>
        <w:suppressAutoHyphens/>
        <w:spacing w:after="0" w:line="240" w:lineRule="auto"/>
        <w:jc w:val="right"/>
        <w:rPr>
          <w:rFonts w:ascii="Times New Roman" w:eastAsia="Times New Roman" w:hAnsi="Times New Roman" w:cs="Times New Roman"/>
          <w:i/>
          <w:color w:val="FF0000"/>
          <w:sz w:val="23"/>
          <w:szCs w:val="23"/>
          <w:lang w:eastAsia="ar-SA"/>
        </w:rPr>
      </w:pPr>
    </w:p>
    <w:p w:rsidR="00AF596A" w:rsidRPr="00AF596A" w:rsidRDefault="00AF596A" w:rsidP="00AF596A">
      <w:pPr>
        <w:tabs>
          <w:tab w:val="left" w:pos="285"/>
        </w:tabs>
        <w:suppressAutoHyphens/>
        <w:spacing w:after="0" w:line="240" w:lineRule="auto"/>
        <w:jc w:val="right"/>
        <w:rPr>
          <w:rFonts w:ascii="Times New Roman" w:eastAsia="Times New Roman" w:hAnsi="Times New Roman" w:cs="Times New Roman"/>
          <w:i/>
          <w:color w:val="FF0000"/>
          <w:sz w:val="23"/>
          <w:szCs w:val="23"/>
          <w:lang w:eastAsia="ar-SA"/>
        </w:rPr>
      </w:pPr>
    </w:p>
    <w:p w:rsidR="00AF596A" w:rsidRPr="00AF596A" w:rsidRDefault="00AF596A" w:rsidP="00AF596A">
      <w:pPr>
        <w:tabs>
          <w:tab w:val="left" w:pos="285"/>
        </w:tabs>
        <w:suppressAutoHyphens/>
        <w:spacing w:after="0" w:line="240" w:lineRule="auto"/>
        <w:jc w:val="both"/>
        <w:rPr>
          <w:rFonts w:ascii="Times New Roman" w:eastAsia="Times New Roman" w:hAnsi="Times New Roman" w:cs="Times New Roman"/>
          <w:color w:val="FF0000"/>
          <w:sz w:val="23"/>
          <w:szCs w:val="23"/>
          <w:lang w:eastAsia="ar-SA"/>
        </w:rPr>
      </w:pPr>
    </w:p>
    <w:p w:rsidR="00AF596A" w:rsidRPr="00AF596A" w:rsidRDefault="00AF596A" w:rsidP="00AF596A">
      <w:pPr>
        <w:tabs>
          <w:tab w:val="left" w:pos="285"/>
        </w:tabs>
        <w:suppressAutoHyphens/>
        <w:spacing w:after="0" w:line="240" w:lineRule="auto"/>
        <w:jc w:val="both"/>
        <w:rPr>
          <w:rFonts w:ascii="Times New Roman" w:eastAsia="Times New Roman" w:hAnsi="Times New Roman" w:cs="Times New Roman"/>
          <w:color w:val="FF0000"/>
          <w:sz w:val="23"/>
          <w:szCs w:val="23"/>
          <w:lang w:eastAsia="ar-SA"/>
        </w:rPr>
      </w:pPr>
      <w:r w:rsidRPr="00AF596A">
        <w:rPr>
          <w:rFonts w:ascii="Times New Roman" w:eastAsia="Times New Roman" w:hAnsi="Times New Roman" w:cs="Times New Roman"/>
          <w:color w:val="FF0000"/>
          <w:sz w:val="23"/>
          <w:szCs w:val="23"/>
          <w:lang w:eastAsia="ar-SA"/>
        </w:rPr>
        <w:t xml:space="preserve"> </w:t>
      </w:r>
    </w:p>
    <w:p w:rsidR="002F6C32" w:rsidRPr="00AF596A" w:rsidRDefault="002F6C32">
      <w:pPr>
        <w:rPr>
          <w:color w:val="FF0000"/>
        </w:rPr>
      </w:pPr>
    </w:p>
    <w:sectPr w:rsidR="002F6C32" w:rsidRPr="00AF596A" w:rsidSect="0090264C">
      <w:pgSz w:w="11906" w:h="16838"/>
      <w:pgMar w:top="1134" w:right="992" w:bottom="127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71275"/>
    <w:multiLevelType w:val="multilevel"/>
    <w:tmpl w:val="6866881E"/>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07769C2"/>
    <w:multiLevelType w:val="multilevel"/>
    <w:tmpl w:val="C2A239AC"/>
    <w:lvl w:ilvl="0">
      <w:start w:val="13"/>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EC"/>
    <w:rsid w:val="00030705"/>
    <w:rsid w:val="0006571A"/>
    <w:rsid w:val="000936CC"/>
    <w:rsid w:val="000C0E49"/>
    <w:rsid w:val="001A76E9"/>
    <w:rsid w:val="001E28BE"/>
    <w:rsid w:val="002027EC"/>
    <w:rsid w:val="002076C3"/>
    <w:rsid w:val="002F6C32"/>
    <w:rsid w:val="00341185"/>
    <w:rsid w:val="003B0FE4"/>
    <w:rsid w:val="003B5589"/>
    <w:rsid w:val="00463756"/>
    <w:rsid w:val="00524BA7"/>
    <w:rsid w:val="005F79EC"/>
    <w:rsid w:val="00684232"/>
    <w:rsid w:val="006925F6"/>
    <w:rsid w:val="006B3D97"/>
    <w:rsid w:val="00756652"/>
    <w:rsid w:val="009166BB"/>
    <w:rsid w:val="00943950"/>
    <w:rsid w:val="00AF596A"/>
    <w:rsid w:val="00C73E1B"/>
    <w:rsid w:val="00E71B55"/>
    <w:rsid w:val="00ED760B"/>
    <w:rsid w:val="00F33C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A51484"/>
  <w15:chartTrackingRefBased/>
  <w15:docId w15:val="{A9BD752F-9793-4071-95BF-3606E15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36CC"/>
    <w:rPr>
      <w:sz w:val="16"/>
      <w:szCs w:val="16"/>
    </w:rPr>
  </w:style>
  <w:style w:type="paragraph" w:styleId="CommentText">
    <w:name w:val="annotation text"/>
    <w:basedOn w:val="Normal"/>
    <w:link w:val="CommentTextChar"/>
    <w:uiPriority w:val="99"/>
    <w:semiHidden/>
    <w:unhideWhenUsed/>
    <w:rsid w:val="000936CC"/>
    <w:pPr>
      <w:spacing w:line="240" w:lineRule="auto"/>
    </w:pPr>
    <w:rPr>
      <w:sz w:val="20"/>
      <w:szCs w:val="20"/>
    </w:rPr>
  </w:style>
  <w:style w:type="character" w:customStyle="1" w:styleId="CommentTextChar">
    <w:name w:val="Comment Text Char"/>
    <w:basedOn w:val="DefaultParagraphFont"/>
    <w:link w:val="CommentText"/>
    <w:uiPriority w:val="99"/>
    <w:semiHidden/>
    <w:rsid w:val="000936CC"/>
    <w:rPr>
      <w:sz w:val="20"/>
      <w:szCs w:val="20"/>
    </w:rPr>
  </w:style>
  <w:style w:type="paragraph" w:styleId="CommentSubject">
    <w:name w:val="annotation subject"/>
    <w:basedOn w:val="CommentText"/>
    <w:next w:val="CommentText"/>
    <w:link w:val="CommentSubjectChar"/>
    <w:uiPriority w:val="99"/>
    <w:semiHidden/>
    <w:unhideWhenUsed/>
    <w:rsid w:val="000936CC"/>
    <w:rPr>
      <w:b/>
      <w:bCs/>
    </w:rPr>
  </w:style>
  <w:style w:type="character" w:customStyle="1" w:styleId="CommentSubjectChar">
    <w:name w:val="Comment Subject Char"/>
    <w:basedOn w:val="CommentTextChar"/>
    <w:link w:val="CommentSubject"/>
    <w:uiPriority w:val="99"/>
    <w:semiHidden/>
    <w:rsid w:val="000936CC"/>
    <w:rPr>
      <w:b/>
      <w:bCs/>
      <w:sz w:val="20"/>
      <w:szCs w:val="20"/>
    </w:rPr>
  </w:style>
  <w:style w:type="paragraph" w:styleId="BalloonText">
    <w:name w:val="Balloon Text"/>
    <w:basedOn w:val="Normal"/>
    <w:link w:val="BalloonTextChar"/>
    <w:uiPriority w:val="99"/>
    <w:semiHidden/>
    <w:unhideWhenUsed/>
    <w:rsid w:val="00093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6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B6E2-5B2F-4348-AC9D-BD1FDE1E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17217</Words>
  <Characters>9815</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Lasija</dc:creator>
  <cp:keywords/>
  <dc:description/>
  <cp:lastModifiedBy>Viktorija Lasija</cp:lastModifiedBy>
  <cp:revision>21</cp:revision>
  <cp:lastPrinted>2018-08-21T10:12:00Z</cp:lastPrinted>
  <dcterms:created xsi:type="dcterms:W3CDTF">2018-08-21T05:05:00Z</dcterms:created>
  <dcterms:modified xsi:type="dcterms:W3CDTF">2018-11-15T09:52:00Z</dcterms:modified>
</cp:coreProperties>
</file>