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B294" w14:textId="77777777" w:rsidR="00F00CAE" w:rsidRPr="001E20EF" w:rsidRDefault="002F5659" w:rsidP="00F00CAE">
      <w:pPr>
        <w:tabs>
          <w:tab w:val="left" w:pos="2880"/>
          <w:tab w:val="left" w:pos="3060"/>
        </w:tabs>
        <w:spacing w:after="0" w:line="240" w:lineRule="auto"/>
        <w:jc w:val="center"/>
        <w:textAlignment w:val="baseline"/>
        <w:rPr>
          <w:rFonts w:ascii="Times New Roman" w:eastAsia="Times New Roman" w:hAnsi="Times New Roman" w:cs="Times New Roman"/>
          <w:b/>
          <w:sz w:val="24"/>
          <w:szCs w:val="24"/>
        </w:rPr>
      </w:pPr>
      <w:r w:rsidRPr="001E20EF">
        <w:rPr>
          <w:rFonts w:ascii="Times New Roman" w:hAnsi="Times New Roman" w:cs="Times New Roman"/>
          <w:b/>
          <w:bCs/>
          <w:sz w:val="24"/>
          <w:szCs w:val="24"/>
        </w:rPr>
        <w:t xml:space="preserve">Daugavpils </w:t>
      </w:r>
      <w:proofErr w:type="spellStart"/>
      <w:r w:rsidRPr="001E20EF">
        <w:rPr>
          <w:rFonts w:ascii="Times New Roman" w:hAnsi="Times New Roman" w:cs="Times New Roman"/>
          <w:b/>
          <w:bCs/>
          <w:sz w:val="24"/>
          <w:szCs w:val="24"/>
        </w:rPr>
        <w:t>valstspilsētas</w:t>
      </w:r>
      <w:proofErr w:type="spellEnd"/>
      <w:r w:rsidRPr="001E20EF">
        <w:rPr>
          <w:rFonts w:ascii="Times New Roman" w:hAnsi="Times New Roman" w:cs="Times New Roman"/>
          <w:b/>
          <w:bCs/>
          <w:sz w:val="24"/>
          <w:szCs w:val="24"/>
        </w:rPr>
        <w:t xml:space="preserve"> pašvaldības domes 2025.gada 27.marta saistošo noteikumu Nr.5 “</w:t>
      </w:r>
      <w:r w:rsidRPr="001E20EF">
        <w:rPr>
          <w:rFonts w:ascii="Times New Roman" w:eastAsia="Times New Roman" w:hAnsi="Times New Roman" w:cs="Times New Roman"/>
          <w:b/>
          <w:bCs/>
          <w:sz w:val="24"/>
          <w:szCs w:val="24"/>
          <w:lang w:eastAsia="lv-LV"/>
        </w:rPr>
        <w:t>Grozījumi</w:t>
      </w:r>
      <w:r w:rsidR="00F00CAE" w:rsidRPr="001E20EF">
        <w:rPr>
          <w:rFonts w:ascii="Times New Roman" w:eastAsia="Times New Roman" w:hAnsi="Times New Roman" w:cs="Times New Roman"/>
          <w:b/>
          <w:bCs/>
          <w:sz w:val="24"/>
          <w:szCs w:val="24"/>
          <w:lang w:eastAsia="lv-LV"/>
        </w:rPr>
        <w:t xml:space="preserve"> Daugavpils </w:t>
      </w:r>
      <w:proofErr w:type="spellStart"/>
      <w:r w:rsidR="00F00CAE" w:rsidRPr="001E20EF">
        <w:rPr>
          <w:rFonts w:ascii="Times New Roman" w:eastAsia="Times New Roman" w:hAnsi="Times New Roman" w:cs="Times New Roman"/>
          <w:b/>
          <w:bCs/>
          <w:sz w:val="24"/>
          <w:szCs w:val="24"/>
          <w:lang w:eastAsia="lv-LV"/>
        </w:rPr>
        <w:t>valstspilsētas</w:t>
      </w:r>
      <w:proofErr w:type="spellEnd"/>
      <w:r w:rsidR="00F00CAE" w:rsidRPr="001E20EF">
        <w:rPr>
          <w:rFonts w:ascii="Times New Roman" w:eastAsia="Times New Roman" w:hAnsi="Times New Roman" w:cs="Times New Roman"/>
          <w:b/>
          <w:bCs/>
          <w:sz w:val="24"/>
          <w:szCs w:val="24"/>
          <w:lang w:eastAsia="lv-LV"/>
        </w:rPr>
        <w:t xml:space="preserve"> pašvaldības domes 2023.gada 14.septembra saistošajos noteikumos Nr.14  “Pašvaldības sociālie pakalpojumi”</w:t>
      </w:r>
      <w:r w:rsidRPr="001E20EF">
        <w:rPr>
          <w:rFonts w:ascii="Times New Roman" w:eastAsia="Times New Roman" w:hAnsi="Times New Roman" w:cs="Times New Roman"/>
          <w:b/>
          <w:bCs/>
          <w:sz w:val="24"/>
          <w:szCs w:val="24"/>
          <w:lang w:eastAsia="lv-LV"/>
        </w:rPr>
        <w:t>”</w:t>
      </w:r>
    </w:p>
    <w:p w14:paraId="5643938F" w14:textId="77777777" w:rsidR="00F00CAE" w:rsidRPr="001E20EF" w:rsidRDefault="00F00CAE" w:rsidP="00F00CAE">
      <w:pPr>
        <w:tabs>
          <w:tab w:val="left" w:pos="2880"/>
          <w:tab w:val="left" w:pos="3060"/>
        </w:tabs>
        <w:spacing w:after="0" w:line="240" w:lineRule="auto"/>
        <w:jc w:val="center"/>
        <w:textAlignment w:val="baseline"/>
        <w:rPr>
          <w:rFonts w:ascii="Times New Roman" w:eastAsia="Times New Roman" w:hAnsi="Times New Roman" w:cs="Times New Roman"/>
          <w:b/>
          <w:sz w:val="24"/>
          <w:szCs w:val="24"/>
        </w:rPr>
      </w:pPr>
      <w:r w:rsidRPr="001E20EF">
        <w:rPr>
          <w:rFonts w:ascii="Times New Roman" w:eastAsia="Times New Roman" w:hAnsi="Times New Roman" w:cs="Times New Roman"/>
          <w:b/>
          <w:sz w:val="24"/>
          <w:szCs w:val="24"/>
        </w:rPr>
        <w:t>paskaidrojuma raksts</w:t>
      </w:r>
    </w:p>
    <w:p w14:paraId="7980ACD6" w14:textId="77777777" w:rsidR="00F00CAE" w:rsidRDefault="00F00CAE" w:rsidP="00F00CAE">
      <w:pPr>
        <w:tabs>
          <w:tab w:val="left" w:pos="2880"/>
          <w:tab w:val="left" w:pos="3060"/>
        </w:tabs>
        <w:spacing w:after="0" w:line="240" w:lineRule="auto"/>
        <w:jc w:val="center"/>
        <w:textAlignment w:val="baseline"/>
        <w:rPr>
          <w:rFonts w:ascii="Times New Roman" w:eastAsia="Times New Roman" w:hAnsi="Times New Roman" w:cs="Times New Roman"/>
          <w:b/>
        </w:rPr>
      </w:pPr>
    </w:p>
    <w:tbl>
      <w:tblPr>
        <w:tblW w:w="8879"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5819"/>
      </w:tblGrid>
      <w:tr w:rsidR="00F00CAE" w14:paraId="70FC5045"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873906A" w14:textId="77777777" w:rsidR="00F00CAE" w:rsidRDefault="00F00CAE">
            <w:pPr>
              <w:tabs>
                <w:tab w:val="left" w:pos="2880"/>
                <w:tab w:val="left" w:pos="3060"/>
              </w:tabs>
              <w:spacing w:after="0" w:line="240" w:lineRule="auto"/>
              <w:ind w:right="3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Paskaidrojuma raksta sadaļa</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4782A51" w14:textId="77777777" w:rsidR="00F00CAE" w:rsidRDefault="00F00CAE">
            <w:pPr>
              <w:tabs>
                <w:tab w:val="left" w:pos="2880"/>
                <w:tab w:val="left" w:pos="3060"/>
              </w:tabs>
              <w:spacing w:after="0" w:line="240" w:lineRule="auto"/>
              <w:ind w:right="102"/>
              <w:jc w:val="center"/>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 </w:t>
            </w:r>
          </w:p>
        </w:tc>
      </w:tr>
      <w:tr w:rsidR="00F00CAE" w14:paraId="151DB3DE"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AA06805" w14:textId="77777777" w:rsidR="00F00CAE" w:rsidRDefault="00F00CAE" w:rsidP="008E02C9">
            <w:pPr>
              <w:numPr>
                <w:ilvl w:val="0"/>
                <w:numId w:val="1"/>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Mērķis un nepieciešamības pamatojums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6C35286" w14:textId="77777777" w:rsidR="00F00CAE" w:rsidRDefault="00F00CAE">
            <w:pPr>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hAnsi="Times New Roman"/>
                <w:sz w:val="24"/>
                <w:szCs w:val="24"/>
              </w:rPr>
              <w:t xml:space="preserve">Saskaņā ar Sociālo pakalpojumu un sociālās palīdzības likuma 3.panta trešo daļu, kārtību, kādā saņemami pašvaldību sniegtie sociālie pakalpojumi, nosaka pašvaldību saistošajos noteikumos. </w:t>
            </w:r>
            <w:r>
              <w:rPr>
                <w:rFonts w:ascii="Times New Roman" w:eastAsia="Times New Roman" w:hAnsi="Times New Roman" w:cs="Times New Roman"/>
                <w:sz w:val="24"/>
                <w:szCs w:val="24"/>
                <w:lang w:eastAsia="lv-LV"/>
              </w:rPr>
              <w:t>Saistošie noteikumi paredz izdarīt grozījumus esošo pašvaldības sniegto sociālo pakalpojumu veidos, paplašinot bezmaksas aprūpes mājās pakalpojuma saņemšanas nosacījumus pilngadīgām personām, kā arī papildināt specializētā autotransporta un sociālā taksometra pakalpojumu piešķiršanas nosacījumus.</w:t>
            </w:r>
          </w:p>
          <w:p w14:paraId="5E4195D3" w14:textId="77777777" w:rsidR="00F00CAE" w:rsidRDefault="00F00CAE">
            <w:pPr>
              <w:spacing w:after="0" w:line="240" w:lineRule="auto"/>
              <w:ind w:left="123" w:right="168"/>
              <w:jc w:val="both"/>
              <w:textAlignment w:val="baseline"/>
              <w:rPr>
                <w:rFonts w:ascii="Times New Roman" w:eastAsia="Times New Roman" w:hAnsi="Times New Roman" w:cs="Times New Roman"/>
                <w:sz w:val="24"/>
                <w:szCs w:val="24"/>
                <w:lang w:eastAsia="lv-LV"/>
              </w:rPr>
            </w:pPr>
          </w:p>
        </w:tc>
      </w:tr>
      <w:tr w:rsidR="00F00CAE" w14:paraId="5373F26F"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F8A1AED" w14:textId="77777777" w:rsidR="00F00CAE" w:rsidRDefault="00F00CAE" w:rsidP="008E02C9">
            <w:pPr>
              <w:numPr>
                <w:ilvl w:val="0"/>
                <w:numId w:val="2"/>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Fiskālā ietekme uz pašvaldības budžetu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37B051" w14:textId="77777777" w:rsidR="00F00CAE" w:rsidRDefault="00F00CAE">
            <w:pPr>
              <w:tabs>
                <w:tab w:val="left" w:pos="2880"/>
                <w:tab w:val="left" w:pos="3060"/>
              </w:tabs>
              <w:spacing w:after="0" w:line="240" w:lineRule="auto"/>
              <w:ind w:left="123" w:right="168"/>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Saistošie noteikumi neietekmē pašvaldības budžetu.</w:t>
            </w:r>
          </w:p>
        </w:tc>
      </w:tr>
      <w:tr w:rsidR="00F00CAE" w14:paraId="4DB49580" w14:textId="77777777" w:rsidTr="00F00CAE">
        <w:trPr>
          <w:trHeight w:val="21"/>
        </w:trPr>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2287274" w14:textId="77777777" w:rsidR="00F00CAE" w:rsidRDefault="00F00CAE" w:rsidP="008E02C9">
            <w:pPr>
              <w:numPr>
                <w:ilvl w:val="0"/>
                <w:numId w:val="3"/>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4BB95B9" w14:textId="77777777" w:rsidR="00F00CAE" w:rsidRDefault="00F00CAE">
            <w:pPr>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Saistošie noteikumi </w:t>
            </w:r>
            <w:r>
              <w:rPr>
                <w:rFonts w:ascii="Times New Roman" w:eastAsia="Times New Roman" w:hAnsi="Times New Roman" w:cs="Times New Roman"/>
                <w:sz w:val="24"/>
                <w:szCs w:val="24"/>
                <w:lang w:eastAsia="lv-LV"/>
              </w:rPr>
              <w:t>labvēlīgi ietekmēs sociālo situāciju, jo tiks paplašināti bezmaksas aprūpes mājās pakalpojuma saņemšanas nosacījumi pilngadīgām personām.</w:t>
            </w:r>
          </w:p>
          <w:p w14:paraId="2B6B9BEC" w14:textId="77777777" w:rsidR="00F00CAE" w:rsidRDefault="00F00CAE">
            <w:pPr>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Papildinājumi specializētā autotransporta un sociālā taksometra pakalpojumu piešķiršanas nosacījumi nodrošinās lietderīgāku pakalpojuma izmantošanu iedzīvotāju vidū.</w:t>
            </w:r>
          </w:p>
          <w:p w14:paraId="5A496BAC" w14:textId="77777777" w:rsidR="00F00CAE" w:rsidRDefault="00F00CAE">
            <w:pPr>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0CAE" w14:paraId="2E9E2527"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D83E8C" w14:textId="77777777" w:rsidR="00F00CAE" w:rsidRDefault="00F00CAE" w:rsidP="008E02C9">
            <w:pPr>
              <w:numPr>
                <w:ilvl w:val="0"/>
                <w:numId w:val="4"/>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administratīvajām procedūrām un to izmaksām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39E43BAE" w14:textId="77777777" w:rsidR="00F00CAE" w:rsidRDefault="00F00CAE">
            <w:pPr>
              <w:spacing w:after="0" w:line="240" w:lineRule="auto"/>
              <w:ind w:left="55"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Esošās administratīvās procedūras netiek mainītas. </w:t>
            </w:r>
          </w:p>
          <w:p w14:paraId="03D24C3E" w14:textId="77777777" w:rsidR="00F00CAE" w:rsidRDefault="00F00CAE">
            <w:pPr>
              <w:spacing w:after="0" w:line="240" w:lineRule="auto"/>
              <w:ind w:left="55"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piemērošanas procesā persona vēršas Dienestā, iesniedzot attiecīgu iesniegumu un dokumentus. Sociālo pakalpojumu saņemšanas  procedūras klientiem ir bezmaksas.</w:t>
            </w:r>
          </w:p>
          <w:p w14:paraId="35C3ABAF" w14:textId="77777777" w:rsidR="00F00CAE" w:rsidRDefault="00F00CAE">
            <w:pPr>
              <w:spacing w:after="0" w:line="240" w:lineRule="auto"/>
              <w:ind w:right="102"/>
              <w:jc w:val="both"/>
              <w:textAlignment w:val="baseline"/>
              <w:rPr>
                <w:rFonts w:ascii="Times New Roman" w:eastAsia="Times New Roman" w:hAnsi="Times New Roman"/>
                <w:sz w:val="24"/>
                <w:szCs w:val="24"/>
                <w:lang w:eastAsia="lv-LV"/>
              </w:rPr>
            </w:pPr>
          </w:p>
        </w:tc>
      </w:tr>
      <w:tr w:rsidR="00F00CAE" w14:paraId="144193C9"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4041513" w14:textId="77777777" w:rsidR="00F00CAE" w:rsidRDefault="00F00CAE" w:rsidP="008E02C9">
            <w:pPr>
              <w:numPr>
                <w:ilvl w:val="0"/>
                <w:numId w:val="5"/>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Ietekme uz pašvaldības funkcijām un cilvēkresursiem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BA92D74" w14:textId="77777777" w:rsidR="00F00CAE" w:rsidRDefault="00F00CAE">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nepieciešams veidot jaunas pašvaldības institūcijas, darba vietas vai paplašināt esošo institūciju kompetenci.</w:t>
            </w:r>
          </w:p>
        </w:tc>
      </w:tr>
      <w:tr w:rsidR="00F00CAE" w14:paraId="51F53942"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2CF34ED" w14:textId="77777777" w:rsidR="00F00CAE" w:rsidRDefault="00F00CAE" w:rsidP="008E02C9">
            <w:pPr>
              <w:numPr>
                <w:ilvl w:val="0"/>
                <w:numId w:val="6"/>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par izpildes nodrošināšanu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22E36B2" w14:textId="77777777" w:rsidR="00F00CAE" w:rsidRDefault="00F00CAE">
            <w:pPr>
              <w:tabs>
                <w:tab w:val="left" w:pos="2880"/>
                <w:tab w:val="left" w:pos="3060"/>
              </w:tabs>
              <w:spacing w:after="0" w:line="240" w:lineRule="auto"/>
              <w:ind w:left="123" w:right="168"/>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Sociālos pakalpojumus administrē Dienests.</w:t>
            </w:r>
          </w:p>
        </w:tc>
      </w:tr>
      <w:tr w:rsidR="00F00CAE" w14:paraId="2861824A"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7A276B6" w14:textId="77777777" w:rsidR="00F00CAE" w:rsidRDefault="00F00CAE" w:rsidP="008E02C9">
            <w:pPr>
              <w:numPr>
                <w:ilvl w:val="0"/>
                <w:numId w:val="7"/>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Prasību un izmaksu samērīgums pret ieguvumiem, ko sniedz mērķa sasniegšana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EB106E0" w14:textId="77777777" w:rsidR="00F00CAE" w:rsidRDefault="00F00CAE">
            <w:pPr>
              <w:spacing w:after="0" w:line="240" w:lineRule="auto"/>
              <w:ind w:left="78" w:right="102"/>
              <w:jc w:val="both"/>
              <w:textAlignment w:val="baseline"/>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izdošanu paredz </w:t>
            </w:r>
            <w:hyperlink r:id="rId5" w:tgtFrame="_blank" w:history="1">
              <w:r>
                <w:rPr>
                  <w:rStyle w:val="Hyperlink"/>
                  <w:rFonts w:ascii="Times New Roman" w:hAnsi="Times New Roman" w:cs="Times New Roman"/>
                  <w:color w:val="auto"/>
                  <w:sz w:val="24"/>
                  <w:szCs w:val="24"/>
                  <w:u w:val="none"/>
                </w:rPr>
                <w:t>Sociālo pakalpojumu un sociālās palīdzības likuma</w:t>
              </w:r>
            </w:hyperlink>
            <w:r>
              <w:rPr>
                <w:rFonts w:ascii="Times New Roman" w:hAnsi="Times New Roman" w:cs="Times New Roman"/>
                <w:sz w:val="24"/>
                <w:szCs w:val="24"/>
              </w:rPr>
              <w:t> </w:t>
            </w:r>
            <w:hyperlink r:id="rId6" w:anchor="p3" w:tgtFrame="_blank" w:history="1">
              <w:r>
                <w:rPr>
                  <w:rStyle w:val="Hyperlink"/>
                  <w:rFonts w:ascii="Times New Roman" w:hAnsi="Times New Roman" w:cs="Times New Roman"/>
                  <w:color w:val="auto"/>
                  <w:sz w:val="24"/>
                  <w:szCs w:val="24"/>
                  <w:u w:val="none"/>
                </w:rPr>
                <w:t>3.panta</w:t>
              </w:r>
            </w:hyperlink>
            <w:r>
              <w:rPr>
                <w:rFonts w:ascii="Times New Roman" w:hAnsi="Times New Roman" w:cs="Times New Roman"/>
                <w:sz w:val="24"/>
                <w:szCs w:val="24"/>
              </w:rPr>
              <w:t xml:space="preserve">  trešā daļa. </w:t>
            </w:r>
            <w:r>
              <w:rPr>
                <w:rFonts w:ascii="Times New Roman" w:eastAsia="Times New Roman" w:hAnsi="Times New Roman" w:cs="Times New Roman"/>
                <w:sz w:val="24"/>
                <w:szCs w:val="24"/>
                <w:lang w:eastAsia="lv-LV"/>
              </w:rPr>
              <w:t>Saistošie noteikumi piemēroti minētajos normatīvajos aktos noteikto mērķu sasniegšanai un paredz to, kas ir vajadzīgs minētā mērķa sasniegšanai.</w:t>
            </w:r>
          </w:p>
        </w:tc>
      </w:tr>
      <w:tr w:rsidR="00F00CAE" w14:paraId="4AE553A1" w14:textId="77777777" w:rsidTr="00F00CAE">
        <w:tc>
          <w:tcPr>
            <w:tcW w:w="30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D00C3A" w14:textId="77777777" w:rsidR="00F00CAE" w:rsidRDefault="00F00CAE" w:rsidP="008E02C9">
            <w:pPr>
              <w:numPr>
                <w:ilvl w:val="0"/>
                <w:numId w:val="8"/>
              </w:numPr>
              <w:tabs>
                <w:tab w:val="clear" w:pos="720"/>
                <w:tab w:val="left" w:pos="2880"/>
                <w:tab w:val="left" w:pos="3060"/>
              </w:tabs>
              <w:spacing w:after="0" w:line="240" w:lineRule="auto"/>
              <w:ind w:left="392" w:right="39" w:hanging="284"/>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Izstrādes gaitā veiktās konsultācijas ar </w:t>
            </w:r>
            <w:r>
              <w:rPr>
                <w:rFonts w:ascii="Times New Roman" w:eastAsia="Times New Roman" w:hAnsi="Times New Roman" w:cs="Times New Roman"/>
                <w:sz w:val="24"/>
                <w:szCs w:val="24"/>
                <w:lang w:eastAsia="lv-LV"/>
              </w:rPr>
              <w:lastRenderedPageBreak/>
              <w:t>privātpersonām un institūcijām </w:t>
            </w:r>
          </w:p>
        </w:tc>
        <w:tc>
          <w:tcPr>
            <w:tcW w:w="58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B71E184" w14:textId="77777777" w:rsidR="00F00CAE" w:rsidRDefault="00F00CAE">
            <w:pPr>
              <w:tabs>
                <w:tab w:val="left" w:pos="2880"/>
                <w:tab w:val="left" w:pos="3060"/>
              </w:tabs>
              <w:spacing w:after="0" w:line="240" w:lineRule="auto"/>
              <w:ind w:left="123" w:right="168"/>
              <w:jc w:val="both"/>
              <w:textAlignment w:val="baseline"/>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 xml:space="preserve">Saskaņā ar Pašvaldību likuma 46. panta trešo daļu, saistošo noteikumu projektu un tam pievienoto paskaidrojuma rakstu publicē pašvaldības oficiālajā </w:t>
            </w:r>
            <w:r>
              <w:rPr>
                <w:rFonts w:ascii="Times New Roman" w:hAnsi="Times New Roman" w:cs="Times New Roman"/>
                <w:sz w:val="24"/>
                <w:szCs w:val="24"/>
                <w:lang w:eastAsia="lv-LV"/>
              </w:rPr>
              <w:lastRenderedPageBreak/>
              <w:t xml:space="preserve">tīmekļvietnē sabiedrības viedokļa noskaidrošanai un saistošo noteikumu paskaidrojuma rakstā norāda projekta izstrādes gaitā veiktās konsultācijas ar privātpersonām un institūcijām. Sabiedrības viedokļa noskaidrošanai saistošo noteikumu projekts publicēts pašvaldības tīmekļvietnē </w:t>
            </w:r>
            <w:hyperlink r:id="rId7" w:history="1">
              <w:r>
                <w:rPr>
                  <w:rStyle w:val="Hyperlink"/>
                  <w:rFonts w:ascii="Times New Roman" w:hAnsi="Times New Roman" w:cs="Times New Roman"/>
                  <w:color w:val="auto"/>
                  <w:sz w:val="24"/>
                  <w:szCs w:val="24"/>
                  <w:u w:val="none"/>
                </w:rPr>
                <w:t>www.daugavpils.lv</w:t>
              </w:r>
            </w:hyperlink>
            <w:r>
              <w:rPr>
                <w:rFonts w:ascii="Times New Roman" w:hAnsi="Times New Roman" w:cs="Times New Roman"/>
                <w:sz w:val="24"/>
                <w:szCs w:val="24"/>
                <w:lang w:eastAsia="lv-LV"/>
              </w:rPr>
              <w:t xml:space="preserve"> sadaļā “Sabiedrības līdzdalība”, termiņš viedokļu iesniegšanai no 2025.gada 3.marta līdz 2025.gada 16.martam. Priekšlikumi/iebildumi par saistošo noteikumu grozījumu projektu netika saņemti.</w:t>
            </w:r>
          </w:p>
        </w:tc>
      </w:tr>
    </w:tbl>
    <w:p w14:paraId="5AC616B0" w14:textId="77777777" w:rsidR="00F00CAE" w:rsidRDefault="00F00CAE" w:rsidP="00F00CAE">
      <w:pPr>
        <w:tabs>
          <w:tab w:val="left" w:pos="2880"/>
          <w:tab w:val="left" w:pos="3060"/>
        </w:tabs>
        <w:spacing w:after="0" w:line="240" w:lineRule="auto"/>
        <w:rPr>
          <w:rFonts w:ascii="Times New Roman" w:eastAsia="Times New Roman" w:hAnsi="Times New Roman" w:cs="Times New Roman"/>
          <w:sz w:val="24"/>
          <w:szCs w:val="24"/>
          <w:lang w:eastAsia="lv-LV"/>
        </w:rPr>
      </w:pPr>
    </w:p>
    <w:p w14:paraId="7C61378C" w14:textId="77777777" w:rsidR="00F00CAE" w:rsidRDefault="00F00CAE" w:rsidP="00F00CAE">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p>
    <w:p w14:paraId="0C6ACFA0" w14:textId="77777777" w:rsidR="00EC6BEB" w:rsidRPr="00EC6BEB" w:rsidRDefault="00EC6BEB" w:rsidP="00EC6BEB">
      <w:pPr>
        <w:tabs>
          <w:tab w:val="left" w:pos="2880"/>
          <w:tab w:val="left" w:pos="3060"/>
        </w:tabs>
        <w:spacing w:after="0" w:line="240" w:lineRule="auto"/>
        <w:ind w:firstLine="180"/>
        <w:rPr>
          <w:rFonts w:ascii="Times New Roman" w:hAnsi="Times New Roman" w:cs="Times New Roman"/>
          <w:sz w:val="24"/>
          <w:szCs w:val="24"/>
        </w:rPr>
      </w:pPr>
      <w:r w:rsidRPr="00EC6BEB">
        <w:rPr>
          <w:rFonts w:ascii="Times New Roman" w:hAnsi="Times New Roman" w:cs="Times New Roman"/>
          <w:sz w:val="24"/>
          <w:szCs w:val="24"/>
        </w:rPr>
        <w:t xml:space="preserve">Daugavpils </w:t>
      </w:r>
      <w:proofErr w:type="spellStart"/>
      <w:r w:rsidRPr="00EC6BEB">
        <w:rPr>
          <w:rFonts w:ascii="Times New Roman" w:hAnsi="Times New Roman" w:cs="Times New Roman"/>
          <w:sz w:val="24"/>
          <w:szCs w:val="24"/>
        </w:rPr>
        <w:t>valstspilsētas</w:t>
      </w:r>
      <w:proofErr w:type="spellEnd"/>
      <w:r w:rsidRPr="00EC6BEB">
        <w:rPr>
          <w:rFonts w:ascii="Times New Roman" w:hAnsi="Times New Roman" w:cs="Times New Roman"/>
          <w:sz w:val="24"/>
          <w:szCs w:val="24"/>
        </w:rPr>
        <w:t xml:space="preserve"> pašvaldības </w:t>
      </w:r>
    </w:p>
    <w:p w14:paraId="78ABE851" w14:textId="77777777" w:rsidR="00EC6BEB" w:rsidRPr="00EC6BEB" w:rsidRDefault="00EC6BEB" w:rsidP="00EC6BEB">
      <w:pPr>
        <w:tabs>
          <w:tab w:val="left" w:pos="2880"/>
          <w:tab w:val="left" w:pos="3060"/>
        </w:tabs>
        <w:spacing w:after="0" w:line="240" w:lineRule="auto"/>
        <w:ind w:firstLine="180"/>
        <w:rPr>
          <w:rFonts w:ascii="Times New Roman" w:hAnsi="Times New Roman" w:cs="Times New Roman"/>
          <w:sz w:val="24"/>
          <w:szCs w:val="24"/>
        </w:rPr>
      </w:pPr>
      <w:r w:rsidRPr="00EC6BEB">
        <w:rPr>
          <w:rFonts w:ascii="Times New Roman" w:hAnsi="Times New Roman" w:cs="Times New Roman"/>
          <w:sz w:val="24"/>
          <w:szCs w:val="24"/>
        </w:rPr>
        <w:t>domes priekšsēdētājs</w:t>
      </w:r>
      <w:r w:rsidRPr="00EC6BEB">
        <w:rPr>
          <w:rFonts w:ascii="Times New Roman" w:hAnsi="Times New Roman" w:cs="Times New Roman"/>
          <w:sz w:val="24"/>
          <w:szCs w:val="24"/>
        </w:rPr>
        <w:tab/>
      </w:r>
      <w:r w:rsidRPr="00EC6BEB">
        <w:rPr>
          <w:rFonts w:ascii="Times New Roman" w:hAnsi="Times New Roman" w:cs="Times New Roman"/>
          <w:sz w:val="24"/>
          <w:szCs w:val="24"/>
        </w:rPr>
        <w:tab/>
      </w:r>
      <w:r w:rsidRPr="00EC6BEB">
        <w:rPr>
          <w:rFonts w:ascii="Times New Roman" w:hAnsi="Times New Roman" w:cs="Times New Roman"/>
          <w:sz w:val="24"/>
          <w:szCs w:val="24"/>
        </w:rPr>
        <w:tab/>
      </w:r>
      <w:r w:rsidRPr="00EC6BEB">
        <w:rPr>
          <w:rFonts w:ascii="Times New Roman" w:hAnsi="Times New Roman" w:cs="Times New Roman"/>
          <w:i/>
          <w:sz w:val="24"/>
          <w:szCs w:val="24"/>
        </w:rPr>
        <w:t>(personiskais paraksts)</w:t>
      </w:r>
      <w:r w:rsidRPr="00EC6BEB">
        <w:rPr>
          <w:rFonts w:ascii="Times New Roman" w:hAnsi="Times New Roman" w:cs="Times New Roman"/>
          <w:sz w:val="24"/>
          <w:szCs w:val="24"/>
        </w:rPr>
        <w:tab/>
        <w:t xml:space="preserve">             </w:t>
      </w:r>
      <w:proofErr w:type="spellStart"/>
      <w:r w:rsidRPr="00EC6BEB">
        <w:rPr>
          <w:rFonts w:ascii="Times New Roman" w:hAnsi="Times New Roman" w:cs="Times New Roman"/>
          <w:sz w:val="24"/>
          <w:szCs w:val="24"/>
        </w:rPr>
        <w:t>A.Elksniņš</w:t>
      </w:r>
      <w:proofErr w:type="spellEnd"/>
      <w:r w:rsidRPr="00EC6BEB">
        <w:rPr>
          <w:rFonts w:ascii="Times New Roman" w:hAnsi="Times New Roman" w:cs="Times New Roman"/>
          <w:sz w:val="24"/>
          <w:szCs w:val="24"/>
        </w:rPr>
        <w:t xml:space="preserve">                                </w:t>
      </w:r>
    </w:p>
    <w:p w14:paraId="7AC9B9BF" w14:textId="77777777" w:rsidR="00F00CAE" w:rsidRPr="000B488C" w:rsidRDefault="00F00CAE" w:rsidP="00F00CAE">
      <w:pPr>
        <w:tabs>
          <w:tab w:val="left" w:pos="2880"/>
          <w:tab w:val="left" w:pos="3060"/>
        </w:tabs>
        <w:spacing w:after="0" w:line="240" w:lineRule="auto"/>
        <w:ind w:firstLine="180"/>
        <w:rPr>
          <w:rFonts w:ascii="Times New Roman" w:hAnsi="Times New Roman" w:cs="Times New Roman"/>
          <w:sz w:val="24"/>
          <w:szCs w:val="24"/>
        </w:rPr>
      </w:pPr>
    </w:p>
    <w:p w14:paraId="27E7CD19" w14:textId="77777777" w:rsidR="00F00CAE" w:rsidRPr="00B44B21" w:rsidRDefault="00F00CAE" w:rsidP="00F00CAE">
      <w:pPr>
        <w:spacing w:after="0" w:line="240" w:lineRule="auto"/>
        <w:rPr>
          <w:rFonts w:ascii="Times New Roman" w:hAnsi="Times New Roman" w:cs="Times New Roman"/>
          <w:sz w:val="24"/>
          <w:szCs w:val="24"/>
        </w:rPr>
      </w:pPr>
    </w:p>
    <w:p w14:paraId="02B4038A" w14:textId="77777777" w:rsidR="00F00CAE" w:rsidRDefault="00F00CAE" w:rsidP="00F00CAE">
      <w:pPr>
        <w:tabs>
          <w:tab w:val="left" w:pos="2880"/>
          <w:tab w:val="left" w:pos="3060"/>
        </w:tabs>
        <w:spacing w:after="0" w:line="240" w:lineRule="auto"/>
        <w:rPr>
          <w:rFonts w:ascii="Times New Roman" w:eastAsia="Times New Roman" w:hAnsi="Times New Roman" w:cs="Times New Roman"/>
          <w:sz w:val="24"/>
          <w:szCs w:val="24"/>
          <w:lang w:eastAsia="lv-LV"/>
        </w:rPr>
      </w:pPr>
    </w:p>
    <w:p w14:paraId="763F21B7" w14:textId="77777777" w:rsidR="008A3B69" w:rsidRPr="008A3B69" w:rsidRDefault="008A3B69" w:rsidP="008A3B69">
      <w:pPr>
        <w:rPr>
          <w:rFonts w:ascii="Times New Roman" w:eastAsia="Times New Roman" w:hAnsi="Times New Roman" w:cs="Times New Roman"/>
          <w:sz w:val="24"/>
          <w:szCs w:val="24"/>
          <w:lang w:eastAsia="lv-LV"/>
        </w:rPr>
      </w:pPr>
    </w:p>
    <w:p w14:paraId="09B83CBD" w14:textId="77777777" w:rsidR="008A3B69" w:rsidRPr="008A3B69" w:rsidRDefault="008A3B69" w:rsidP="008A3B69">
      <w:pPr>
        <w:rPr>
          <w:rFonts w:ascii="Times New Roman" w:eastAsia="Times New Roman" w:hAnsi="Times New Roman" w:cs="Times New Roman"/>
          <w:sz w:val="24"/>
          <w:szCs w:val="24"/>
          <w:lang w:eastAsia="lv-LV"/>
        </w:rPr>
      </w:pPr>
    </w:p>
    <w:p w14:paraId="7C993A4F" w14:textId="77777777" w:rsidR="008A3B69" w:rsidRPr="008A3B69" w:rsidRDefault="008A3B69" w:rsidP="008A3B69">
      <w:pPr>
        <w:rPr>
          <w:rFonts w:ascii="Times New Roman" w:eastAsia="Times New Roman" w:hAnsi="Times New Roman" w:cs="Times New Roman"/>
          <w:sz w:val="24"/>
          <w:szCs w:val="24"/>
          <w:lang w:eastAsia="lv-LV"/>
        </w:rPr>
      </w:pPr>
    </w:p>
    <w:p w14:paraId="5F1F2062" w14:textId="77777777" w:rsidR="008A3B69" w:rsidRPr="008A3B69" w:rsidRDefault="008A3B69" w:rsidP="008A3B69">
      <w:pPr>
        <w:rPr>
          <w:rFonts w:ascii="Times New Roman" w:eastAsia="Times New Roman" w:hAnsi="Times New Roman" w:cs="Times New Roman"/>
          <w:sz w:val="24"/>
          <w:szCs w:val="24"/>
          <w:lang w:eastAsia="lv-LV"/>
        </w:rPr>
      </w:pPr>
    </w:p>
    <w:p w14:paraId="19500E81" w14:textId="77777777" w:rsidR="008A3B69" w:rsidRPr="008A3B69" w:rsidRDefault="008A3B69" w:rsidP="008A3B69">
      <w:pPr>
        <w:rPr>
          <w:rFonts w:ascii="Times New Roman" w:eastAsia="Times New Roman" w:hAnsi="Times New Roman" w:cs="Times New Roman"/>
          <w:sz w:val="24"/>
          <w:szCs w:val="24"/>
          <w:lang w:eastAsia="lv-LV"/>
        </w:rPr>
      </w:pPr>
    </w:p>
    <w:p w14:paraId="23CD1964" w14:textId="77777777" w:rsidR="008A3B69" w:rsidRPr="008A3B69" w:rsidRDefault="008A3B69" w:rsidP="008A3B69">
      <w:pPr>
        <w:rPr>
          <w:rFonts w:ascii="Times New Roman" w:eastAsia="Times New Roman" w:hAnsi="Times New Roman" w:cs="Times New Roman"/>
          <w:sz w:val="24"/>
          <w:szCs w:val="24"/>
          <w:lang w:eastAsia="lv-LV"/>
        </w:rPr>
      </w:pPr>
    </w:p>
    <w:p w14:paraId="4132E7AB" w14:textId="77777777" w:rsidR="008A3B69" w:rsidRPr="008A3B69" w:rsidRDefault="008A3B69" w:rsidP="008A3B69">
      <w:pPr>
        <w:rPr>
          <w:rFonts w:ascii="Times New Roman" w:eastAsia="Times New Roman" w:hAnsi="Times New Roman" w:cs="Times New Roman"/>
          <w:sz w:val="24"/>
          <w:szCs w:val="24"/>
          <w:lang w:eastAsia="lv-LV"/>
        </w:rPr>
      </w:pPr>
    </w:p>
    <w:p w14:paraId="4CD4E0D7" w14:textId="77777777" w:rsidR="008A3B69" w:rsidRPr="008A3B69" w:rsidRDefault="008A3B69" w:rsidP="008A3B69">
      <w:pPr>
        <w:rPr>
          <w:rFonts w:ascii="Times New Roman" w:eastAsia="Times New Roman" w:hAnsi="Times New Roman" w:cs="Times New Roman"/>
          <w:sz w:val="24"/>
          <w:szCs w:val="24"/>
          <w:lang w:eastAsia="lv-LV"/>
        </w:rPr>
      </w:pPr>
    </w:p>
    <w:p w14:paraId="4888B7DA" w14:textId="77777777" w:rsidR="008A3B69" w:rsidRPr="008A3B69" w:rsidRDefault="008A3B69" w:rsidP="008A3B69">
      <w:pPr>
        <w:rPr>
          <w:rFonts w:ascii="Times New Roman" w:eastAsia="Times New Roman" w:hAnsi="Times New Roman" w:cs="Times New Roman"/>
          <w:sz w:val="24"/>
          <w:szCs w:val="24"/>
          <w:lang w:eastAsia="lv-LV"/>
        </w:rPr>
      </w:pPr>
    </w:p>
    <w:p w14:paraId="28328628" w14:textId="77777777" w:rsidR="008A3B69" w:rsidRPr="008A3B69" w:rsidRDefault="008A3B69" w:rsidP="008A3B69">
      <w:pPr>
        <w:rPr>
          <w:rFonts w:ascii="Times New Roman" w:eastAsia="Times New Roman" w:hAnsi="Times New Roman" w:cs="Times New Roman"/>
          <w:sz w:val="24"/>
          <w:szCs w:val="24"/>
          <w:lang w:eastAsia="lv-LV"/>
        </w:rPr>
      </w:pPr>
    </w:p>
    <w:p w14:paraId="13B0DB48" w14:textId="77777777" w:rsidR="008A3B69" w:rsidRPr="008A3B69" w:rsidRDefault="008A3B69" w:rsidP="008A3B69">
      <w:pPr>
        <w:rPr>
          <w:rFonts w:ascii="Times New Roman" w:eastAsia="Times New Roman" w:hAnsi="Times New Roman" w:cs="Times New Roman"/>
          <w:sz w:val="24"/>
          <w:szCs w:val="24"/>
          <w:lang w:eastAsia="lv-LV"/>
        </w:rPr>
      </w:pPr>
    </w:p>
    <w:p w14:paraId="5D2244E0" w14:textId="77777777" w:rsidR="008A3B69" w:rsidRPr="008A3B69" w:rsidRDefault="008A3B69" w:rsidP="008A3B69">
      <w:pPr>
        <w:rPr>
          <w:rFonts w:ascii="Times New Roman" w:eastAsia="Times New Roman" w:hAnsi="Times New Roman" w:cs="Times New Roman"/>
          <w:sz w:val="24"/>
          <w:szCs w:val="24"/>
          <w:lang w:eastAsia="lv-LV"/>
        </w:rPr>
      </w:pPr>
    </w:p>
    <w:p w14:paraId="06E10A4E" w14:textId="77777777" w:rsidR="008A3B69" w:rsidRPr="008A3B69" w:rsidRDefault="008A3B69" w:rsidP="008A3B69">
      <w:pPr>
        <w:rPr>
          <w:rFonts w:ascii="Times New Roman" w:eastAsia="Times New Roman" w:hAnsi="Times New Roman" w:cs="Times New Roman"/>
          <w:sz w:val="24"/>
          <w:szCs w:val="24"/>
          <w:lang w:eastAsia="lv-LV"/>
        </w:rPr>
      </w:pPr>
    </w:p>
    <w:p w14:paraId="14763B19" w14:textId="77777777" w:rsidR="008A3B69" w:rsidRPr="008A3B69" w:rsidRDefault="008A3B69" w:rsidP="008A3B69">
      <w:pPr>
        <w:rPr>
          <w:rFonts w:ascii="Times New Roman" w:eastAsia="Times New Roman" w:hAnsi="Times New Roman" w:cs="Times New Roman"/>
          <w:sz w:val="24"/>
          <w:szCs w:val="24"/>
          <w:lang w:eastAsia="lv-LV"/>
        </w:rPr>
      </w:pPr>
    </w:p>
    <w:p w14:paraId="40EF4DAD" w14:textId="77777777" w:rsidR="008A3B69" w:rsidRPr="008A3B69" w:rsidRDefault="008A3B69" w:rsidP="008A3B69">
      <w:pPr>
        <w:rPr>
          <w:rFonts w:ascii="Times New Roman" w:eastAsia="Times New Roman" w:hAnsi="Times New Roman" w:cs="Times New Roman"/>
          <w:sz w:val="24"/>
          <w:szCs w:val="24"/>
          <w:lang w:eastAsia="lv-LV"/>
        </w:rPr>
      </w:pPr>
    </w:p>
    <w:p w14:paraId="5346C127" w14:textId="77777777" w:rsidR="008A3B69" w:rsidRPr="008A3B69" w:rsidRDefault="008A3B69" w:rsidP="008A3B69">
      <w:pPr>
        <w:rPr>
          <w:rFonts w:ascii="Times New Roman" w:eastAsia="Times New Roman" w:hAnsi="Times New Roman" w:cs="Times New Roman"/>
          <w:sz w:val="24"/>
          <w:szCs w:val="24"/>
          <w:lang w:eastAsia="lv-LV"/>
        </w:rPr>
      </w:pPr>
    </w:p>
    <w:p w14:paraId="57A7165E" w14:textId="77777777" w:rsidR="008A3B69" w:rsidRPr="008A3B69" w:rsidRDefault="008A3B69" w:rsidP="008A3B69">
      <w:pPr>
        <w:rPr>
          <w:rFonts w:ascii="Times New Roman" w:eastAsia="Times New Roman" w:hAnsi="Times New Roman" w:cs="Times New Roman"/>
          <w:sz w:val="24"/>
          <w:szCs w:val="24"/>
          <w:lang w:eastAsia="lv-LV"/>
        </w:rPr>
      </w:pPr>
    </w:p>
    <w:p w14:paraId="0DFA5105" w14:textId="77777777" w:rsidR="008A3B69" w:rsidRPr="008A3B69" w:rsidRDefault="008A3B69" w:rsidP="008A3B69">
      <w:pPr>
        <w:rPr>
          <w:rFonts w:ascii="Times New Roman" w:eastAsia="Times New Roman" w:hAnsi="Times New Roman" w:cs="Times New Roman"/>
          <w:sz w:val="24"/>
          <w:szCs w:val="24"/>
          <w:lang w:eastAsia="lv-LV"/>
        </w:rPr>
      </w:pPr>
    </w:p>
    <w:p w14:paraId="26F5B14E" w14:textId="77777777" w:rsidR="008A3B69" w:rsidRDefault="008A3B69" w:rsidP="008A3B69">
      <w:pPr>
        <w:rPr>
          <w:rFonts w:ascii="Times New Roman" w:eastAsia="Times New Roman" w:hAnsi="Times New Roman" w:cs="Times New Roman"/>
          <w:sz w:val="24"/>
          <w:szCs w:val="24"/>
          <w:lang w:eastAsia="lv-LV"/>
        </w:rPr>
      </w:pPr>
    </w:p>
    <w:sectPr w:rsidR="008A3B69" w:rsidSect="00F00CA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156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4789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56047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194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9735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82540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346988">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479487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AE"/>
    <w:rsid w:val="00093B1A"/>
    <w:rsid w:val="001E20EF"/>
    <w:rsid w:val="002F5659"/>
    <w:rsid w:val="003045E5"/>
    <w:rsid w:val="00322B37"/>
    <w:rsid w:val="00400881"/>
    <w:rsid w:val="008A3B69"/>
    <w:rsid w:val="00EA3776"/>
    <w:rsid w:val="00EC6BEB"/>
    <w:rsid w:val="00F00CAE"/>
    <w:rsid w:val="00FA2A2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E547"/>
  <w15:chartTrackingRefBased/>
  <w15:docId w15:val="{9F7E30AA-823B-4DBD-A065-FDA5951B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4117">
      <w:bodyDiv w:val="1"/>
      <w:marLeft w:val="0"/>
      <w:marRight w:val="0"/>
      <w:marTop w:val="0"/>
      <w:marBottom w:val="0"/>
      <w:divBdr>
        <w:top w:val="none" w:sz="0" w:space="0" w:color="auto"/>
        <w:left w:val="none" w:sz="0" w:space="0" w:color="auto"/>
        <w:bottom w:val="none" w:sz="0" w:space="0" w:color="auto"/>
        <w:right w:val="none" w:sz="0" w:space="0" w:color="auto"/>
      </w:divBdr>
    </w:div>
    <w:div w:id="767192330">
      <w:bodyDiv w:val="1"/>
      <w:marLeft w:val="0"/>
      <w:marRight w:val="0"/>
      <w:marTop w:val="0"/>
      <w:marBottom w:val="0"/>
      <w:divBdr>
        <w:top w:val="none" w:sz="0" w:space="0" w:color="auto"/>
        <w:left w:val="none" w:sz="0" w:space="0" w:color="auto"/>
        <w:bottom w:val="none" w:sz="0" w:space="0" w:color="auto"/>
        <w:right w:val="none" w:sz="0" w:space="0" w:color="auto"/>
      </w:divBdr>
    </w:div>
    <w:div w:id="829831775">
      <w:bodyDiv w:val="1"/>
      <w:marLeft w:val="0"/>
      <w:marRight w:val="0"/>
      <w:marTop w:val="0"/>
      <w:marBottom w:val="0"/>
      <w:divBdr>
        <w:top w:val="none" w:sz="0" w:space="0" w:color="auto"/>
        <w:left w:val="none" w:sz="0" w:space="0" w:color="auto"/>
        <w:bottom w:val="none" w:sz="0" w:space="0" w:color="auto"/>
        <w:right w:val="none" w:sz="0" w:space="0" w:color="auto"/>
      </w:divBdr>
    </w:div>
    <w:div w:id="864440264">
      <w:bodyDiv w:val="1"/>
      <w:marLeft w:val="0"/>
      <w:marRight w:val="0"/>
      <w:marTop w:val="0"/>
      <w:marBottom w:val="0"/>
      <w:divBdr>
        <w:top w:val="none" w:sz="0" w:space="0" w:color="auto"/>
        <w:left w:val="none" w:sz="0" w:space="0" w:color="auto"/>
        <w:bottom w:val="none" w:sz="0" w:space="0" w:color="auto"/>
        <w:right w:val="none" w:sz="0" w:space="0" w:color="auto"/>
      </w:divBdr>
    </w:div>
    <w:div w:id="13158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5"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2189</Words>
  <Characters>1248</Characters>
  <Application>Microsoft Office Word</Application>
  <DocSecurity>0</DocSecurity>
  <Lines>10</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2025-03-27T14:32:00Z</cp:lastPrinted>
  <dcterms:created xsi:type="dcterms:W3CDTF">2025-03-17T15:03:00Z</dcterms:created>
  <dcterms:modified xsi:type="dcterms:W3CDTF">2025-03-31T07:25:00Z</dcterms:modified>
</cp:coreProperties>
</file>