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B4" w:rsidRPr="00F26D54" w:rsidRDefault="00B878B4" w:rsidP="000C7B0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F26D5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A45B815" wp14:editId="3FB3DE83">
            <wp:extent cx="488315" cy="588645"/>
            <wp:effectExtent l="0" t="0" r="6985" b="1905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B4" w:rsidRPr="00F26D54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B878B4" w:rsidRPr="00F26D54" w:rsidRDefault="00B878B4" w:rsidP="00B87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F26D54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B878B4" w:rsidRPr="00F26D54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F26D5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9B788B0" wp14:editId="2103B0B1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7D5FE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B878B4" w:rsidRPr="00F26D54" w:rsidRDefault="00B878B4" w:rsidP="00B878B4">
      <w:pPr>
        <w:spacing w:after="0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26D54">
        <w:rPr>
          <w:rFonts w:ascii="Times New Roman" w:eastAsia="Times New Roman" w:hAnsi="Times New Roman" w:cs="Times New Roman"/>
          <w:sz w:val="20"/>
          <w:szCs w:val="20"/>
        </w:rPr>
        <w:t>K. Valdemāra iela 1, Daugavpils, LV-5401, tālr. 65404344, 65404399, 65404321</w:t>
      </w:r>
    </w:p>
    <w:p w:rsidR="00B878B4" w:rsidRPr="00F26D54" w:rsidRDefault="00B878B4" w:rsidP="00B878B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F26D54">
        <w:rPr>
          <w:rFonts w:ascii="Times New Roman" w:eastAsia="Times New Roman" w:hAnsi="Times New Roman" w:cs="Times New Roman"/>
          <w:sz w:val="20"/>
          <w:szCs w:val="20"/>
        </w:rPr>
        <w:t xml:space="preserve">e-pasts: info@daugavpils.lv   </w:t>
      </w:r>
      <w:hyperlink r:id="rId9" w:history="1">
        <w:r w:rsidR="000C7B0C" w:rsidRPr="00F26D54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www.daugavpils.lv</w:t>
        </w:r>
      </w:hyperlink>
    </w:p>
    <w:p w:rsidR="00B878B4" w:rsidRPr="00F26D54" w:rsidRDefault="00B878B4" w:rsidP="00B878B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0"/>
          <w:szCs w:val="24"/>
        </w:rPr>
      </w:pPr>
    </w:p>
    <w:p w:rsidR="00B878B4" w:rsidRPr="00F26D54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noProof/>
          <w:sz w:val="24"/>
          <w:szCs w:val="24"/>
        </w:rPr>
        <w:t>Daugavpilī</w:t>
      </w:r>
    </w:p>
    <w:p w:rsidR="00B878B4" w:rsidRPr="00F26D54" w:rsidRDefault="00B878B4" w:rsidP="00B878B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</w:rPr>
      </w:pPr>
    </w:p>
    <w:p w:rsidR="00B878B4" w:rsidRPr="00F26D54" w:rsidRDefault="00B878B4" w:rsidP="00B878B4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caps/>
          <w:sz w:val="24"/>
          <w:szCs w:val="24"/>
        </w:rPr>
        <w:t>Pilsētas saimniecības un attīstības komitejas</w:t>
      </w:r>
    </w:p>
    <w:p w:rsidR="00B878B4" w:rsidRPr="00F26D54" w:rsidRDefault="00B878B4" w:rsidP="00B878B4">
      <w:pPr>
        <w:keepNext/>
        <w:spacing w:after="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26D5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SĒDES PROTOKOLS      </w:t>
      </w:r>
    </w:p>
    <w:p w:rsidR="00B878B4" w:rsidRPr="00F26D54" w:rsidRDefault="00B878B4" w:rsidP="00B878B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78B4" w:rsidRPr="00F26D54" w:rsidRDefault="00B878B4" w:rsidP="00B878B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sz w:val="24"/>
          <w:szCs w:val="24"/>
        </w:rPr>
        <w:t xml:space="preserve">2024.gada </w:t>
      </w:r>
      <w:r w:rsidR="003C72FF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F26D5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17EBA" w:rsidRPr="00F26D54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="009C7209" w:rsidRPr="00F26D54">
        <w:rPr>
          <w:rFonts w:ascii="Times New Roman" w:eastAsia="Times New Roman" w:hAnsi="Times New Roman" w:cs="Times New Roman"/>
          <w:b/>
          <w:sz w:val="24"/>
          <w:szCs w:val="24"/>
        </w:rPr>
        <w:t>ovem</w:t>
      </w:r>
      <w:r w:rsidRPr="00F26D54">
        <w:rPr>
          <w:rFonts w:ascii="Times New Roman" w:eastAsia="Times New Roman" w:hAnsi="Times New Roman" w:cs="Times New Roman"/>
          <w:b/>
          <w:sz w:val="24"/>
          <w:szCs w:val="24"/>
        </w:rPr>
        <w:t>brī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F26D54">
        <w:rPr>
          <w:rFonts w:ascii="Times New Roman" w:eastAsia="Times New Roman" w:hAnsi="Times New Roman" w:cs="Times New Roman"/>
          <w:sz w:val="24"/>
          <w:szCs w:val="24"/>
        </w:rPr>
        <w:tab/>
      </w:r>
      <w:r w:rsidRPr="00F26D54">
        <w:rPr>
          <w:rFonts w:ascii="Times New Roman" w:eastAsia="Times New Roman" w:hAnsi="Times New Roman" w:cs="Times New Roman"/>
          <w:sz w:val="24"/>
          <w:szCs w:val="24"/>
        </w:rPr>
        <w:tab/>
      </w:r>
      <w:r w:rsidRPr="00F26D54">
        <w:rPr>
          <w:rFonts w:ascii="Times New Roman" w:eastAsia="Times New Roman" w:hAnsi="Times New Roman" w:cs="Times New Roman"/>
          <w:sz w:val="24"/>
          <w:szCs w:val="24"/>
        </w:rPr>
        <w:tab/>
      </w:r>
      <w:r w:rsidR="009C7209"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>Nr.</w:t>
      </w:r>
      <w:r w:rsidR="003C72FF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</w:p>
    <w:p w:rsidR="00B878B4" w:rsidRPr="00F26D54" w:rsidRDefault="00B878B4" w:rsidP="00B878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Sēde notiek: domes sēžu zālē </w:t>
      </w:r>
    </w:p>
    <w:p w:rsidR="00B878B4" w:rsidRPr="00F26D54" w:rsidRDefault="00B878B4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Sēde sasaukta: plkst.</w:t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lv-LV"/>
        </w:rPr>
        <w:t>10.00</w:t>
      </w:r>
    </w:p>
    <w:tbl>
      <w:tblPr>
        <w:tblW w:w="9497" w:type="dxa"/>
        <w:tblLook w:val="04A0" w:firstRow="1" w:lastRow="0" w:firstColumn="1" w:lastColumn="0" w:noHBand="0" w:noVBand="1"/>
      </w:tblPr>
      <w:tblGrid>
        <w:gridCol w:w="4644"/>
        <w:gridCol w:w="4819"/>
        <w:gridCol w:w="34"/>
      </w:tblGrid>
      <w:tr w:rsidR="00F26D54" w:rsidRPr="00F26D54" w:rsidTr="00850876">
        <w:trPr>
          <w:gridAfter w:val="1"/>
          <w:wAfter w:w="34" w:type="dxa"/>
        </w:trPr>
        <w:tc>
          <w:tcPr>
            <w:tcW w:w="4644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</w:rPr>
              <w:t>Sēde sākas: plkst.10.00</w:t>
            </w:r>
          </w:p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</w:rPr>
              <w:t>Sēdes laikā tiek veikts audioieraksts</w:t>
            </w:r>
          </w:p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piedalās:</w:t>
            </w:r>
          </w:p>
        </w:tc>
        <w:tc>
          <w:tcPr>
            <w:tcW w:w="4819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F26D54" w:rsidRPr="00F26D54" w:rsidTr="00850876">
        <w:trPr>
          <w:gridAfter w:val="1"/>
          <w:wAfter w:w="34" w:type="dxa"/>
          <w:trHeight w:val="380"/>
        </w:trPr>
        <w:tc>
          <w:tcPr>
            <w:tcW w:w="4644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</w:rPr>
              <w:t>Komitejas priekšsēdētājs (vada sēdi)</w:t>
            </w: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B878B4" w:rsidRPr="00F26D54" w:rsidRDefault="00B878B4" w:rsidP="00B878B4">
            <w:pPr>
              <w:tabs>
                <w:tab w:val="left" w:pos="3591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Igors Aleksejevs</w:t>
            </w:r>
            <w:r w:rsidR="0037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(attālināti)</w:t>
            </w: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F26D54" w:rsidRPr="00F26D54" w:rsidTr="00850876">
        <w:trPr>
          <w:gridAfter w:val="1"/>
          <w:wAfter w:w="34" w:type="dxa"/>
          <w:trHeight w:val="380"/>
        </w:trPr>
        <w:tc>
          <w:tcPr>
            <w:tcW w:w="4644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Komitejas priekšsēdētāja vietnieks</w:t>
            </w:r>
          </w:p>
        </w:tc>
        <w:tc>
          <w:tcPr>
            <w:tcW w:w="4819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Mihails Lavrenovs </w:t>
            </w:r>
          </w:p>
        </w:tc>
      </w:tr>
      <w:tr w:rsidR="00F26D54" w:rsidRPr="00F26D54" w:rsidTr="00850876">
        <w:trPr>
          <w:gridAfter w:val="1"/>
          <w:wAfter w:w="34" w:type="dxa"/>
          <w:trHeight w:val="974"/>
        </w:trPr>
        <w:tc>
          <w:tcPr>
            <w:tcW w:w="4644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</w:rPr>
              <w:t>Komitejas locekļi</w:t>
            </w:r>
          </w:p>
        </w:tc>
        <w:tc>
          <w:tcPr>
            <w:tcW w:w="4819" w:type="dxa"/>
            <w:shd w:val="clear" w:color="auto" w:fill="auto"/>
          </w:tcPr>
          <w:p w:rsidR="009C7209" w:rsidRPr="00F26D54" w:rsidRDefault="009C7209" w:rsidP="009C720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Anatolijs Gržibovskis </w:t>
            </w:r>
          </w:p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Valērijs Kononovs </w:t>
            </w:r>
          </w:p>
          <w:p w:rsidR="009C7209" w:rsidRPr="00F26D54" w:rsidRDefault="009C7209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Igors Prelatovs</w:t>
            </w:r>
            <w:r w:rsidR="0037067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(attālināti)</w:t>
            </w:r>
          </w:p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Ivars Šķinčs </w:t>
            </w:r>
          </w:p>
          <w:p w:rsidR="00B878B4" w:rsidRPr="00F26D54" w:rsidRDefault="00B878B4" w:rsidP="0037067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Aleksejs Vasiļjevs</w:t>
            </w:r>
          </w:p>
        </w:tc>
      </w:tr>
      <w:tr w:rsidR="00F26D54" w:rsidRPr="00F26D54" w:rsidTr="00850876">
        <w:trPr>
          <w:gridAfter w:val="1"/>
          <w:wAfter w:w="34" w:type="dxa"/>
        </w:trPr>
        <w:tc>
          <w:tcPr>
            <w:tcW w:w="4644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Sēdē klātesoši:</w:t>
            </w:r>
          </w:p>
        </w:tc>
        <w:tc>
          <w:tcPr>
            <w:tcW w:w="4819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F26D54" w:rsidRPr="00F26D54" w:rsidTr="00850876">
        <w:trPr>
          <w:gridAfter w:val="1"/>
          <w:wAfter w:w="34" w:type="dxa"/>
        </w:trPr>
        <w:tc>
          <w:tcPr>
            <w:tcW w:w="4644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valstspilsētas pašvaldības iestāžu darbinieki </w:t>
            </w:r>
          </w:p>
          <w:p w:rsidR="000A36CD" w:rsidRPr="00F26D54" w:rsidRDefault="000A36CD" w:rsidP="003C72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819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R.Golovans, </w:t>
            </w:r>
            <w:r w:rsidR="003C72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I.Limbēna</w:t>
            </w:r>
            <w:r w:rsidR="00D852F3"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, </w:t>
            </w: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I.Šalkovskis</w:t>
            </w:r>
          </w:p>
          <w:p w:rsidR="000A36CD" w:rsidRPr="00F26D54" w:rsidRDefault="000A36CD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0A36CD" w:rsidRPr="00F26D54" w:rsidRDefault="000A36CD" w:rsidP="000C7B0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F26D54" w:rsidRPr="00F26D54" w:rsidTr="00850876">
        <w:trPr>
          <w:gridAfter w:val="1"/>
          <w:wAfter w:w="34" w:type="dxa"/>
          <w:trHeight w:val="316"/>
        </w:trPr>
        <w:tc>
          <w:tcPr>
            <w:tcW w:w="4644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Sēdi protokolē:</w:t>
            </w:r>
            <w:r w:rsidRPr="00F26D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</w:p>
        </w:tc>
        <w:tc>
          <w:tcPr>
            <w:tcW w:w="4819" w:type="dxa"/>
            <w:shd w:val="clear" w:color="auto" w:fill="auto"/>
          </w:tcPr>
          <w:p w:rsidR="00B878B4" w:rsidRPr="00F26D54" w:rsidRDefault="00B878B4" w:rsidP="00B878B4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Daugavpils pašvaldības centrālās pārvaldes </w:t>
            </w:r>
          </w:p>
          <w:p w:rsidR="00FD0B10" w:rsidRPr="00F26D54" w:rsidRDefault="00B878B4" w:rsidP="003C72FF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26D5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Attīstības departamenta </w:t>
            </w:r>
            <w:r w:rsidR="003C72FF" w:rsidRPr="003C72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Investīciju un </w:t>
            </w:r>
            <w:r w:rsidR="003C72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</w:t>
            </w:r>
            <w:r w:rsidR="003C72FF" w:rsidRPr="003C72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tarptautisko sakaru nodaļas</w:t>
            </w:r>
            <w:r w:rsidR="003C72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3C72FF" w:rsidRPr="003C72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starptautisko projektu vadītāja</w:t>
            </w:r>
            <w:r w:rsidR="00632A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Jolanta Reča</w:t>
            </w:r>
          </w:p>
        </w:tc>
      </w:tr>
      <w:tr w:rsidR="00F26D54" w:rsidRPr="00F26D54" w:rsidTr="00065560">
        <w:trPr>
          <w:trHeight w:val="276"/>
        </w:trPr>
        <w:tc>
          <w:tcPr>
            <w:tcW w:w="9497" w:type="dxa"/>
            <w:gridSpan w:val="3"/>
            <w:shd w:val="clear" w:color="auto" w:fill="auto"/>
          </w:tcPr>
          <w:p w:rsidR="00B878B4" w:rsidRPr="00F26D54" w:rsidRDefault="00B878B4" w:rsidP="00B878B4">
            <w:pPr>
              <w:keepNext/>
              <w:spacing w:after="120" w:line="240" w:lineRule="auto"/>
              <w:outlineLvl w:val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Darba kārtība:</w:t>
            </w:r>
          </w:p>
        </w:tc>
      </w:tr>
      <w:tr w:rsidR="00F26D54" w:rsidRPr="00F26D54" w:rsidTr="00065560">
        <w:trPr>
          <w:trHeight w:val="1124"/>
        </w:trPr>
        <w:tc>
          <w:tcPr>
            <w:tcW w:w="9497" w:type="dxa"/>
            <w:gridSpan w:val="3"/>
            <w:shd w:val="clear" w:color="auto" w:fill="auto"/>
          </w:tcPr>
          <w:p w:rsidR="00EE0361" w:rsidRDefault="003C72FF" w:rsidP="003C72FF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C72F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Par grozījumiem Daugavpils valstspilsētas pašvaldības domes 2024. gada 16. maija saistošajos noteikumos Nr. 23 “Mājas (istabas) dzīvnieku turēšanas noteikumi Daugavpils valstspilsētas pašvaldībā”</w:t>
            </w:r>
            <w:r w:rsidR="00592BD3" w:rsidRPr="00F26D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. </w:t>
            </w:r>
          </w:p>
          <w:p w:rsidR="003C72FF" w:rsidRPr="003C72FF" w:rsidRDefault="003C72FF" w:rsidP="003C72FF">
            <w:pPr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</w:tbl>
    <w:p w:rsidR="00B878B4" w:rsidRPr="00F26D54" w:rsidRDefault="00B878B4" w:rsidP="000A36CD">
      <w:pPr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I.Aleksejevs atklāj komitejas sēdi un dod vārdu ziņotājiem.</w:t>
      </w:r>
    </w:p>
    <w:p w:rsidR="000A36CD" w:rsidRDefault="000A36CD" w:rsidP="000A36CD">
      <w:p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:rsidR="00B878B4" w:rsidRPr="00F26D54" w:rsidRDefault="00B878B4" w:rsidP="00B878B4">
      <w:pPr>
        <w:tabs>
          <w:tab w:val="left" w:pos="1843"/>
        </w:tabs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F26D5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878B4" w:rsidRPr="00F26D54" w:rsidRDefault="00E84ECE" w:rsidP="00B878B4">
      <w:pPr>
        <w:suppressAutoHyphens/>
        <w:autoSpaceDN w:val="0"/>
        <w:spacing w:after="0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4ECE">
        <w:rPr>
          <w:rFonts w:ascii="Times New Roman" w:eastAsia="Times New Roman" w:hAnsi="Times New Roman" w:cs="Times New Roman"/>
          <w:b/>
          <w:bCs/>
          <w:sz w:val="24"/>
          <w:szCs w:val="24"/>
        </w:rPr>
        <w:t>Par grozījumiem Daugavpils valstspilsētas pašvaldības domes 2024. gada 16. maija saistošajos noteikumos Nr. 23 “Mājas (istabas) dzīvnieku turēšanas noteikumi Daugavpils valstspilsētas pašvaldībā”</w:t>
      </w:r>
    </w:p>
    <w:p w:rsidR="00B878B4" w:rsidRPr="00F26D54" w:rsidRDefault="00B878B4" w:rsidP="00B878B4">
      <w:pPr>
        <w:suppressAutoHyphens/>
        <w:autoSpaceDN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D0B10" w:rsidRDefault="00755B13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F26D5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lastRenderedPageBreak/>
        <w:t xml:space="preserve">Ziņo – </w:t>
      </w:r>
      <w:r w:rsidR="00E84ECE" w:rsidRPr="00E84EC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Daugavpils pašvaldības centrālās pārvaldes Juridiskā departamenta  Iekšējās inspekcijas nodaļas vadītāja Inga Limbēna</w:t>
      </w:r>
      <w:r w:rsidRPr="00F26D54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.</w:t>
      </w:r>
    </w:p>
    <w:p w:rsidR="0073112E" w:rsidRDefault="0073112E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73112E" w:rsidRDefault="0073112E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I.Aleksejevs lūdz precizēt, vai, atbalstot lēmuma projektu, tiek pieņemts, ka suņus pastaigā bez pavadas varēs izvest tikai mežā?</w:t>
      </w:r>
    </w:p>
    <w:p w:rsidR="0073112E" w:rsidRDefault="0073112E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I.Limbēna </w:t>
      </w:r>
      <w:r w:rsidR="0056520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to apstiprina un skaidro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, ka likumdošana šobrīd aizliedz pastaigas bez pavadas (izņemot suņu pastaigu vietas), ar šo lēmuma projektu tiek atļaut</w:t>
      </w:r>
      <w:r w:rsidR="001C5F3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s </w:t>
      </w:r>
      <w:r w:rsidR="001C5F3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pastaigas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mežā.</w:t>
      </w:r>
    </w:p>
    <w:p w:rsidR="00C84FB4" w:rsidRPr="001D2234" w:rsidRDefault="00C84FB4" w:rsidP="00C84F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2234">
        <w:rPr>
          <w:rFonts w:ascii="Times New Roman" w:eastAsia="Times New Roman" w:hAnsi="Times New Roman" w:cs="Times New Roman"/>
          <w:i/>
          <w:sz w:val="24"/>
          <w:szCs w:val="24"/>
        </w:rPr>
        <w:t>Plkst. 10:27 A.Vasiļjevs pamet sēžu zāli.</w:t>
      </w:r>
    </w:p>
    <w:p w:rsidR="0073112E" w:rsidRDefault="0073112E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I.Aleksejevs lūdz precizēt </w:t>
      </w:r>
      <w:r w:rsidR="001C5F3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šo jautājumu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attiecībā uz peldvietām. Daugavpilī ir trīs oficiālas peldvietas, kurās </w:t>
      </w:r>
      <w:r w:rsidR="00A051C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ne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drīkst atrasties ar suņiem – divas pie Stropu ezera</w:t>
      </w:r>
      <w:r w:rsidR="001C5F3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un viena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pie Šūņu ezera. </w:t>
      </w:r>
      <w:r w:rsidR="001C5F3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Pārējās peldvietas,</w:t>
      </w:r>
      <w:r w:rsidR="00A051C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tai skaitā, Ru</w:t>
      </w:r>
      <w:r w:rsidR="001C5F3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ģ</w:t>
      </w:r>
      <w:r w:rsidR="00A051C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eļos, kur šogad </w:t>
      </w:r>
      <w:r w:rsidR="001C5F3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tiks </w:t>
      </w:r>
      <w:r w:rsidR="00A051C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veikti labiekārtošanas darbi, drīkst?</w:t>
      </w:r>
    </w:p>
    <w:p w:rsidR="00A051CF" w:rsidRDefault="00A051CF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I.Limbēna skaidro, ka iedzīvotāji ir izteikuši savu vēlmi, lai minētajās vietās</w:t>
      </w:r>
      <w:r w:rsidR="001C5F31" w:rsidRPr="001C5F3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 w:rsidR="001C5F3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drīkstētu atrasties ar suni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, saskaņā ar ministru kabineta noteikumiem, ievērojot visu kārtību. Izvērtējot, tika secināts, ka nav juridiska pamatojuma to liegt.</w:t>
      </w:r>
    </w:p>
    <w:p w:rsidR="00C84FB4" w:rsidRDefault="00C84FB4" w:rsidP="00C84FB4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1D2234">
        <w:rPr>
          <w:rFonts w:ascii="Times New Roman" w:eastAsia="Times New Roman" w:hAnsi="Times New Roman" w:cs="Times New Roman"/>
          <w:i/>
          <w:sz w:val="24"/>
          <w:szCs w:val="24"/>
        </w:rPr>
        <w:t>Plkst. 10:28 A.Vasiļjevs atgriežas sēžu zālē.</w:t>
      </w:r>
    </w:p>
    <w:p w:rsidR="00A051CF" w:rsidRDefault="00A051CF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A.Vasiļjevs lūdz precizēt normatīvo aktu hierarhiju. Vai likumā noteikts, ka </w:t>
      </w:r>
      <w:r w:rsidR="001C5F3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nekur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nedrīkst atļaut?</w:t>
      </w:r>
    </w:p>
    <w:p w:rsidR="00A051CF" w:rsidRDefault="00A051CF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I.Limbēna precizē, ka likumā ir noteikts, ka pašvaldība var norādīt izņēmumus.</w:t>
      </w:r>
    </w:p>
    <w:p w:rsidR="00A051CF" w:rsidRDefault="00A051CF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A.Vasiļjevs lūdz precizēt. Ir norādīts, ka somās m</w:t>
      </w:r>
      <w:r w:rsidR="001C5F3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ājdzīvnieki var atrasties visur.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 w:rsidR="001C5F3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V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ai somai, kastei ir jābūt speciāli aprīkotai?</w:t>
      </w:r>
    </w:p>
    <w:p w:rsidR="003D3596" w:rsidRDefault="00A051CF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I.</w:t>
      </w:r>
      <w:r w:rsidR="003D3596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Limbēna atbild, ka, līdzīgi kā suņu pārvadāšanai nepieciešams speciāls aprīkojums, tāpat arī šajā gadījumā. Nepieciešams izvērtēt suņa lielumu, un jābūt atbilstošai somai. </w:t>
      </w:r>
    </w:p>
    <w:p w:rsidR="003D3596" w:rsidRDefault="003D3596" w:rsidP="003D359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I.Šķinčs jautā attiecībā uz 4.pantu, kur ir norādīts “jebkurā diennakts laikā”. Vai domājat, ka suns var arī pa nakti atrasties mežā?</w:t>
      </w:r>
    </w:p>
    <w:p w:rsidR="00373239" w:rsidRDefault="003D3596" w:rsidP="003D359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I.Limbēna to apstiprina, piebilstot, ka ir personīgā pieredze, dzīvojot pie Stropu meža, dzīvnieki tiek izvesti pastaigā</w:t>
      </w:r>
      <w:r w:rsidR="00373239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jebkurā laikā, arī vēlu vakarā, tumšajā diennakts laikā, it īpaši ar lieliem suņiem.</w:t>
      </w:r>
    </w:p>
    <w:p w:rsidR="005B599C" w:rsidRDefault="005B599C" w:rsidP="003D359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I.Šķinčs izsaka bažas par to, ka cilvēks, ejot no slimnīcas uz Ķīmijas apkaimi cauri Stropu mežam var sastapt lielu suni un nobīties.</w:t>
      </w:r>
    </w:p>
    <w:p w:rsidR="00A051CF" w:rsidRDefault="005B599C" w:rsidP="003D359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Notiek debates.</w:t>
      </w:r>
    </w:p>
    <w:p w:rsidR="005B599C" w:rsidRPr="005B599C" w:rsidRDefault="005B599C" w:rsidP="003D359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5B599C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I.Limbēna apstiprina, ka grozījumus saistošajos noteikumos ir saskaņojusi pašvaldības policija.</w:t>
      </w:r>
    </w:p>
    <w:p w:rsidR="005B599C" w:rsidRDefault="005B599C" w:rsidP="003D359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A.Gržibovskis jautā, vai atļautajās pludmalēs sunim būs jābūt pavadā?</w:t>
      </w:r>
    </w:p>
    <w:p w:rsidR="005B599C" w:rsidRDefault="005B599C" w:rsidP="003D3596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I.Limbēna apstiprina, ka jā.</w:t>
      </w:r>
    </w:p>
    <w:p w:rsidR="00625E10" w:rsidRPr="00625E10" w:rsidRDefault="00625E10" w:rsidP="003D3596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625E1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Notiek debates.</w:t>
      </w:r>
    </w:p>
    <w:p w:rsidR="00625E10" w:rsidRDefault="00625E10" w:rsidP="00625E10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A.Vasiļjevs atbalsta I.Šķinča teikto. Norāda, ka daudzi cilvēki pēc </w:t>
      </w:r>
      <w:r w:rsidR="001C5F3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darba dodas cauri Stropu mežam, piemēram, 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limnīcas, Stropu skolas darbinieki. Izsaka bažas, ka var rasties pietiekami bīstama situācija. Jautā, vai var tomēr neļaut pastaigas ar suni bez pavada</w:t>
      </w:r>
      <w:r w:rsidR="001C5F3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visā Stropu mežā? Piemēram, ierobežojot teritoriju.</w:t>
      </w:r>
    </w:p>
    <w:p w:rsidR="008825FE" w:rsidRDefault="008825FE" w:rsidP="00625E10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8825F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I.Limbēna vērš uzmanību, ka nevar sadalīt meža teritoriju šajos noteikumos.</w:t>
      </w:r>
    </w:p>
    <w:p w:rsidR="00625E10" w:rsidRDefault="00625E10" w:rsidP="00625E1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625E10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Notiek debates.</w:t>
      </w:r>
    </w:p>
    <w:p w:rsidR="008825FE" w:rsidRDefault="00CA4BDD" w:rsidP="00625E10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CA4BDD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I.Aleksejevs papildina, ka budže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tā katru gadu ierosina novirzīt finansējumu suņu pastaigu laukumiem apkaimēs. Uzskata, ka šādu laukumu izbūve apkaimēs atrisinātu diskusijās minēto problēmu.</w:t>
      </w:r>
    </w:p>
    <w:p w:rsidR="00CA4BDD" w:rsidRDefault="00CA4BDD" w:rsidP="00625E1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CA4BD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Notiek debates.</w:t>
      </w:r>
    </w:p>
    <w:p w:rsidR="00DB36DE" w:rsidRDefault="00DB36DE" w:rsidP="00625E10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lastRenderedPageBreak/>
        <w:t>I.Šķinčs jautā, vai ir iespējams papildināt 4.punktu ar frāzi “kamēr pašvaldība nav sakārtojusi suņu laukumus”.</w:t>
      </w:r>
    </w:p>
    <w:p w:rsidR="00DB36DE" w:rsidRDefault="00DB36DE" w:rsidP="00625E10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I.Limbēna skaidro, ka šāda informācija būtu iekļaujama paskaidrojumu rakstā.</w:t>
      </w:r>
    </w:p>
    <w:p w:rsidR="00B11299" w:rsidRDefault="00DB36DE" w:rsidP="00B1129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CA4BD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Notiek debates.</w:t>
      </w:r>
    </w:p>
    <w:p w:rsidR="005F6FA3" w:rsidRDefault="005F6FA3" w:rsidP="00B11299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I.Šķinčs lūdz precizēt</w:t>
      </w:r>
      <w:r w:rsidR="006B024C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5.3. punkt</w:t>
      </w:r>
      <w:r w:rsidR="006B024C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ā norādīto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, vai tas nozīmē, ka dienesta suņi varēs atrasties arī bērnu laukumos, </w:t>
      </w:r>
      <w:r w:rsidR="006B024C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izglītības iestādes teritorijās, sporta laukumos, peldvietās?</w:t>
      </w:r>
    </w:p>
    <w:p w:rsidR="006B024C" w:rsidRDefault="006B024C" w:rsidP="00B11299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I.Limbēna to apstiprina.</w:t>
      </w:r>
    </w:p>
    <w:p w:rsidR="006B024C" w:rsidRPr="005F6FA3" w:rsidRDefault="006B024C" w:rsidP="00B11299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CA4BD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Notiek debates.</w:t>
      </w:r>
    </w:p>
    <w:p w:rsidR="00B82E02" w:rsidRDefault="00B82E02" w:rsidP="00625E10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I.Aleksejevs jautā, kādā veidā tiek noteiktas oficiālās peldvietas?</w:t>
      </w:r>
    </w:p>
    <w:p w:rsidR="00DB36DE" w:rsidRDefault="00B82E02" w:rsidP="00625E10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I.Limbēna </w:t>
      </w:r>
      <w:r w:rsidR="0040483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vispārīgi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atbild, ka ir Ministru kabineta noteiktā kārtība, kādā veidā pašvaldība var paplašināt šo sarakstu. Attiecīgi jāvēršas</w:t>
      </w:r>
      <w:r w:rsidR="00626D1D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pašvaldības institūcijā – Komunālās saimniecības pārvaldē.</w:t>
      </w:r>
    </w:p>
    <w:p w:rsidR="00404838" w:rsidRDefault="00404838" w:rsidP="00404838">
      <w:pPr>
        <w:spacing w:after="0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I.Aleksejevs jautā, vai, pieņemot šos noteikumus, cilvēks, kurš dzīvo, piemēram, minētajā Ķīmijas apkaimē nevarēs tumšajā dienas laikā pastaigāties ar savu suni pēc plkst. 17:00 ziemas laikā?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br/>
        <w:t>I.Limbēna atbild, ka suns bez pavadas varēs atrasties tikai mežā jebkurā diennakts laikā, neskaitot speciālos suņu pastaigu laukumus.</w:t>
      </w:r>
    </w:p>
    <w:p w:rsidR="00404838" w:rsidRDefault="00404838" w:rsidP="00404838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I.Aleksejevs aicina debatēt</w:t>
      </w:r>
      <w:r w:rsidR="00AF55C4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par lēmuma projektu.</w:t>
      </w:r>
    </w:p>
    <w:p w:rsidR="00AF55C4" w:rsidRDefault="00AF55C4" w:rsidP="00404838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A.Vasiļjevs debatē aicina pie</w:t>
      </w:r>
      <w:r w:rsidR="002F2B80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vērst uzmanību tam, ka, ja suns bez pavadas atradīsies nakts tumšajā laikā mežā, var izveidoties bīstama situācija.</w:t>
      </w:r>
    </w:p>
    <w:p w:rsidR="005570C7" w:rsidRPr="001D2234" w:rsidRDefault="005570C7" w:rsidP="005570C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2234">
        <w:rPr>
          <w:rFonts w:ascii="Times New Roman" w:eastAsia="Times New Roman" w:hAnsi="Times New Roman" w:cs="Times New Roman"/>
          <w:i/>
          <w:sz w:val="24"/>
          <w:szCs w:val="24"/>
        </w:rPr>
        <w:t>Plkst. 10:34 A.Vasiļjevs pamet sēžu zāli.</w:t>
      </w:r>
    </w:p>
    <w:p w:rsidR="005570C7" w:rsidRDefault="005570C7" w:rsidP="005570C7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1D2234">
        <w:rPr>
          <w:rFonts w:ascii="Times New Roman" w:eastAsia="Times New Roman" w:hAnsi="Times New Roman" w:cs="Times New Roman"/>
          <w:i/>
          <w:sz w:val="24"/>
          <w:szCs w:val="24"/>
        </w:rPr>
        <w:t>Plkst. 10:36 A.Vasiļjevs atgriežas sēžu zālē.</w:t>
      </w:r>
    </w:p>
    <w:p w:rsidR="00404838" w:rsidRPr="00DB36DE" w:rsidRDefault="002F2B80" w:rsidP="00625E10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Debatē piedal</w:t>
      </w:r>
      <w:r w:rsidR="005570C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ās I.Aleksejevs, A.Gržibovskis.</w:t>
      </w:r>
    </w:p>
    <w:p w:rsidR="00B878B4" w:rsidRPr="00F26D54" w:rsidRDefault="0076284B" w:rsidP="005570C7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878B4" w:rsidRPr="00F26D54">
        <w:rPr>
          <w:rFonts w:ascii="Times New Roman" w:eastAsia="Times New Roman" w:hAnsi="Times New Roman" w:cs="Times New Roman"/>
          <w:sz w:val="24"/>
          <w:szCs w:val="24"/>
        </w:rPr>
        <w:t>.Aleksejevs aicina balsot par lēmuma projektu.</w:t>
      </w:r>
    </w:p>
    <w:p w:rsidR="00B878B4" w:rsidRPr="00F26D54" w:rsidRDefault="00B878B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878B4" w:rsidRPr="00F26D54" w:rsidRDefault="00755B13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 xml:space="preserve">Atklāti balsojot „par” – </w:t>
      </w:r>
      <w:r w:rsidR="00370674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 xml:space="preserve"> (I.Aleksejevs, A.Gržibovskis, V.Kononovs, </w:t>
      </w:r>
      <w:r w:rsidR="00370674">
        <w:rPr>
          <w:rFonts w:ascii="Times New Roman" w:eastAsia="Times New Roman" w:hAnsi="Times New Roman" w:cs="Times New Roman"/>
          <w:i/>
          <w:sz w:val="24"/>
          <w:szCs w:val="24"/>
        </w:rPr>
        <w:t>I.Prelatovs</w:t>
      </w: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); „pret” – nav; „atturas” –</w:t>
      </w:r>
      <w:r w:rsidR="00370674">
        <w:rPr>
          <w:rFonts w:ascii="Times New Roman" w:eastAsia="Times New Roman" w:hAnsi="Times New Roman" w:cs="Times New Roman"/>
          <w:i/>
          <w:sz w:val="24"/>
          <w:szCs w:val="24"/>
        </w:rPr>
        <w:t xml:space="preserve"> 2 (M.Lavrenovs, I.Šķinčs)</w:t>
      </w: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B878B4" w:rsidRPr="00F26D54" w:rsidRDefault="00B878B4" w:rsidP="00B878B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b/>
          <w:sz w:val="24"/>
          <w:szCs w:val="24"/>
        </w:rPr>
        <w:t xml:space="preserve">Pilsētas saimniecības un attīstības komiteja nolemj:  </w:t>
      </w:r>
    </w:p>
    <w:p w:rsidR="00B878B4" w:rsidRDefault="00B878B4" w:rsidP="00B878B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atbalstīt lēmuma projektu par</w:t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84ECE" w:rsidRPr="00E84ECE">
        <w:rPr>
          <w:rFonts w:ascii="Times New Roman" w:eastAsia="Times New Roman" w:hAnsi="Times New Roman" w:cs="Times New Roman"/>
          <w:i/>
          <w:sz w:val="24"/>
          <w:szCs w:val="24"/>
        </w:rPr>
        <w:t>grozījumiem Daugavpils valstspilsētas pašvaldības domes 2024. gada 16. maija saistošajos noteikumos Nr. 23 “Mājas (istabas) dzīvnieku turēšanas noteikumi Daugavpils valstspilsētas pašvaldībā”</w:t>
      </w:r>
      <w:r w:rsidR="000A36CD" w:rsidRPr="00F26D5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70674" w:rsidRPr="00F26D54" w:rsidRDefault="00370674" w:rsidP="00B878B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A.Vasiļjevs tehnisku iemeslu dēļ balsojumā nepiedalās.</w:t>
      </w:r>
    </w:p>
    <w:p w:rsidR="00132680" w:rsidRPr="00F26D54" w:rsidRDefault="00132680" w:rsidP="000C7B0C">
      <w:pPr>
        <w:suppressAutoHyphens/>
        <w:autoSpaceDN w:val="0"/>
        <w:spacing w:after="0"/>
        <w:ind w:firstLine="720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B878B4" w:rsidRPr="00F26D54" w:rsidRDefault="00B878B4" w:rsidP="00B878B4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>Pilsētas saimniecības un attīstības komitejas sēdē izskatīt</w:t>
      </w:r>
      <w:r w:rsidR="001C5F31">
        <w:rPr>
          <w:rFonts w:ascii="Times New Roman" w:eastAsia="Times New Roman" w:hAnsi="Times New Roman" w:cs="Times New Roman"/>
          <w:i/>
          <w:sz w:val="24"/>
          <w:szCs w:val="24"/>
        </w:rPr>
        <w:t>ā</w:t>
      </w: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 xml:space="preserve"> un uz domes sēdi virzīt</w:t>
      </w:r>
      <w:r w:rsidR="00E84ECE">
        <w:rPr>
          <w:rFonts w:ascii="Times New Roman" w:eastAsia="Times New Roman" w:hAnsi="Times New Roman" w:cs="Times New Roman"/>
          <w:i/>
          <w:sz w:val="24"/>
          <w:szCs w:val="24"/>
        </w:rPr>
        <w:t>ā</w:t>
      </w: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 xml:space="preserve">  jautājum</w:t>
      </w:r>
      <w:r w:rsidR="001C5F31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F26D54">
        <w:rPr>
          <w:rFonts w:ascii="Times New Roman" w:eastAsia="Times New Roman" w:hAnsi="Times New Roman" w:cs="Times New Roman"/>
          <w:i/>
          <w:sz w:val="24"/>
          <w:szCs w:val="24"/>
        </w:rPr>
        <w:t xml:space="preserve"> ziņošanu kārtējā domes sēdē uzņemas Igors Aleksejevs.</w:t>
      </w:r>
    </w:p>
    <w:p w:rsidR="009E7C7C" w:rsidRPr="00F26D54" w:rsidRDefault="009E7C7C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78B4" w:rsidRPr="00F26D54" w:rsidRDefault="00B878B4" w:rsidP="00B878B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6D54">
        <w:rPr>
          <w:rFonts w:ascii="Times New Roman" w:eastAsia="Times New Roman" w:hAnsi="Times New Roman" w:cs="Times New Roman"/>
          <w:sz w:val="24"/>
          <w:szCs w:val="24"/>
        </w:rPr>
        <w:t>Sēde beidzas: plkst. 10</w:t>
      </w:r>
      <w:r w:rsidRPr="00370674">
        <w:rPr>
          <w:rFonts w:ascii="Times New Roman" w:eastAsia="Times New Roman" w:hAnsi="Times New Roman" w:cs="Times New Roman"/>
          <w:sz w:val="24"/>
          <w:szCs w:val="24"/>
        </w:rPr>
        <w:t>:</w:t>
      </w:r>
      <w:r w:rsidR="00370674" w:rsidRPr="00370674">
        <w:rPr>
          <w:rFonts w:ascii="Times New Roman" w:eastAsia="Times New Roman" w:hAnsi="Times New Roman" w:cs="Times New Roman"/>
          <w:sz w:val="24"/>
          <w:szCs w:val="24"/>
        </w:rPr>
        <w:t>40</w:t>
      </w:r>
    </w:p>
    <w:p w:rsidR="006A106A" w:rsidRPr="00F26D54" w:rsidRDefault="00E84ECE" w:rsidP="006A106A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priekšsēdētājs: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4B33">
        <w:rPr>
          <w:rFonts w:ascii="Times New Roman" w:eastAsia="Times New Roman" w:hAnsi="Times New Roman" w:cs="Times New Roman"/>
          <w:sz w:val="24"/>
          <w:szCs w:val="24"/>
          <w:lang w:eastAsia="ru-RU"/>
        </w:rPr>
        <w:t>(personiskais paraksts)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106A"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I.Aleksejevs</w:t>
      </w:r>
    </w:p>
    <w:p w:rsidR="006A106A" w:rsidRPr="00F26D54" w:rsidRDefault="006A106A" w:rsidP="006A106A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>Protokoliste</w:t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4B33">
        <w:rPr>
          <w:rFonts w:ascii="Times New Roman" w:eastAsia="Times New Roman" w:hAnsi="Times New Roman" w:cs="Times New Roman"/>
          <w:sz w:val="24"/>
          <w:szCs w:val="24"/>
          <w:lang w:eastAsia="ru-RU"/>
        </w:rPr>
        <w:t>(personiskais paraksts)</w:t>
      </w:r>
      <w:bookmarkStart w:id="0" w:name="_GoBack"/>
      <w:bookmarkEnd w:id="0"/>
      <w:r w:rsidR="00E84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4ECE">
        <w:rPr>
          <w:rFonts w:ascii="Times New Roman" w:eastAsia="Times New Roman" w:hAnsi="Times New Roman" w:cs="Times New Roman"/>
          <w:sz w:val="24"/>
          <w:szCs w:val="24"/>
          <w:lang w:eastAsia="ru-RU"/>
        </w:rPr>
        <w:t>J.Reča</w:t>
      </w:r>
      <w:r w:rsidRPr="00F26D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47F0E" w:rsidRDefault="00E47F0E" w:rsidP="009E7C7C">
      <w:pPr>
        <w:shd w:val="clear" w:color="auto" w:fill="FFFFFF"/>
        <w:spacing w:before="100" w:after="10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7F0E" w:rsidSect="00F26D54">
      <w:footerReference w:type="default" r:id="rId10"/>
      <w:pgSz w:w="11906" w:h="16838" w:code="9"/>
      <w:pgMar w:top="993" w:right="991" w:bottom="993" w:left="1418" w:header="567" w:footer="4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4B" w:rsidRDefault="009868A6">
      <w:pPr>
        <w:spacing w:after="0" w:line="240" w:lineRule="auto"/>
      </w:pPr>
      <w:r>
        <w:separator/>
      </w:r>
    </w:p>
  </w:endnote>
  <w:endnote w:type="continuationSeparator" w:id="0">
    <w:p w:rsidR="00E42F4B" w:rsidRDefault="00986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CB" w:rsidRDefault="00B878B4" w:rsidP="00FB09F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4B33">
      <w:rPr>
        <w:noProof/>
      </w:rPr>
      <w:t>2</w:t>
    </w:r>
    <w:r>
      <w:rPr>
        <w:noProof/>
      </w:rPr>
      <w:fldChar w:fldCharType="end"/>
    </w:r>
  </w:p>
  <w:p w:rsidR="005965CB" w:rsidRPr="004C5E30" w:rsidRDefault="00E04B33" w:rsidP="00FB09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4B" w:rsidRDefault="009868A6">
      <w:pPr>
        <w:spacing w:after="0" w:line="240" w:lineRule="auto"/>
      </w:pPr>
      <w:r>
        <w:separator/>
      </w:r>
    </w:p>
  </w:footnote>
  <w:footnote w:type="continuationSeparator" w:id="0">
    <w:p w:rsidR="00E42F4B" w:rsidRDefault="00986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DD54E3"/>
    <w:multiLevelType w:val="hybridMultilevel"/>
    <w:tmpl w:val="A5541D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7D"/>
    <w:rsid w:val="00040948"/>
    <w:rsid w:val="00040E64"/>
    <w:rsid w:val="00074EFD"/>
    <w:rsid w:val="00077ED0"/>
    <w:rsid w:val="000946C0"/>
    <w:rsid w:val="000A36CD"/>
    <w:rsid w:val="000A666D"/>
    <w:rsid w:val="000A7BD0"/>
    <w:rsid w:val="000C66B3"/>
    <w:rsid w:val="000C7B0C"/>
    <w:rsid w:val="00106C12"/>
    <w:rsid w:val="00116335"/>
    <w:rsid w:val="00132680"/>
    <w:rsid w:val="001731C8"/>
    <w:rsid w:val="001A3359"/>
    <w:rsid w:val="001B299F"/>
    <w:rsid w:val="001C5F31"/>
    <w:rsid w:val="001D2234"/>
    <w:rsid w:val="001E57C8"/>
    <w:rsid w:val="001F6F1F"/>
    <w:rsid w:val="00287F0C"/>
    <w:rsid w:val="002A1F7B"/>
    <w:rsid w:val="002B7528"/>
    <w:rsid w:val="002B7905"/>
    <w:rsid w:val="002C3B4F"/>
    <w:rsid w:val="002F2B80"/>
    <w:rsid w:val="00302C9A"/>
    <w:rsid w:val="00315B7D"/>
    <w:rsid w:val="003263E2"/>
    <w:rsid w:val="00330C26"/>
    <w:rsid w:val="00370674"/>
    <w:rsid w:val="00373239"/>
    <w:rsid w:val="003969F2"/>
    <w:rsid w:val="003C1CD4"/>
    <w:rsid w:val="003C72FF"/>
    <w:rsid w:val="003D3596"/>
    <w:rsid w:val="00404838"/>
    <w:rsid w:val="00405C59"/>
    <w:rsid w:val="0048051B"/>
    <w:rsid w:val="00526F53"/>
    <w:rsid w:val="00533235"/>
    <w:rsid w:val="005570C7"/>
    <w:rsid w:val="00565209"/>
    <w:rsid w:val="00592BD3"/>
    <w:rsid w:val="005B599C"/>
    <w:rsid w:val="005F6FA3"/>
    <w:rsid w:val="00625E10"/>
    <w:rsid w:val="00626D1D"/>
    <w:rsid w:val="00632A64"/>
    <w:rsid w:val="00686234"/>
    <w:rsid w:val="006A106A"/>
    <w:rsid w:val="006B024C"/>
    <w:rsid w:val="006C2410"/>
    <w:rsid w:val="006C4A97"/>
    <w:rsid w:val="006F4DCF"/>
    <w:rsid w:val="0071433F"/>
    <w:rsid w:val="007265B8"/>
    <w:rsid w:val="0073112E"/>
    <w:rsid w:val="00755B13"/>
    <w:rsid w:val="0076284B"/>
    <w:rsid w:val="007C5835"/>
    <w:rsid w:val="00835B2A"/>
    <w:rsid w:val="00850876"/>
    <w:rsid w:val="008825FE"/>
    <w:rsid w:val="008A760D"/>
    <w:rsid w:val="008D0DC2"/>
    <w:rsid w:val="009165F6"/>
    <w:rsid w:val="009663A0"/>
    <w:rsid w:val="009868A6"/>
    <w:rsid w:val="00996C2E"/>
    <w:rsid w:val="009C7209"/>
    <w:rsid w:val="009C7941"/>
    <w:rsid w:val="009E1DB8"/>
    <w:rsid w:val="009E4D25"/>
    <w:rsid w:val="009E7C7C"/>
    <w:rsid w:val="00A051CF"/>
    <w:rsid w:val="00A06226"/>
    <w:rsid w:val="00A23D67"/>
    <w:rsid w:val="00A50A6A"/>
    <w:rsid w:val="00A63F72"/>
    <w:rsid w:val="00A96BB9"/>
    <w:rsid w:val="00AA25DF"/>
    <w:rsid w:val="00AE0336"/>
    <w:rsid w:val="00AE045F"/>
    <w:rsid w:val="00AF55C4"/>
    <w:rsid w:val="00B11299"/>
    <w:rsid w:val="00B82E02"/>
    <w:rsid w:val="00B878B4"/>
    <w:rsid w:val="00B94D9D"/>
    <w:rsid w:val="00BC7071"/>
    <w:rsid w:val="00C00309"/>
    <w:rsid w:val="00C00C6A"/>
    <w:rsid w:val="00C450F1"/>
    <w:rsid w:val="00C76DB1"/>
    <w:rsid w:val="00C84FB4"/>
    <w:rsid w:val="00CA4BDD"/>
    <w:rsid w:val="00D21F62"/>
    <w:rsid w:val="00D852F3"/>
    <w:rsid w:val="00DA4BB4"/>
    <w:rsid w:val="00DA76F1"/>
    <w:rsid w:val="00DB0BE8"/>
    <w:rsid w:val="00DB36DE"/>
    <w:rsid w:val="00DD4B36"/>
    <w:rsid w:val="00DF2D4B"/>
    <w:rsid w:val="00E0115A"/>
    <w:rsid w:val="00E04B33"/>
    <w:rsid w:val="00E17EBA"/>
    <w:rsid w:val="00E42C3D"/>
    <w:rsid w:val="00E42F4B"/>
    <w:rsid w:val="00E47F0E"/>
    <w:rsid w:val="00E84ECE"/>
    <w:rsid w:val="00EE0361"/>
    <w:rsid w:val="00EE3A0D"/>
    <w:rsid w:val="00F172CD"/>
    <w:rsid w:val="00F26D54"/>
    <w:rsid w:val="00F51186"/>
    <w:rsid w:val="00F527D9"/>
    <w:rsid w:val="00F622C3"/>
    <w:rsid w:val="00F75929"/>
    <w:rsid w:val="00FA16DE"/>
    <w:rsid w:val="00FA39E3"/>
    <w:rsid w:val="00FA7029"/>
    <w:rsid w:val="00FD0B10"/>
    <w:rsid w:val="00F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E48666-8106-4BC8-997B-E4597D20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8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8B4"/>
  </w:style>
  <w:style w:type="paragraph" w:styleId="ListParagraph">
    <w:name w:val="List Paragraph"/>
    <w:basedOn w:val="Normal"/>
    <w:uiPriority w:val="34"/>
    <w:qFormat/>
    <w:rsid w:val="00B94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F096-F4B5-4D84-8BC5-41354AD9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Puga</dc:creator>
  <cp:lastModifiedBy>Jolanta Reca</cp:lastModifiedBy>
  <cp:revision>76</cp:revision>
  <cp:lastPrinted>2024-11-13T09:08:00Z</cp:lastPrinted>
  <dcterms:created xsi:type="dcterms:W3CDTF">2024-11-13T09:20:00Z</dcterms:created>
  <dcterms:modified xsi:type="dcterms:W3CDTF">2024-12-05T08:17:00Z</dcterms:modified>
</cp:coreProperties>
</file>