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64A">
        <w:rPr>
          <w:rFonts w:ascii="Times New Roman" w:eastAsia="Times New Roman" w:hAnsi="Times New Roman" w:cs="Times New Roman"/>
          <w:sz w:val="24"/>
          <w:szCs w:val="24"/>
          <w:lang w:eastAsia="ru-RU"/>
        </w:rPr>
        <w:t>maijā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47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426F88">
        <w:rPr>
          <w:szCs w:val="24"/>
          <w:lang w:val="lv-LV"/>
        </w:rPr>
        <w:t>13</w:t>
      </w:r>
      <w:r w:rsidR="006B5A9D">
        <w:rPr>
          <w:szCs w:val="24"/>
          <w:vertAlign w:val="superscript"/>
          <w:lang w:val="lv-LV"/>
        </w:rPr>
        <w:t>29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1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</w:t>
      </w:r>
      <w:proofErr w:type="spellEnd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>S.Šņepste</w:t>
      </w:r>
      <w:proofErr w:type="spellEnd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R.Golovans</w:t>
      </w:r>
      <w:proofErr w:type="spellEnd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>E.Upeniece</w:t>
      </w:r>
      <w:proofErr w:type="spellEnd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</w:p>
    <w:p w:rsidR="009D564A" w:rsidRDefault="009D564A" w:rsidP="009D564A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 </w:t>
      </w:r>
      <w:r w:rsidRPr="0053623C">
        <w:rPr>
          <w:szCs w:val="24"/>
          <w:lang w:val="lv-LV"/>
        </w:rPr>
        <w:t xml:space="preserve">Pašvaldības iestāžu </w:t>
      </w:r>
    </w:p>
    <w:p w:rsidR="009D564A" w:rsidRDefault="009D564A" w:rsidP="009D564A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Pr="0053623C">
        <w:rPr>
          <w:szCs w:val="24"/>
          <w:lang w:val="lv-LV"/>
        </w:rPr>
        <w:t>darbinieki:</w:t>
      </w:r>
      <w:r>
        <w:rPr>
          <w:szCs w:val="24"/>
          <w:lang w:val="lv-LV"/>
        </w:rPr>
        <w:t xml:space="preserve">                                      </w:t>
      </w:r>
      <w:proofErr w:type="spellStart"/>
      <w:r w:rsidR="006B5A9D">
        <w:rPr>
          <w:szCs w:val="24"/>
          <w:lang w:val="lv-LV"/>
        </w:rPr>
        <w:t>E.Praņevska</w:t>
      </w:r>
      <w:proofErr w:type="spellEnd"/>
      <w:r w:rsidR="006B5A9D">
        <w:rPr>
          <w:szCs w:val="24"/>
          <w:lang w:val="lv-LV"/>
        </w:rPr>
        <w:t xml:space="preserve">, </w:t>
      </w:r>
      <w:proofErr w:type="spellStart"/>
      <w:r w:rsidR="006B5A9D">
        <w:rPr>
          <w:szCs w:val="24"/>
          <w:lang w:val="lv-LV"/>
        </w:rPr>
        <w:t>E.Kručiņina</w:t>
      </w:r>
      <w:proofErr w:type="spellEnd"/>
      <w:r w:rsidR="006B5A9D">
        <w:rPr>
          <w:szCs w:val="24"/>
          <w:lang w:val="lv-LV"/>
        </w:rPr>
        <w:t xml:space="preserve">, </w:t>
      </w:r>
      <w:proofErr w:type="spellStart"/>
      <w:r w:rsidR="006B5A9D">
        <w:rPr>
          <w:szCs w:val="24"/>
          <w:lang w:val="lv-LV"/>
        </w:rPr>
        <w:t>M.Gerasimova</w:t>
      </w:r>
      <w:proofErr w:type="spellEnd"/>
      <w:r w:rsidR="006B5A9D">
        <w:rPr>
          <w:szCs w:val="24"/>
          <w:lang w:val="lv-LV"/>
        </w:rPr>
        <w:t xml:space="preserve">, </w:t>
      </w:r>
      <w:proofErr w:type="spellStart"/>
      <w:r w:rsidR="006B5A9D">
        <w:rPr>
          <w:szCs w:val="24"/>
          <w:lang w:val="lv-LV"/>
        </w:rPr>
        <w:t>D.Matisāne</w:t>
      </w:r>
      <w:proofErr w:type="spellEnd"/>
    </w:p>
    <w:p w:rsidR="009D564A" w:rsidRPr="00426F88" w:rsidRDefault="009D564A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B5A9D" w:rsidRDefault="006B5A9D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A9D" w:rsidRPr="006B5A9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         1. </w:t>
      </w:r>
      <w:bookmarkStart w:id="2" w:name="_Hlk167870416"/>
      <w:r w:rsidRPr="006B5A9D">
        <w:rPr>
          <w:rFonts w:ascii="Times New Roman" w:eastAsia="Calibri" w:hAnsi="Times New Roman" w:cs="Times New Roman"/>
          <w:sz w:val="24"/>
          <w:szCs w:val="24"/>
        </w:rPr>
        <w:t>Par līdzfinansējuma piešķiršanu biedrībai “Invalīdu sporta biedrība “SOLIS PLUS”” no pamatbudžeta apakšprogrammas „Sabiedrisko organizāciju atbalsta fonds”.</w:t>
      </w:r>
    </w:p>
    <w:bookmarkEnd w:id="2"/>
    <w:p w:rsidR="006B5A9D" w:rsidRPr="006B5A9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        2. </w:t>
      </w:r>
      <w:bookmarkStart w:id="3" w:name="_Hlk167870675"/>
      <w:r w:rsidRPr="006B5A9D">
        <w:rPr>
          <w:rFonts w:ascii="Times New Roman" w:eastAsia="Calibri" w:hAnsi="Times New Roman" w:cs="Times New Roman"/>
          <w:sz w:val="24"/>
          <w:szCs w:val="24"/>
        </w:rPr>
        <w:t>Par līdzfinansējuma piešķiršanu biedrībai “Latvijas Sarkanais Krusts” Daugavpils pilsētas komitejai no pamatbudžeta apakšprogrammas „Sabiedrisko organizāciju atbalsta fonds”.</w:t>
      </w:r>
    </w:p>
    <w:bookmarkEnd w:id="3"/>
    <w:p w:rsidR="006B5A9D" w:rsidRPr="006B5A9D" w:rsidRDefault="006B5A9D" w:rsidP="006B5A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bookmarkStart w:id="4" w:name="_Hlk167870739"/>
      <w:r w:rsidRPr="006B5A9D">
        <w:rPr>
          <w:rFonts w:ascii="Times New Roman" w:eastAsia="Calibri" w:hAnsi="Times New Roman" w:cs="Times New Roman"/>
          <w:sz w:val="24"/>
          <w:szCs w:val="24"/>
        </w:rPr>
        <w:t>Par pārskata ziņojuma par Daugavpils pilsētas bāriņtiesas darbību 2023. gadā saskaņošanu.</w:t>
      </w:r>
    </w:p>
    <w:bookmarkEnd w:id="4"/>
    <w:p w:rsidR="006B5A9D" w:rsidRPr="006B5A9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A9D" w:rsidRPr="006B5A9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>PAPILDJAUTĀJUMI</w:t>
      </w:r>
    </w:p>
    <w:p w:rsidR="006B5A9D" w:rsidRPr="006B5A9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5A9D" w:rsidRPr="006B5A9D" w:rsidRDefault="006B5A9D" w:rsidP="006B5A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67871037"/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4. Par grozījumiem Daugavpils </w:t>
      </w:r>
      <w:proofErr w:type="spellStart"/>
      <w:r w:rsidRPr="006B5A9D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pašvaldības iestādes  “Daudzfunkcionālais sociālo pakalpojumu centrs “Priedīte”” nolikumā.</w:t>
      </w:r>
    </w:p>
    <w:p w:rsidR="006F7C08" w:rsidRDefault="006B5A9D" w:rsidP="006F7C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5. Par grozījumiem Daugavpils </w:t>
      </w:r>
      <w:proofErr w:type="spellStart"/>
      <w:r w:rsidRPr="006B5A9D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pašvaldības domes 2023. gada 27. jūlija saistošajos noteikumos Nr. 10  “Sociālās garantijas bārenim un bez vecāku gādības palikušajam bērnam”</w:t>
      </w:r>
      <w:r w:rsidR="006F7C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7C08" w:rsidRDefault="006F7C08" w:rsidP="00D143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:rsidR="00C32729" w:rsidRPr="007A2096" w:rsidRDefault="00C32729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4D577C" w:rsidRDefault="006B5A9D" w:rsidP="00D1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44885317"/>
      <w:bookmarkStart w:id="7" w:name="_Hlk135039450"/>
      <w:bookmarkStart w:id="8" w:name="_Hlk127448442"/>
      <w:bookmarkStart w:id="9" w:name="_Hlk127448819"/>
      <w:bookmarkStart w:id="10" w:name="_Hlk138067715"/>
      <w:r w:rsidRPr="006B5A9D">
        <w:rPr>
          <w:rFonts w:ascii="Times New Roman" w:hAnsi="Times New Roman" w:cs="Times New Roman"/>
          <w:b/>
          <w:sz w:val="24"/>
          <w:szCs w:val="24"/>
        </w:rPr>
        <w:t>Par līdzfinansējuma piešķiršanu biedrībai “Invalīdu sporta biedrība “SOLIS PLUS”” no pamatbudžeta apakšprogrammas „Sabiedrisko organizāciju atbalsta fonds”.</w:t>
      </w:r>
    </w:p>
    <w:p w:rsidR="006B5A9D" w:rsidRPr="004D577C" w:rsidRDefault="006B5A9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D0353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="006B5A9D" w:rsidRPr="006B5A9D">
        <w:rPr>
          <w:rFonts w:ascii="Times New Roman" w:hAnsi="Times New Roman"/>
          <w:sz w:val="24"/>
          <w:szCs w:val="24"/>
        </w:rPr>
        <w:t xml:space="preserve">Daugavpils pašvaldības Administratīvā departamenta vadītāja </w:t>
      </w:r>
      <w:proofErr w:type="spellStart"/>
      <w:r w:rsidR="006B5A9D" w:rsidRPr="006B5A9D">
        <w:rPr>
          <w:rFonts w:ascii="Times New Roman" w:hAnsi="Times New Roman"/>
          <w:sz w:val="24"/>
          <w:szCs w:val="24"/>
        </w:rPr>
        <w:t>Ž.Kobzeva</w:t>
      </w:r>
      <w:proofErr w:type="spellEnd"/>
      <w:r w:rsidR="006B5A9D">
        <w:rPr>
          <w:rFonts w:ascii="Times New Roman" w:hAnsi="Times New Roman"/>
          <w:sz w:val="24"/>
          <w:szCs w:val="24"/>
        </w:rPr>
        <w:t>.</w:t>
      </w:r>
    </w:p>
    <w:p w:rsidR="006B5A9D" w:rsidRDefault="006B5A9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A9D" w:rsidRDefault="006B5A9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77C" w:rsidRPr="007A2096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4D577C" w:rsidRPr="007A2096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Atklāti balsojot, “par”– 7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6B5A9D" w:rsidRPr="006B5A9D">
        <w:rPr>
          <w:rFonts w:ascii="Times New Roman" w:hAnsi="Times New Roman" w:cs="Times New Roman"/>
          <w:sz w:val="24"/>
          <w:szCs w:val="24"/>
        </w:rPr>
        <w:t>Par līdzfinansējuma piešķiršanu biedrībai “Invalīdu sporta biedrība “SOLIS PLUS”” no pamatbudžeta apakšprogrammas „Sabiedrisko organizāciju atbalsta fonds”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6B5A9D" w:rsidRDefault="006B5A9D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3F9" w:rsidRDefault="00D713F9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deputāt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V.Sporāne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Hudojana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1430A" w:rsidRPr="00D713F9" w:rsidRDefault="00D1430A" w:rsidP="00D1430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430A" w:rsidRPr="007A2096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:rsidR="00D1430A" w:rsidRDefault="00D1430A" w:rsidP="00D1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Hlk167870697"/>
      <w:r w:rsidRPr="00D1430A">
        <w:rPr>
          <w:rFonts w:ascii="Times New Roman" w:hAnsi="Times New Roman" w:cs="Times New Roman"/>
          <w:b/>
          <w:sz w:val="24"/>
          <w:szCs w:val="24"/>
        </w:rPr>
        <w:t>Par līdzfinansējuma piešķiršanu biedrībai “Latvijas Sarkanais Krusts” Daugavpils pilsētas komitejai no pamatbudžeta apakšprogrammas „Sabiedrisko organizāciju atbalsta fonds”.</w:t>
      </w:r>
    </w:p>
    <w:bookmarkEnd w:id="11"/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167871067"/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A9D">
        <w:rPr>
          <w:rFonts w:ascii="Times New Roman" w:hAnsi="Times New Roman"/>
          <w:sz w:val="24"/>
          <w:szCs w:val="24"/>
        </w:rPr>
        <w:t xml:space="preserve">Daugavpils pašvaldības Administratīvā departamenta vadītāja </w:t>
      </w:r>
      <w:proofErr w:type="spellStart"/>
      <w:r w:rsidRPr="006B5A9D"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30A" w:rsidRPr="007A2096" w:rsidRDefault="00D1430A" w:rsidP="00D143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67871297"/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Pr="007A2096" w:rsidRDefault="00D1430A" w:rsidP="00D143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Atklāti balsojot, “par”– 7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D1430A">
        <w:rPr>
          <w:rFonts w:ascii="Times New Roman" w:hAnsi="Times New Roman" w:cs="Times New Roman"/>
          <w:sz w:val="24"/>
          <w:szCs w:val="24"/>
        </w:rPr>
        <w:t>Par līdzfinansējuma piešķiršanu biedrībai “Latvijas Sarkanais Krusts” Daugavpils pilsētas komitejai no pamatbudžeta apakšprogrammas „Sabiedrisko organizāciju atbalsta fonds”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30A" w:rsidRDefault="00D1430A" w:rsidP="00D1430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deputāt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V.Sporāne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Hudojana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12"/>
    <w:bookmarkEnd w:id="13"/>
    <w:p w:rsidR="00D1430A" w:rsidRPr="00D713F9" w:rsidRDefault="00D1430A" w:rsidP="00D1430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430A" w:rsidRPr="007A2096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:rsidR="00D1430A" w:rsidRDefault="00D1430A" w:rsidP="00D1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Hlk167870935"/>
      <w:r w:rsidRPr="00D1430A">
        <w:rPr>
          <w:rFonts w:ascii="Times New Roman" w:hAnsi="Times New Roman" w:cs="Times New Roman"/>
          <w:b/>
          <w:sz w:val="24"/>
          <w:szCs w:val="24"/>
        </w:rPr>
        <w:t>Par pārskata ziņojuma par Daugavpils pilsētas bāriņtiesas darbību 2023. gadā saskaņošanu</w:t>
      </w:r>
      <w:bookmarkEnd w:id="14"/>
      <w:r w:rsidRPr="00D1430A">
        <w:rPr>
          <w:rFonts w:ascii="Times New Roman" w:hAnsi="Times New Roman" w:cs="Times New Roman"/>
          <w:b/>
          <w:sz w:val="24"/>
          <w:szCs w:val="24"/>
        </w:rPr>
        <w:t>.</w:t>
      </w:r>
    </w:p>
    <w:p w:rsidR="00D1430A" w:rsidRDefault="00D1430A" w:rsidP="00D1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30A">
        <w:rPr>
          <w:rFonts w:ascii="Times New Roman" w:hAnsi="Times New Roman"/>
          <w:sz w:val="24"/>
          <w:szCs w:val="24"/>
        </w:rPr>
        <w:t xml:space="preserve">Daugavpils pilsētas bāriņtiesas priekšsēdētāja </w:t>
      </w:r>
      <w:proofErr w:type="spellStart"/>
      <w:r w:rsidRPr="00D1430A">
        <w:rPr>
          <w:rFonts w:ascii="Times New Roman" w:hAnsi="Times New Roman"/>
          <w:sz w:val="24"/>
          <w:szCs w:val="24"/>
        </w:rPr>
        <w:t>E.Praņevska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E.Praņevska</w:t>
      </w:r>
      <w:proofErr w:type="spellEnd"/>
      <w:r>
        <w:rPr>
          <w:rFonts w:ascii="Times New Roman" w:hAnsi="Times New Roman"/>
          <w:sz w:val="24"/>
          <w:szCs w:val="24"/>
        </w:rPr>
        <w:t xml:space="preserve"> piedāvā prezentāciju “ Pārskata ziņojums par Daugavpils pilsētas bāriņtiesas darbību 2023. gadā. 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30A" w:rsidRPr="007A2096" w:rsidRDefault="00D1430A" w:rsidP="00D143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</w:t>
      </w:r>
      <w:r>
        <w:rPr>
          <w:rFonts w:ascii="Times New Roman" w:hAnsi="Times New Roman" w:cs="Times New Roman"/>
          <w:sz w:val="24"/>
          <w:szCs w:val="24"/>
        </w:rPr>
        <w:t>pieņemt zināšanai</w:t>
      </w:r>
      <w:r w:rsidRPr="007A2096">
        <w:rPr>
          <w:rFonts w:ascii="Times New Roman" w:hAnsi="Times New Roman" w:cs="Times New Roman"/>
          <w:sz w:val="24"/>
          <w:szCs w:val="24"/>
        </w:rPr>
        <w:t xml:space="preserve"> lēmuma projekt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7A2096">
        <w:rPr>
          <w:rFonts w:ascii="Times New Roman" w:hAnsi="Times New Roman" w:cs="Times New Roman"/>
          <w:sz w:val="24"/>
          <w:szCs w:val="24"/>
        </w:rPr>
        <w:t xml:space="preserve">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Pr="007A2096" w:rsidRDefault="00D1430A" w:rsidP="00D143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pieņemt zināšanai lēmuma pārskatu “ </w:t>
      </w:r>
      <w:r w:rsidRPr="00D1430A">
        <w:rPr>
          <w:rFonts w:ascii="Times New Roman" w:hAnsi="Times New Roman" w:cs="Times New Roman"/>
          <w:sz w:val="24"/>
          <w:szCs w:val="24"/>
        </w:rPr>
        <w:t>Par pārskata ziņojuma par Daugavpils pilsētas bāriņtiesas darbību 2023. gadā saskaņošanu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30A" w:rsidRDefault="00D1430A" w:rsidP="00D1430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5" w:name="_Hlk167871219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Sociālo jautājumu komitejas priekšsēdētāja, Domes deputāte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15"/>
    <w:p w:rsidR="006F7C08" w:rsidRDefault="006F7C08" w:rsidP="00D1430A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430A" w:rsidRPr="00D1430A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0A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:rsidR="00D1430A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0A">
        <w:rPr>
          <w:rFonts w:ascii="Times New Roman" w:eastAsia="Calibri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D1430A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Pr="00D1430A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iestādes  “Daudzfunkcionālais sociālo pakalpojumu centrs “Priedīte”” nolikumā.</w:t>
      </w:r>
    </w:p>
    <w:p w:rsidR="00D1430A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30A" w:rsidRPr="00D1430A" w:rsidRDefault="00D1430A" w:rsidP="00D1430A">
      <w:pPr>
        <w:ind w:firstLine="567"/>
        <w:rPr>
          <w:rFonts w:ascii="Times New Roman" w:hAnsi="Times New Roman"/>
          <w:sz w:val="24"/>
          <w:szCs w:val="24"/>
        </w:rPr>
      </w:pPr>
      <w:bookmarkStart w:id="16" w:name="_Hlk167871241"/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30A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D1430A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1430A">
        <w:rPr>
          <w:rFonts w:ascii="Times New Roman" w:hAnsi="Times New Roman"/>
          <w:sz w:val="24"/>
          <w:szCs w:val="24"/>
        </w:rPr>
        <w:t xml:space="preserve"> pašvaldības iestādes “Daudzfunkcionālais sociālo pakalpojumu centrs “Priedīte”” vadītāja </w:t>
      </w:r>
      <w:proofErr w:type="spellStart"/>
      <w:r w:rsidRPr="00D1430A">
        <w:rPr>
          <w:rFonts w:ascii="Times New Roman" w:hAnsi="Times New Roman"/>
          <w:sz w:val="24"/>
          <w:szCs w:val="24"/>
        </w:rPr>
        <w:t>E.Kručiņina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16"/>
    <w:p w:rsidR="00D1430A" w:rsidRDefault="00531890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lūdz </w:t>
      </w:r>
      <w:r w:rsidR="00020A31">
        <w:rPr>
          <w:rFonts w:ascii="Times New Roman" w:hAnsi="Times New Roman"/>
          <w:sz w:val="24"/>
          <w:szCs w:val="24"/>
        </w:rPr>
        <w:t xml:space="preserve">komentēt lēmuma projekta 27.punktu </w:t>
      </w:r>
      <w:r w:rsidR="00523931">
        <w:rPr>
          <w:rFonts w:ascii="Times New Roman" w:hAnsi="Times New Roman"/>
          <w:sz w:val="24"/>
          <w:szCs w:val="24"/>
        </w:rPr>
        <w:t xml:space="preserve">( </w:t>
      </w:r>
      <w:r w:rsidR="00523931" w:rsidRPr="00523931">
        <w:rPr>
          <w:rFonts w:ascii="Times New Roman" w:hAnsi="Times New Roman"/>
          <w:sz w:val="24"/>
          <w:szCs w:val="24"/>
        </w:rPr>
        <w:t>Iestāde nodrošina soci</w:t>
      </w:r>
      <w:r w:rsidR="00523931">
        <w:rPr>
          <w:rFonts w:ascii="Times New Roman" w:hAnsi="Times New Roman"/>
          <w:sz w:val="24"/>
          <w:szCs w:val="24"/>
        </w:rPr>
        <w:t>ā</w:t>
      </w:r>
      <w:r w:rsidR="00523931" w:rsidRPr="00523931">
        <w:rPr>
          <w:rFonts w:ascii="Times New Roman" w:hAnsi="Times New Roman"/>
          <w:sz w:val="24"/>
          <w:szCs w:val="24"/>
        </w:rPr>
        <w:t>l</w:t>
      </w:r>
      <w:r w:rsidR="00523931">
        <w:rPr>
          <w:rFonts w:ascii="Times New Roman" w:hAnsi="Times New Roman"/>
          <w:sz w:val="24"/>
          <w:szCs w:val="24"/>
        </w:rPr>
        <w:t>ā</w:t>
      </w:r>
      <w:r w:rsidR="00523931" w:rsidRPr="00523931">
        <w:rPr>
          <w:rFonts w:ascii="Times New Roman" w:hAnsi="Times New Roman"/>
          <w:sz w:val="24"/>
          <w:szCs w:val="24"/>
        </w:rPr>
        <w:t>s rehabilitācijas pakalpojumus bērniem ar FT, kuriem ir noteikta invaliditāte un kuri dzīvo ģimen</w:t>
      </w:r>
      <w:r w:rsidR="00523931">
        <w:rPr>
          <w:rFonts w:ascii="Times New Roman" w:hAnsi="Times New Roman"/>
          <w:sz w:val="24"/>
          <w:szCs w:val="24"/>
        </w:rPr>
        <w:t>ē</w:t>
      </w:r>
      <w:r w:rsidR="00523931" w:rsidRPr="00523931">
        <w:rPr>
          <w:rFonts w:ascii="Times New Roman" w:hAnsi="Times New Roman"/>
          <w:sz w:val="24"/>
          <w:szCs w:val="24"/>
        </w:rPr>
        <w:t xml:space="preserve">s. Pakalpojumu nodrošina, pamatojoties uz Daugavpils </w:t>
      </w:r>
      <w:proofErr w:type="spellStart"/>
      <w:r w:rsidR="00523931" w:rsidRPr="00523931">
        <w:rPr>
          <w:rFonts w:ascii="Times New Roman" w:hAnsi="Times New Roman"/>
          <w:sz w:val="24"/>
          <w:szCs w:val="24"/>
        </w:rPr>
        <w:t>valstspilstas</w:t>
      </w:r>
      <w:proofErr w:type="spellEnd"/>
      <w:r w:rsidR="00523931" w:rsidRPr="00523931">
        <w:rPr>
          <w:rFonts w:ascii="Times New Roman" w:hAnsi="Times New Roman"/>
          <w:sz w:val="24"/>
          <w:szCs w:val="24"/>
        </w:rPr>
        <w:t xml:space="preserve"> pašvaldības iestādes “Sociālais dienests” norīkojumu</w:t>
      </w:r>
      <w:r w:rsidR="00523931">
        <w:rPr>
          <w:rFonts w:ascii="Times New Roman" w:hAnsi="Times New Roman"/>
          <w:sz w:val="24"/>
          <w:szCs w:val="24"/>
        </w:rPr>
        <w:t xml:space="preserve">), </w:t>
      </w:r>
      <w:r w:rsidR="00600824">
        <w:rPr>
          <w:rFonts w:ascii="Times New Roman" w:hAnsi="Times New Roman"/>
          <w:sz w:val="24"/>
          <w:szCs w:val="24"/>
        </w:rPr>
        <w:t>vai sociālo audzinātāju darba grafiks atbilst bērnu interesēm?</w:t>
      </w:r>
    </w:p>
    <w:p w:rsidR="00600824" w:rsidRDefault="00007147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E.Kručiņina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27.punkts attiecas uz citu pakalpojumu</w:t>
      </w:r>
      <w:r w:rsidR="00795F37">
        <w:rPr>
          <w:rFonts w:ascii="Times New Roman" w:hAnsi="Times New Roman"/>
          <w:sz w:val="24"/>
          <w:szCs w:val="24"/>
        </w:rPr>
        <w:t xml:space="preserve">, tas paredz </w:t>
      </w:r>
      <w:r w:rsidR="00795F37" w:rsidRPr="00795F37">
        <w:rPr>
          <w:rFonts w:ascii="Times New Roman" w:hAnsi="Times New Roman"/>
          <w:sz w:val="24"/>
          <w:szCs w:val="24"/>
        </w:rPr>
        <w:t>“Daudzfunkcionālais sociālo pakalpojumu centr</w:t>
      </w:r>
      <w:r w:rsidR="00795F37">
        <w:rPr>
          <w:rFonts w:ascii="Times New Roman" w:hAnsi="Times New Roman"/>
          <w:sz w:val="24"/>
          <w:szCs w:val="24"/>
        </w:rPr>
        <w:t>am</w:t>
      </w:r>
      <w:r w:rsidR="00795F37" w:rsidRPr="00795F37">
        <w:rPr>
          <w:rFonts w:ascii="Times New Roman" w:hAnsi="Times New Roman"/>
          <w:sz w:val="24"/>
          <w:szCs w:val="24"/>
        </w:rPr>
        <w:t xml:space="preserve"> “Priedīte””</w:t>
      </w:r>
      <w:r w:rsidR="00795F37">
        <w:rPr>
          <w:rFonts w:ascii="Times New Roman" w:hAnsi="Times New Roman"/>
          <w:sz w:val="24"/>
          <w:szCs w:val="24"/>
        </w:rPr>
        <w:t xml:space="preserve"> ( turpmāk – Centrs) ir jānodrošina DI projekta ietvaros, jāturpina nodrošināt sociālas rehabilitācijas pakalpojumus, kas bija līdz šim</w:t>
      </w:r>
      <w:r w:rsidR="00CE46E0">
        <w:rPr>
          <w:rFonts w:ascii="Times New Roman" w:hAnsi="Times New Roman"/>
          <w:sz w:val="24"/>
          <w:szCs w:val="24"/>
        </w:rPr>
        <w:t xml:space="preserve"> kā arī ir jānodrošina ilgtspēja, kas ir līdz 2027.gadam</w:t>
      </w:r>
      <w:r w:rsidR="001A6FC2">
        <w:rPr>
          <w:rFonts w:ascii="Times New Roman" w:hAnsi="Times New Roman"/>
          <w:sz w:val="24"/>
          <w:szCs w:val="24"/>
        </w:rPr>
        <w:t xml:space="preserve"> tāpat ka Komandantu iela.</w:t>
      </w:r>
      <w:r w:rsidR="00BD6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25C">
        <w:rPr>
          <w:rFonts w:ascii="Times New Roman" w:hAnsi="Times New Roman"/>
          <w:sz w:val="24"/>
          <w:szCs w:val="24"/>
        </w:rPr>
        <w:t>Paklapojumus</w:t>
      </w:r>
      <w:proofErr w:type="spellEnd"/>
      <w:r w:rsidR="00BD625C">
        <w:rPr>
          <w:rFonts w:ascii="Times New Roman" w:hAnsi="Times New Roman"/>
          <w:sz w:val="24"/>
          <w:szCs w:val="24"/>
        </w:rPr>
        <w:t xml:space="preserve"> ir obligāti jānodrošina līdz 2027.gadam. DI projekta ietvaros nodrošinājām fizioterapeita un  psihologa pakalpojumus</w:t>
      </w:r>
      <w:r w:rsidR="00992A12">
        <w:rPr>
          <w:rFonts w:ascii="Times New Roman" w:hAnsi="Times New Roman"/>
          <w:sz w:val="24"/>
          <w:szCs w:val="24"/>
        </w:rPr>
        <w:t xml:space="preserve"> bērniem ar invaliditāti kuri dzīvoja ģimenēs.</w:t>
      </w:r>
    </w:p>
    <w:p w:rsidR="00E147E7" w:rsidRDefault="00D4044E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4F3D">
        <w:rPr>
          <w:rFonts w:ascii="Times New Roman" w:hAnsi="Times New Roman"/>
          <w:sz w:val="24"/>
          <w:szCs w:val="24"/>
        </w:rPr>
        <w:t xml:space="preserve">pārfrāzē uzdoto jautājumu, </w:t>
      </w:r>
      <w:r w:rsidR="00E147E7">
        <w:rPr>
          <w:rFonts w:ascii="Times New Roman" w:hAnsi="Times New Roman"/>
          <w:sz w:val="24"/>
          <w:szCs w:val="24"/>
        </w:rPr>
        <w:t>vai plānojat mainīt darba grafiku darbiniekiem?</w:t>
      </w:r>
    </w:p>
    <w:p w:rsidR="00D4044E" w:rsidRDefault="00E147E7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E.Kručiņina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šobrīd jau 10 mēnešus bērni dzīvo Turaidas iela un nav bijusi   neviena diena, lai visi bērni būtu skolā.</w:t>
      </w:r>
    </w:p>
    <w:p w:rsidR="00C85F64" w:rsidRDefault="00C85F64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tagad veidosiet Komandanta ielā, </w:t>
      </w:r>
      <w:r w:rsidR="00972417">
        <w:rPr>
          <w:rFonts w:ascii="Times New Roman" w:hAnsi="Times New Roman"/>
          <w:sz w:val="24"/>
          <w:szCs w:val="24"/>
        </w:rPr>
        <w:t>vai nebūs tā kad atkal būs vajadzīgs pedagogs pēc plkst.17.00 un nebūs neviena, kas nodarbojas ar bērniem?</w:t>
      </w:r>
    </w:p>
    <w:p w:rsidR="00B43062" w:rsidRDefault="00B43062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E.Kručiņina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pa dienu obligātā kārtība pa dienu būs sociālais audzinātājs, aprūpētājs un sociālais rehabilitētājs.</w:t>
      </w:r>
      <w:r w:rsidR="00635B8B">
        <w:rPr>
          <w:rFonts w:ascii="Times New Roman" w:hAnsi="Times New Roman"/>
          <w:sz w:val="24"/>
          <w:szCs w:val="24"/>
        </w:rPr>
        <w:t xml:space="preserve"> Aprūpētājs strādā no plkst.8:00 līdz plkst.20:00, tad plkst.20:00 atnāk dežurants, kas strādā līdz plkst.8:00</w:t>
      </w:r>
      <w:r w:rsidR="00693B87">
        <w:rPr>
          <w:rFonts w:ascii="Times New Roman" w:hAnsi="Times New Roman"/>
          <w:sz w:val="24"/>
          <w:szCs w:val="24"/>
        </w:rPr>
        <w:t xml:space="preserve"> un atzīmē, ka lūgs izpilddirektorei </w:t>
      </w:r>
      <w:proofErr w:type="spellStart"/>
      <w:r w:rsidR="00693B87">
        <w:rPr>
          <w:rFonts w:ascii="Times New Roman" w:hAnsi="Times New Roman"/>
          <w:sz w:val="24"/>
          <w:szCs w:val="24"/>
        </w:rPr>
        <w:t>S.Šņepstei</w:t>
      </w:r>
      <w:proofErr w:type="spellEnd"/>
      <w:r w:rsidR="00693B87">
        <w:rPr>
          <w:rFonts w:ascii="Times New Roman" w:hAnsi="Times New Roman"/>
          <w:sz w:val="24"/>
          <w:szCs w:val="24"/>
        </w:rPr>
        <w:t xml:space="preserve"> uz pāris mēnešiem mainīt darba grafiku</w:t>
      </w:r>
      <w:r w:rsidR="009653E1">
        <w:rPr>
          <w:rFonts w:ascii="Times New Roman" w:hAnsi="Times New Roman"/>
          <w:sz w:val="24"/>
          <w:szCs w:val="24"/>
        </w:rPr>
        <w:t>.</w:t>
      </w:r>
    </w:p>
    <w:p w:rsidR="009653E1" w:rsidRDefault="009653E1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norāda, ka Jauniešu mājā sociālie audzinātāji strādās </w:t>
      </w:r>
      <w:r w:rsidR="001D7382">
        <w:rPr>
          <w:rFonts w:ascii="Times New Roman" w:hAnsi="Times New Roman"/>
          <w:sz w:val="24"/>
          <w:szCs w:val="24"/>
        </w:rPr>
        <w:t>diennakti.</w:t>
      </w:r>
    </w:p>
    <w:p w:rsidR="001D7382" w:rsidRDefault="001D7382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/>
          <w:sz w:val="24"/>
          <w:szCs w:val="24"/>
        </w:rPr>
        <w:t>E.Upeniecei</w:t>
      </w:r>
      <w:proofErr w:type="spellEnd"/>
      <w:r>
        <w:rPr>
          <w:rFonts w:ascii="Times New Roman" w:hAnsi="Times New Roman"/>
          <w:sz w:val="24"/>
          <w:szCs w:val="24"/>
        </w:rPr>
        <w:t xml:space="preserve"> par jautājumu, kas bija uzdots iepriekšējā komitejas sēdē, vai bērni atrodas </w:t>
      </w:r>
      <w:proofErr w:type="spellStart"/>
      <w:r>
        <w:rPr>
          <w:rFonts w:ascii="Times New Roman" w:hAnsi="Times New Roman"/>
          <w:sz w:val="24"/>
          <w:szCs w:val="24"/>
        </w:rPr>
        <w:t>diskādē</w:t>
      </w:r>
      <w:proofErr w:type="spellEnd"/>
      <w:r>
        <w:rPr>
          <w:rFonts w:ascii="Times New Roman" w:hAnsi="Times New Roman"/>
          <w:sz w:val="24"/>
          <w:szCs w:val="24"/>
        </w:rPr>
        <w:t xml:space="preserve"> un vai </w:t>
      </w:r>
      <w:r w:rsidR="006F7C08"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sz w:val="24"/>
          <w:szCs w:val="24"/>
        </w:rPr>
        <w:t>to maksā naudu.</w:t>
      </w:r>
    </w:p>
    <w:p w:rsidR="001D7382" w:rsidRDefault="001D7382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nekas nav maksāts, līdz ar to secinājums ir tāds, ka mūsu bērni </w:t>
      </w:r>
      <w:proofErr w:type="spellStart"/>
      <w:r>
        <w:rPr>
          <w:rFonts w:ascii="Times New Roman" w:hAnsi="Times New Roman"/>
          <w:sz w:val="24"/>
          <w:szCs w:val="24"/>
        </w:rPr>
        <w:t>diskādē</w:t>
      </w:r>
      <w:proofErr w:type="spellEnd"/>
      <w:r>
        <w:rPr>
          <w:rFonts w:ascii="Times New Roman" w:hAnsi="Times New Roman"/>
          <w:sz w:val="24"/>
          <w:szCs w:val="24"/>
        </w:rPr>
        <w:t xml:space="preserve"> neatrodas.</w:t>
      </w:r>
    </w:p>
    <w:p w:rsidR="001D7382" w:rsidRDefault="001D7382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E.Kručiņina</w:t>
      </w:r>
      <w:proofErr w:type="spellEnd"/>
      <w:r>
        <w:rPr>
          <w:rFonts w:ascii="Times New Roman" w:hAnsi="Times New Roman"/>
          <w:sz w:val="24"/>
          <w:szCs w:val="24"/>
        </w:rPr>
        <w:t xml:space="preserve"> papildina, </w:t>
      </w:r>
      <w:proofErr w:type="spellStart"/>
      <w:r>
        <w:rPr>
          <w:rFonts w:ascii="Times New Roman" w:hAnsi="Times New Roman"/>
          <w:sz w:val="24"/>
          <w:szCs w:val="24"/>
        </w:rPr>
        <w:t>diskāde</w:t>
      </w:r>
      <w:proofErr w:type="spellEnd"/>
      <w:r>
        <w:rPr>
          <w:rFonts w:ascii="Times New Roman" w:hAnsi="Times New Roman"/>
          <w:sz w:val="24"/>
          <w:szCs w:val="24"/>
        </w:rPr>
        <w:t xml:space="preserve"> tā ir speciālā pamatskola ko aprūpēja valsts budžets.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30A" w:rsidRPr="007A2096" w:rsidRDefault="00D1430A" w:rsidP="00D143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Pr="007A2096" w:rsidRDefault="00D1430A" w:rsidP="00D143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lastRenderedPageBreak/>
        <w:t xml:space="preserve">Atklāti balsojot, “par”– </w:t>
      </w:r>
      <w:r w:rsidR="00723ADE">
        <w:rPr>
          <w:rFonts w:ascii="Times New Roman" w:hAnsi="Times New Roman" w:cs="Times New Roman"/>
          <w:sz w:val="24"/>
          <w:szCs w:val="24"/>
        </w:rPr>
        <w:t>5</w:t>
      </w:r>
      <w:r w:rsidRPr="00426F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 w:rsidR="0072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</w:t>
      </w:r>
      <w:r w:rsidR="00723ADE">
        <w:rPr>
          <w:rFonts w:ascii="Times New Roman" w:hAnsi="Times New Roman" w:cs="Times New Roman"/>
          <w:sz w:val="24"/>
          <w:szCs w:val="24"/>
        </w:rPr>
        <w:t xml:space="preserve">2 ( </w:t>
      </w:r>
      <w:proofErr w:type="spellStart"/>
      <w:r w:rsidR="00723ADE" w:rsidRPr="00723ADE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723ADE" w:rsidRPr="0072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ADE" w:rsidRPr="00723ADE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723ADE">
        <w:rPr>
          <w:rFonts w:ascii="Times New Roman" w:hAnsi="Times New Roman" w:cs="Times New Roman"/>
          <w:sz w:val="24"/>
          <w:szCs w:val="24"/>
        </w:rPr>
        <w:t>)</w:t>
      </w:r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D1430A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Pr="00D1430A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1430A">
        <w:rPr>
          <w:rFonts w:ascii="Times New Roman" w:hAnsi="Times New Roman" w:cs="Times New Roman"/>
          <w:sz w:val="24"/>
          <w:szCs w:val="24"/>
        </w:rPr>
        <w:t xml:space="preserve"> pašvaldības iestādes  “Daudzfunkcionālais sociālo pakalpojumu centrs “Priedīte”” nolikumā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1430A" w:rsidRDefault="00D1430A" w:rsidP="00D1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ADE" w:rsidRDefault="00723ADE" w:rsidP="00723AD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Sociālo jautājumu komitejas priekšsēdētāja, Domes deputāte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1430A" w:rsidRPr="00D1430A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30A" w:rsidRPr="00D1430A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30A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:rsidR="00D1430A" w:rsidRDefault="00D1430A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_Hlk167871317"/>
      <w:r w:rsidRPr="00D1430A">
        <w:rPr>
          <w:rFonts w:ascii="Times New Roman" w:eastAsia="Calibri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D1430A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Pr="00D1430A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domes 2023. gada 27. jūlija saistošajos noteikumos Nr. 10  “Sociālās garantijas bārenim un bez vecāku gādības palikušajam bērnam”</w:t>
      </w:r>
      <w:bookmarkEnd w:id="17"/>
      <w:r w:rsidRPr="00D1430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23ADE" w:rsidRDefault="00723ADE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ADE" w:rsidRPr="00D1430A" w:rsidRDefault="00723ADE" w:rsidP="00723ADE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ADE" w:rsidRDefault="00723ADE" w:rsidP="00723AD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ADE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723AD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23ADE">
        <w:rPr>
          <w:rFonts w:ascii="Times New Roman" w:hAnsi="Times New Roman"/>
          <w:sz w:val="24"/>
          <w:szCs w:val="24"/>
        </w:rPr>
        <w:t xml:space="preserve"> pašvaldības iestādes “ Sociālais dienests” vadītāj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23ADE"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C66E0" w:rsidRDefault="00AC66E0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lūdz paskaidrot, vai</w:t>
      </w:r>
      <w:r w:rsidR="00096ABF">
        <w:rPr>
          <w:rFonts w:ascii="Times New Roman" w:hAnsi="Times New Roman"/>
          <w:sz w:val="24"/>
          <w:szCs w:val="24"/>
        </w:rPr>
        <w:t xml:space="preserve"> audžuģimenēm </w:t>
      </w:r>
      <w:r>
        <w:rPr>
          <w:rFonts w:ascii="Times New Roman" w:hAnsi="Times New Roman"/>
          <w:sz w:val="24"/>
          <w:szCs w:val="24"/>
        </w:rPr>
        <w:t xml:space="preserve"> pabalsta apmērs pieaug?</w:t>
      </w:r>
    </w:p>
    <w:p w:rsidR="00AC66E0" w:rsidRDefault="00AC66E0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096ABF">
        <w:rPr>
          <w:rFonts w:ascii="Times New Roman" w:hAnsi="Times New Roman"/>
          <w:sz w:val="24"/>
          <w:szCs w:val="24"/>
        </w:rPr>
        <w:t>uz pašvaldības budžetu tas neietekmēs, jo tas būs no valsts budžeta.</w:t>
      </w:r>
    </w:p>
    <w:p w:rsidR="00096ABF" w:rsidRDefault="00096ABF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tas pieaugs?</w:t>
      </w:r>
    </w:p>
    <w:p w:rsidR="00096ABF" w:rsidRDefault="00096ABF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palielināsies bērnu skaits, šobrīd sociālā </w:t>
      </w:r>
      <w:proofErr w:type="spellStart"/>
      <w:r>
        <w:rPr>
          <w:rFonts w:ascii="Times New Roman" w:hAnsi="Times New Roman"/>
          <w:sz w:val="24"/>
          <w:szCs w:val="24"/>
        </w:rPr>
        <w:t>mentora</w:t>
      </w:r>
      <w:proofErr w:type="spellEnd"/>
      <w:r>
        <w:rPr>
          <w:rFonts w:ascii="Times New Roman" w:hAnsi="Times New Roman"/>
          <w:sz w:val="24"/>
          <w:szCs w:val="24"/>
        </w:rPr>
        <w:t xml:space="preserve"> pakalpojumu sniedzam no 18 gadiem, bet tagad būs no 16 gadiem.</w:t>
      </w:r>
    </w:p>
    <w:p w:rsidR="00096ABF" w:rsidRDefault="00096ABF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secina, ka diemžēl, audžuģimeņu skaits nepalielinās</w:t>
      </w:r>
      <w:r w:rsidR="00C51617">
        <w:rPr>
          <w:rFonts w:ascii="Times New Roman" w:hAnsi="Times New Roman"/>
          <w:sz w:val="24"/>
          <w:szCs w:val="24"/>
        </w:rPr>
        <w:t xml:space="preserve">, tātad </w:t>
      </w:r>
      <w:r w:rsidR="00BD0AE4">
        <w:rPr>
          <w:rFonts w:ascii="Times New Roman" w:hAnsi="Times New Roman"/>
          <w:sz w:val="24"/>
          <w:szCs w:val="24"/>
        </w:rPr>
        <w:t>pabalsta kopējā summa nepalielināsies, vai, tomēr, bērnu skaits palielināsies?</w:t>
      </w:r>
    </w:p>
    <w:p w:rsidR="00BD0AE4" w:rsidRDefault="00BD0AE4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tagad ne īpaši ir runa par pabalstiem, bet par sociālā </w:t>
      </w:r>
      <w:proofErr w:type="spellStart"/>
      <w:r>
        <w:rPr>
          <w:rFonts w:ascii="Times New Roman" w:hAnsi="Times New Roman"/>
          <w:sz w:val="24"/>
          <w:szCs w:val="24"/>
        </w:rPr>
        <w:t>mentora</w:t>
      </w:r>
      <w:proofErr w:type="spellEnd"/>
      <w:r>
        <w:rPr>
          <w:rFonts w:ascii="Times New Roman" w:hAnsi="Times New Roman"/>
          <w:sz w:val="24"/>
          <w:szCs w:val="24"/>
        </w:rPr>
        <w:t xml:space="preserve"> pakalpojumu bērniem kuri mācās un turpina dzīvot pēc 16 gadiem un 18 gadiem.</w:t>
      </w:r>
    </w:p>
    <w:p w:rsidR="009C221E" w:rsidRDefault="00BD0AE4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un bērni kuri iegūst augstāko izglītību?</w:t>
      </w:r>
    </w:p>
    <w:p w:rsidR="00BD0AE4" w:rsidRDefault="009C221E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jā.</w:t>
      </w:r>
      <w:r w:rsidR="00BD0AE4">
        <w:rPr>
          <w:rFonts w:ascii="Times New Roman" w:hAnsi="Times New Roman"/>
          <w:sz w:val="24"/>
          <w:szCs w:val="24"/>
        </w:rPr>
        <w:t xml:space="preserve">  </w:t>
      </w:r>
    </w:p>
    <w:p w:rsidR="00AC66E0" w:rsidRDefault="00AC66E0" w:rsidP="00AC6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3ADE" w:rsidRPr="007A2096" w:rsidRDefault="00723ADE" w:rsidP="00723A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723ADE" w:rsidRPr="007A2096" w:rsidRDefault="00723ADE" w:rsidP="00723A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DE" w:rsidRDefault="00723ADE" w:rsidP="00723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Atklāti balsojot, “par”– 7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723ADE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Pr="00723AD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23ADE">
        <w:rPr>
          <w:rFonts w:ascii="Times New Roman" w:hAnsi="Times New Roman" w:cs="Times New Roman"/>
          <w:sz w:val="24"/>
          <w:szCs w:val="24"/>
        </w:rPr>
        <w:t xml:space="preserve"> pašvaldības domes 2023. gada 27. jūlija saistošajos noteikumos Nr. 10  “Sociālās garantijas bārenim un bez vecāku gādības palikušajam bērnam”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723ADE" w:rsidRDefault="00723ADE" w:rsidP="00723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ADE" w:rsidRDefault="00723ADE" w:rsidP="00723ADE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deputāt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D713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V.Sporāne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Hudojana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F269D" w:rsidRDefault="00DF269D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bookmarkEnd w:id="7"/>
    <w:bookmarkEnd w:id="8"/>
    <w:bookmarkEnd w:id="9"/>
    <w:bookmarkEnd w:id="10"/>
    <w:p w:rsidR="003E71BD" w:rsidRPr="00426F88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DF269D">
        <w:rPr>
          <w:rFonts w:ascii="Times New Roman" w:eastAsia="Times New Roman" w:hAnsi="Times New Roman" w:cs="Times New Roman"/>
          <w:sz w:val="24"/>
          <w:szCs w:val="24"/>
          <w:lang w:eastAsia="lv-LV"/>
        </w:rPr>
        <w:t>29</w:t>
      </w: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sectPr w:rsidR="00F0591F" w:rsidSect="006F7C08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371B9"/>
    <w:rsid w:val="0005383D"/>
    <w:rsid w:val="00055FE0"/>
    <w:rsid w:val="000652FB"/>
    <w:rsid w:val="000873CD"/>
    <w:rsid w:val="00096ABF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6FC2"/>
    <w:rsid w:val="001A729E"/>
    <w:rsid w:val="001A7F1D"/>
    <w:rsid w:val="001B6B50"/>
    <w:rsid w:val="001C0948"/>
    <w:rsid w:val="001C6C14"/>
    <w:rsid w:val="001C781B"/>
    <w:rsid w:val="001D7382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0353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1763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22F7"/>
    <w:rsid w:val="00473140"/>
    <w:rsid w:val="004732B1"/>
    <w:rsid w:val="004732DC"/>
    <w:rsid w:val="00473910"/>
    <w:rsid w:val="00476A3D"/>
    <w:rsid w:val="00477E85"/>
    <w:rsid w:val="00487BB4"/>
    <w:rsid w:val="004940C5"/>
    <w:rsid w:val="004A10F0"/>
    <w:rsid w:val="004C6CC5"/>
    <w:rsid w:val="004D2B3A"/>
    <w:rsid w:val="004D577C"/>
    <w:rsid w:val="004D6701"/>
    <w:rsid w:val="004E343D"/>
    <w:rsid w:val="004E543F"/>
    <w:rsid w:val="005170AB"/>
    <w:rsid w:val="00521B7E"/>
    <w:rsid w:val="00523931"/>
    <w:rsid w:val="00525CC9"/>
    <w:rsid w:val="00531890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94F3D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0824"/>
    <w:rsid w:val="006020FD"/>
    <w:rsid w:val="006052E2"/>
    <w:rsid w:val="0062081B"/>
    <w:rsid w:val="00621980"/>
    <w:rsid w:val="00626812"/>
    <w:rsid w:val="0063196C"/>
    <w:rsid w:val="00635B8B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93B87"/>
    <w:rsid w:val="006A1758"/>
    <w:rsid w:val="006A7D41"/>
    <w:rsid w:val="006B07CF"/>
    <w:rsid w:val="006B0CCE"/>
    <w:rsid w:val="006B4F45"/>
    <w:rsid w:val="006B5A9D"/>
    <w:rsid w:val="006C0275"/>
    <w:rsid w:val="006C2753"/>
    <w:rsid w:val="006E13D2"/>
    <w:rsid w:val="006E4223"/>
    <w:rsid w:val="006E726C"/>
    <w:rsid w:val="006F3AC1"/>
    <w:rsid w:val="006F634B"/>
    <w:rsid w:val="006F7C08"/>
    <w:rsid w:val="00702E47"/>
    <w:rsid w:val="0070580E"/>
    <w:rsid w:val="0071240E"/>
    <w:rsid w:val="00723AD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5F37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0858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37140"/>
    <w:rsid w:val="0094605A"/>
    <w:rsid w:val="00953925"/>
    <w:rsid w:val="00964B9F"/>
    <w:rsid w:val="009653E1"/>
    <w:rsid w:val="00970F34"/>
    <w:rsid w:val="00972417"/>
    <w:rsid w:val="00972DCA"/>
    <w:rsid w:val="00980B7A"/>
    <w:rsid w:val="00984DFE"/>
    <w:rsid w:val="00984F0E"/>
    <w:rsid w:val="009850FE"/>
    <w:rsid w:val="00992A12"/>
    <w:rsid w:val="0099674C"/>
    <w:rsid w:val="009A0FAE"/>
    <w:rsid w:val="009B0C34"/>
    <w:rsid w:val="009B1DBB"/>
    <w:rsid w:val="009B2353"/>
    <w:rsid w:val="009B3AD7"/>
    <w:rsid w:val="009C221E"/>
    <w:rsid w:val="009C51C6"/>
    <w:rsid w:val="009D060D"/>
    <w:rsid w:val="009D0A0B"/>
    <w:rsid w:val="009D564A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C66E0"/>
    <w:rsid w:val="00AD4E62"/>
    <w:rsid w:val="00AD6727"/>
    <w:rsid w:val="00AE19A5"/>
    <w:rsid w:val="00AE3FBE"/>
    <w:rsid w:val="00AF302E"/>
    <w:rsid w:val="00AF57A2"/>
    <w:rsid w:val="00B02B2F"/>
    <w:rsid w:val="00B07558"/>
    <w:rsid w:val="00B07900"/>
    <w:rsid w:val="00B15E6C"/>
    <w:rsid w:val="00B1606F"/>
    <w:rsid w:val="00B27AD8"/>
    <w:rsid w:val="00B3784D"/>
    <w:rsid w:val="00B37E99"/>
    <w:rsid w:val="00B424E8"/>
    <w:rsid w:val="00B42B73"/>
    <w:rsid w:val="00B43062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4945"/>
    <w:rsid w:val="00BB6C80"/>
    <w:rsid w:val="00BC5B3C"/>
    <w:rsid w:val="00BC646C"/>
    <w:rsid w:val="00BC75C7"/>
    <w:rsid w:val="00BD0AE4"/>
    <w:rsid w:val="00BD625C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617"/>
    <w:rsid w:val="00C51802"/>
    <w:rsid w:val="00C521A0"/>
    <w:rsid w:val="00C5751A"/>
    <w:rsid w:val="00C67D50"/>
    <w:rsid w:val="00C712DF"/>
    <w:rsid w:val="00C7649C"/>
    <w:rsid w:val="00C7649D"/>
    <w:rsid w:val="00C80682"/>
    <w:rsid w:val="00C85F64"/>
    <w:rsid w:val="00C8759A"/>
    <w:rsid w:val="00C87975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46E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3195F"/>
    <w:rsid w:val="00D37CF6"/>
    <w:rsid w:val="00D4044E"/>
    <w:rsid w:val="00D54B35"/>
    <w:rsid w:val="00D60CFB"/>
    <w:rsid w:val="00D67BCC"/>
    <w:rsid w:val="00D70573"/>
    <w:rsid w:val="00D713F9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E022E"/>
    <w:rsid w:val="00DE4EC8"/>
    <w:rsid w:val="00DE6B95"/>
    <w:rsid w:val="00DF269D"/>
    <w:rsid w:val="00DF27AD"/>
    <w:rsid w:val="00DF381C"/>
    <w:rsid w:val="00DF381E"/>
    <w:rsid w:val="00DF62ED"/>
    <w:rsid w:val="00E0388D"/>
    <w:rsid w:val="00E06B3B"/>
    <w:rsid w:val="00E1028F"/>
    <w:rsid w:val="00E111CC"/>
    <w:rsid w:val="00E147E7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591F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873D5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AD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6211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291</cp:revision>
  <cp:lastPrinted>2024-05-30T07:47:00Z</cp:lastPrinted>
  <dcterms:created xsi:type="dcterms:W3CDTF">2023-05-26T10:11:00Z</dcterms:created>
  <dcterms:modified xsi:type="dcterms:W3CDTF">2024-05-30T07:50:00Z</dcterms:modified>
</cp:coreProperties>
</file>