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C3DDD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AC152A" w:rsidRPr="00AC152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59BE4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A4XAhTcAAAACAEAAA8AAABkcnMvZG93bnJldi54bWxMj0FPg0AQhe8m&#10;/ofNmHhrl6oQSlkabeKlN7FRj1t2CkR2lrBbCv/eMR7scd57+ea9fDvZTow4+NaRgtUyAoFUOdNS&#10;reDw/rpIQfigyejOESqY0cO2uL3JdWbchd5wLEMtGEI+0wqaEPpMSl81aLVfuh6JvZMbrA58DrU0&#10;g74w3HbyIYoSaXVL/KHRPe4arL7Ls2VK/Jm+7HV6mOeu/Fo/7T72I1ml7u+m5w2IgFP4D8Nvfa4O&#10;BXc6ujMZLzoFi+SRk6wnKxDsr+M0BnH8E2SRy+sBxQ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DhcCF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D36D01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ĀRKĀRTAS </w:t>
      </w:r>
      <w:r w:rsidR="00156136"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FA4578">
        <w:rPr>
          <w:szCs w:val="24"/>
          <w:lang w:val="lv-LV"/>
        </w:rPr>
        <w:t>2023</w:t>
      </w:r>
      <w:r w:rsidR="00156136" w:rsidRPr="00FA4578">
        <w:rPr>
          <w:szCs w:val="24"/>
          <w:lang w:val="lv-LV"/>
        </w:rPr>
        <w:t xml:space="preserve">.gada </w:t>
      </w:r>
      <w:r w:rsidR="00D36D01">
        <w:rPr>
          <w:szCs w:val="24"/>
          <w:lang w:val="lv-LV"/>
        </w:rPr>
        <w:t>14</w:t>
      </w:r>
      <w:r w:rsidR="00B27A41">
        <w:rPr>
          <w:szCs w:val="24"/>
          <w:lang w:val="lv-LV"/>
        </w:rPr>
        <w:t>.</w:t>
      </w:r>
      <w:r w:rsidR="00B733AC">
        <w:rPr>
          <w:szCs w:val="24"/>
          <w:lang w:val="lv-LV"/>
        </w:rPr>
        <w:t>februārī</w:t>
      </w:r>
      <w:r w:rsidR="00156136" w:rsidRPr="00FA4578">
        <w:rPr>
          <w:szCs w:val="24"/>
          <w:lang w:val="lv-LV"/>
        </w:rPr>
        <w:t xml:space="preserve">                 </w:t>
      </w:r>
      <w:r w:rsidR="00156136" w:rsidRPr="00FA4578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FA4578">
        <w:rPr>
          <w:b/>
          <w:szCs w:val="24"/>
          <w:lang w:val="lv-LV"/>
        </w:rPr>
        <w:t xml:space="preserve">          </w:t>
      </w:r>
      <w:r w:rsidR="00B733A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D36D01">
        <w:rPr>
          <w:b/>
          <w:szCs w:val="24"/>
          <w:lang w:val="lv-LV"/>
        </w:rPr>
        <w:t>6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EC3F00" w:rsidRPr="00CB1079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  <w:r w:rsidR="00DA0378" w:rsidRPr="00DA0378">
        <w:rPr>
          <w:szCs w:val="24"/>
          <w:lang w:val="lv-LV"/>
        </w:rPr>
        <w:t xml:space="preserve">un </w:t>
      </w:r>
      <w:proofErr w:type="spellStart"/>
      <w:r w:rsidR="00DA0378" w:rsidRPr="00DA0378">
        <w:rPr>
          <w:szCs w:val="24"/>
          <w:lang w:val="lv-LV"/>
        </w:rPr>
        <w:t>videokonferneces</w:t>
      </w:r>
      <w:proofErr w:type="spellEnd"/>
      <w:r w:rsidR="00DA0378" w:rsidRPr="00DA0378">
        <w:rPr>
          <w:szCs w:val="24"/>
          <w:lang w:val="lv-LV"/>
        </w:rPr>
        <w:t xml:space="preserve"> režīmā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sasaukta:</w:t>
      </w:r>
      <w:r w:rsidRPr="00FA4578">
        <w:rPr>
          <w:szCs w:val="24"/>
          <w:lang w:val="lv-LV"/>
        </w:rPr>
        <w:t xml:space="preserve"> plkst.1</w:t>
      </w:r>
      <w:r w:rsidR="00344158">
        <w:rPr>
          <w:szCs w:val="24"/>
          <w:lang w:val="lv-LV"/>
        </w:rPr>
        <w:t>6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64D00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atklāta:</w:t>
      </w:r>
      <w:r w:rsidRPr="00FA4578">
        <w:rPr>
          <w:szCs w:val="24"/>
          <w:lang w:val="lv-LV"/>
        </w:rPr>
        <w:t xml:space="preserve"> plkst.</w:t>
      </w:r>
      <w:r w:rsidR="00C831C6">
        <w:rPr>
          <w:szCs w:val="24"/>
          <w:lang w:val="lv-LV"/>
        </w:rPr>
        <w:t>1</w:t>
      </w:r>
      <w:r w:rsidR="00344158">
        <w:rPr>
          <w:szCs w:val="24"/>
          <w:lang w:val="lv-LV"/>
        </w:rPr>
        <w:t>6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56136" w:rsidRPr="003B1997" w:rsidRDefault="00C831C6" w:rsidP="003B1997">
      <w:pPr>
        <w:pStyle w:val="Web"/>
        <w:spacing w:before="0" w:after="0"/>
        <w:ind w:left="3261" w:hanging="3261"/>
        <w:rPr>
          <w:sz w:val="25"/>
          <w:szCs w:val="25"/>
          <w:lang w:val="lv-LV"/>
        </w:rPr>
      </w:pPr>
      <w:r w:rsidRPr="00B12923">
        <w:rPr>
          <w:b/>
          <w:sz w:val="25"/>
          <w:szCs w:val="25"/>
          <w:lang w:val="lv-LV"/>
        </w:rPr>
        <w:t xml:space="preserve">Sēdi vada: </w:t>
      </w:r>
      <w:r>
        <w:rPr>
          <w:b/>
          <w:sz w:val="25"/>
          <w:szCs w:val="25"/>
          <w:lang w:val="lv-LV"/>
        </w:rPr>
        <w:t xml:space="preserve">                             </w:t>
      </w:r>
      <w:r w:rsidR="00D47E19">
        <w:rPr>
          <w:b/>
          <w:sz w:val="25"/>
          <w:szCs w:val="25"/>
          <w:lang w:val="lv-LV"/>
        </w:rPr>
        <w:t xml:space="preserve">     </w:t>
      </w:r>
      <w:r>
        <w:rPr>
          <w:sz w:val="25"/>
          <w:szCs w:val="25"/>
          <w:lang w:val="lv-LV"/>
        </w:rPr>
        <w:t xml:space="preserve">Izglītības un kultūras jautājumu komitejas priekšsēdētājs </w:t>
      </w:r>
      <w:proofErr w:type="spellStart"/>
      <w:r>
        <w:rPr>
          <w:sz w:val="25"/>
          <w:szCs w:val="25"/>
          <w:lang w:val="lv-LV"/>
        </w:rPr>
        <w:t>A.Vasiļjevs</w:t>
      </w:r>
      <w:proofErr w:type="spellEnd"/>
    </w:p>
    <w:p w:rsidR="006702F1" w:rsidRPr="00E1713C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E1713C">
        <w:rPr>
          <w:b/>
          <w:szCs w:val="24"/>
          <w:lang w:val="lv-LV"/>
        </w:rPr>
        <w:t>Sēdē piedalās:</w:t>
      </w:r>
    </w:p>
    <w:p w:rsidR="00112834" w:rsidRDefault="00B67EA8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B67EA8">
        <w:rPr>
          <w:szCs w:val="24"/>
          <w:lang w:val="lv-LV"/>
        </w:rPr>
        <w:t>Komitejas locekļi:</w:t>
      </w:r>
      <w:r>
        <w:rPr>
          <w:szCs w:val="24"/>
          <w:lang w:val="lv-LV"/>
        </w:rPr>
        <w:t xml:space="preserve">                     </w:t>
      </w:r>
      <w:proofErr w:type="spellStart"/>
      <w:r w:rsidRPr="00B67EA8">
        <w:rPr>
          <w:szCs w:val="24"/>
          <w:lang w:val="lv-LV"/>
        </w:rPr>
        <w:t>A.Gržibovskis</w:t>
      </w:r>
      <w:proofErr w:type="spellEnd"/>
      <w:r w:rsidRPr="00B67EA8">
        <w:rPr>
          <w:szCs w:val="24"/>
          <w:lang w:val="lv-LV"/>
        </w:rPr>
        <w:t xml:space="preserve">, </w:t>
      </w:r>
      <w:proofErr w:type="spellStart"/>
      <w:r w:rsidRPr="00B67EA8">
        <w:rPr>
          <w:szCs w:val="24"/>
          <w:lang w:val="lv-LV"/>
        </w:rPr>
        <w:t>L.Jankovska</w:t>
      </w:r>
      <w:proofErr w:type="spellEnd"/>
      <w:r w:rsidRPr="00B67EA8">
        <w:rPr>
          <w:szCs w:val="24"/>
          <w:lang w:val="lv-LV"/>
        </w:rPr>
        <w:t xml:space="preserve">, </w:t>
      </w:r>
      <w:proofErr w:type="spellStart"/>
      <w:r w:rsidRPr="00B67EA8">
        <w:rPr>
          <w:szCs w:val="24"/>
          <w:lang w:val="lv-LV"/>
        </w:rPr>
        <w:t>I.Jukšinska</w:t>
      </w:r>
      <w:proofErr w:type="spellEnd"/>
      <w:r w:rsidR="00344158">
        <w:rPr>
          <w:szCs w:val="24"/>
          <w:lang w:val="lv-LV"/>
        </w:rPr>
        <w:t xml:space="preserve"> </w:t>
      </w:r>
      <w:r w:rsidR="00344158" w:rsidRPr="00344158">
        <w:rPr>
          <w:szCs w:val="24"/>
          <w:lang w:val="lv-LV"/>
        </w:rPr>
        <w:t>(videokonferences režīmā)</w:t>
      </w:r>
      <w:r w:rsidRPr="00B67EA8">
        <w:rPr>
          <w:szCs w:val="24"/>
          <w:lang w:val="lv-LV"/>
        </w:rPr>
        <w:t xml:space="preserve">, </w:t>
      </w:r>
      <w:proofErr w:type="spellStart"/>
      <w:r w:rsidRPr="00B67EA8">
        <w:rPr>
          <w:szCs w:val="24"/>
          <w:lang w:val="lv-LV"/>
        </w:rPr>
        <w:t>N.Kožanova</w:t>
      </w:r>
      <w:proofErr w:type="spellEnd"/>
      <w:r w:rsidR="00344158">
        <w:rPr>
          <w:szCs w:val="24"/>
          <w:lang w:val="lv-LV"/>
        </w:rPr>
        <w:t xml:space="preserve"> </w:t>
      </w:r>
      <w:r w:rsidR="00344158" w:rsidRPr="00344158">
        <w:rPr>
          <w:szCs w:val="24"/>
          <w:lang w:val="lv-LV"/>
        </w:rPr>
        <w:t>(videokonferences režīmā)</w:t>
      </w:r>
      <w:r w:rsidRPr="00B67EA8">
        <w:rPr>
          <w:szCs w:val="24"/>
          <w:lang w:val="lv-LV"/>
        </w:rPr>
        <w:t xml:space="preserve">, </w:t>
      </w:r>
      <w:proofErr w:type="spellStart"/>
      <w:r w:rsidRPr="00B67EA8">
        <w:rPr>
          <w:szCs w:val="24"/>
          <w:lang w:val="lv-LV"/>
        </w:rPr>
        <w:t>J.Lāčplēsis</w:t>
      </w:r>
      <w:proofErr w:type="spellEnd"/>
      <w:r w:rsidR="00344158">
        <w:rPr>
          <w:szCs w:val="24"/>
          <w:lang w:val="lv-LV"/>
        </w:rPr>
        <w:t xml:space="preserve"> </w:t>
      </w:r>
      <w:r w:rsidR="00344158" w:rsidRPr="00344158">
        <w:rPr>
          <w:szCs w:val="24"/>
          <w:lang w:val="lv-LV"/>
        </w:rPr>
        <w:t>(videokonferences režīmā)</w:t>
      </w:r>
      <w:r w:rsidRPr="00B67EA8">
        <w:rPr>
          <w:szCs w:val="24"/>
          <w:lang w:val="lv-LV"/>
        </w:rPr>
        <w:t xml:space="preserve">,  </w:t>
      </w:r>
      <w:proofErr w:type="spellStart"/>
      <w:r w:rsidRPr="00B67EA8">
        <w:rPr>
          <w:szCs w:val="24"/>
          <w:lang w:val="lv-LV"/>
        </w:rPr>
        <w:t>I.Šķinčs</w:t>
      </w:r>
      <w:proofErr w:type="spellEnd"/>
      <w:r w:rsidR="00344158">
        <w:rPr>
          <w:szCs w:val="24"/>
          <w:lang w:val="lv-LV"/>
        </w:rPr>
        <w:t xml:space="preserve"> </w:t>
      </w:r>
      <w:r w:rsidR="00344158" w:rsidRPr="00344158">
        <w:rPr>
          <w:szCs w:val="24"/>
          <w:lang w:val="lv-LV"/>
        </w:rPr>
        <w:t>(videokonferences režīmā)</w:t>
      </w:r>
    </w:p>
    <w:p w:rsidR="00687567" w:rsidRDefault="00112834" w:rsidP="00687567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Pašvaldības administrācijas </w:t>
      </w:r>
    </w:p>
    <w:p w:rsidR="00112834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darbinieki: </w:t>
      </w:r>
      <w:r w:rsidR="00687567">
        <w:rPr>
          <w:szCs w:val="24"/>
          <w:lang w:val="lv-LV"/>
        </w:rPr>
        <w:t xml:space="preserve">                                      </w:t>
      </w:r>
      <w:proofErr w:type="spellStart"/>
      <w:r w:rsidRPr="00112834">
        <w:rPr>
          <w:szCs w:val="24"/>
          <w:lang w:val="lv-LV"/>
        </w:rPr>
        <w:t>R.Golovans</w:t>
      </w:r>
      <w:proofErr w:type="spellEnd"/>
      <w:r w:rsidRPr="00112834">
        <w:rPr>
          <w:szCs w:val="24"/>
          <w:lang w:val="lv-LV"/>
        </w:rPr>
        <w:t xml:space="preserve">, </w:t>
      </w:r>
      <w:proofErr w:type="spellStart"/>
      <w:r w:rsidR="00344158">
        <w:rPr>
          <w:szCs w:val="24"/>
          <w:lang w:val="lv-LV"/>
        </w:rPr>
        <w:t>I.Aleksejevs</w:t>
      </w:r>
      <w:proofErr w:type="spellEnd"/>
      <w:r w:rsidR="00344158">
        <w:rPr>
          <w:szCs w:val="24"/>
          <w:lang w:val="lv-LV"/>
        </w:rPr>
        <w:t xml:space="preserve">, </w:t>
      </w:r>
      <w:proofErr w:type="spellStart"/>
      <w:r w:rsidR="00687567">
        <w:rPr>
          <w:szCs w:val="24"/>
          <w:lang w:val="lv-LV"/>
        </w:rPr>
        <w:t>N.Bikovska</w:t>
      </w:r>
      <w:proofErr w:type="spellEnd"/>
      <w:r w:rsidR="00687567">
        <w:rPr>
          <w:szCs w:val="24"/>
          <w:lang w:val="lv-LV"/>
        </w:rPr>
        <w:t xml:space="preserve">, </w:t>
      </w:r>
      <w:proofErr w:type="spellStart"/>
      <w:r w:rsidR="00687567">
        <w:rPr>
          <w:szCs w:val="24"/>
          <w:lang w:val="lv-LV"/>
        </w:rPr>
        <w:t>N.Ivanova</w:t>
      </w:r>
      <w:proofErr w:type="spellEnd"/>
      <w:r w:rsidR="00687567">
        <w:rPr>
          <w:szCs w:val="24"/>
          <w:lang w:val="lv-LV"/>
        </w:rPr>
        <w:t xml:space="preserve">, </w:t>
      </w:r>
      <w:proofErr w:type="spellStart"/>
      <w:r w:rsidR="00687567">
        <w:rPr>
          <w:szCs w:val="24"/>
          <w:lang w:val="lv-LV"/>
        </w:rPr>
        <w:t>J.Smirnovs</w:t>
      </w:r>
      <w:proofErr w:type="spellEnd"/>
      <w:r w:rsidR="00687567">
        <w:rPr>
          <w:szCs w:val="24"/>
          <w:lang w:val="lv-LV"/>
        </w:rPr>
        <w:t xml:space="preserve">, </w:t>
      </w:r>
      <w:proofErr w:type="spellStart"/>
      <w:r w:rsidR="00687567">
        <w:rPr>
          <w:szCs w:val="24"/>
          <w:lang w:val="lv-LV"/>
        </w:rPr>
        <w:t>N.Jefimovs</w:t>
      </w:r>
      <w:proofErr w:type="spellEnd"/>
      <w:r w:rsidR="00687567">
        <w:rPr>
          <w:szCs w:val="24"/>
          <w:lang w:val="lv-LV"/>
        </w:rPr>
        <w:t xml:space="preserve">, </w:t>
      </w:r>
      <w:proofErr w:type="spellStart"/>
      <w:r w:rsidR="00687567">
        <w:rPr>
          <w:szCs w:val="24"/>
          <w:lang w:val="lv-LV"/>
        </w:rPr>
        <w:t>Ž.Kobzeva</w:t>
      </w:r>
      <w:proofErr w:type="spellEnd"/>
      <w:r w:rsidR="00687567">
        <w:rPr>
          <w:szCs w:val="24"/>
          <w:lang w:val="lv-LV"/>
        </w:rPr>
        <w:t xml:space="preserve">, </w:t>
      </w:r>
      <w:proofErr w:type="spellStart"/>
      <w:r w:rsidRPr="00112834">
        <w:rPr>
          <w:szCs w:val="24"/>
          <w:lang w:val="lv-LV"/>
        </w:rPr>
        <w:t>I.Šalkovskis</w:t>
      </w:r>
      <w:proofErr w:type="spellEnd"/>
    </w:p>
    <w:p w:rsidR="00184C7B" w:rsidRDefault="00184C7B" w:rsidP="00112834">
      <w:pPr>
        <w:pStyle w:val="Web"/>
        <w:spacing w:after="0"/>
        <w:ind w:left="3261" w:hanging="3261"/>
        <w:jc w:val="both"/>
        <w:rPr>
          <w:szCs w:val="24"/>
          <w:lang w:val="lv-LV"/>
        </w:rPr>
      </w:pPr>
    </w:p>
    <w:p w:rsidR="00344158" w:rsidRDefault="00344158" w:rsidP="006F5B79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Pieaicinātās personas:                    </w:t>
      </w:r>
      <w:r w:rsidRPr="00184C7B">
        <w:rPr>
          <w:i/>
          <w:szCs w:val="24"/>
          <w:lang w:val="lv-LV"/>
        </w:rPr>
        <w:t>Dmitrijs Stepanovs</w:t>
      </w:r>
      <w:r w:rsidR="006F5B79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- </w:t>
      </w:r>
      <w:bookmarkStart w:id="0" w:name="_Hlk127366214"/>
      <w:bookmarkStart w:id="1" w:name="_Hlk127450753"/>
      <w:r w:rsidR="006F5B79" w:rsidRPr="006F5B79">
        <w:rPr>
          <w:szCs w:val="24"/>
          <w:lang w:val="lv-LV"/>
        </w:rPr>
        <w:t xml:space="preserve">Izglītības un zinātnes ministrijas </w:t>
      </w:r>
      <w:bookmarkEnd w:id="0"/>
      <w:r w:rsidR="006F5B79" w:rsidRPr="006F5B79">
        <w:rPr>
          <w:szCs w:val="24"/>
          <w:lang w:val="lv-LV"/>
        </w:rPr>
        <w:t>valsts sekretāra vietnieks</w:t>
      </w:r>
      <w:bookmarkEnd w:id="1"/>
      <w:r w:rsidR="006F5B79">
        <w:rPr>
          <w:szCs w:val="24"/>
          <w:lang w:val="lv-LV"/>
        </w:rPr>
        <w:t>;</w:t>
      </w:r>
    </w:p>
    <w:p w:rsidR="006F5B79" w:rsidRDefault="006F5B79" w:rsidP="006F5B79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  </w:t>
      </w:r>
      <w:r w:rsidRPr="00184C7B">
        <w:rPr>
          <w:i/>
          <w:szCs w:val="24"/>
          <w:lang w:val="lv-LV"/>
        </w:rPr>
        <w:t>Dace Jansone</w:t>
      </w:r>
      <w:r>
        <w:rPr>
          <w:szCs w:val="24"/>
          <w:lang w:val="lv-LV"/>
        </w:rPr>
        <w:t xml:space="preserve"> - </w:t>
      </w:r>
      <w:bookmarkStart w:id="2" w:name="_Hlk127366311"/>
      <w:r w:rsidRPr="006F5B79">
        <w:rPr>
          <w:szCs w:val="24"/>
          <w:lang w:val="lv-LV"/>
        </w:rPr>
        <w:t>Izglītības un zinātnes ministrijas</w:t>
      </w:r>
      <w:r>
        <w:rPr>
          <w:szCs w:val="24"/>
          <w:lang w:val="lv-LV"/>
        </w:rPr>
        <w:t xml:space="preserve"> </w:t>
      </w:r>
      <w:bookmarkEnd w:id="2"/>
      <w:r>
        <w:rPr>
          <w:szCs w:val="24"/>
          <w:lang w:val="lv-LV"/>
        </w:rPr>
        <w:t>d</w:t>
      </w:r>
      <w:r w:rsidRPr="006F5B79">
        <w:rPr>
          <w:szCs w:val="24"/>
          <w:lang w:val="lv-LV"/>
        </w:rPr>
        <w:t>irektora vietniece augstākās izglītības jomā</w:t>
      </w:r>
      <w:r>
        <w:rPr>
          <w:szCs w:val="24"/>
          <w:lang w:val="lv-LV"/>
        </w:rPr>
        <w:t>;</w:t>
      </w:r>
    </w:p>
    <w:p w:rsidR="006F5B79" w:rsidRDefault="006F5B79" w:rsidP="006F5B79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  </w:t>
      </w:r>
      <w:r w:rsidRPr="00184C7B">
        <w:rPr>
          <w:i/>
          <w:szCs w:val="24"/>
          <w:lang w:val="lv-LV"/>
        </w:rPr>
        <w:t xml:space="preserve">Anete </w:t>
      </w:r>
      <w:proofErr w:type="spellStart"/>
      <w:r w:rsidRPr="00184C7B">
        <w:rPr>
          <w:i/>
          <w:szCs w:val="24"/>
          <w:lang w:val="lv-LV"/>
        </w:rPr>
        <w:t>Maže</w:t>
      </w:r>
      <w:proofErr w:type="spellEnd"/>
      <w:r>
        <w:rPr>
          <w:szCs w:val="24"/>
          <w:lang w:val="lv-LV"/>
        </w:rPr>
        <w:t xml:space="preserve"> - </w:t>
      </w:r>
      <w:r w:rsidRPr="006F5B79">
        <w:rPr>
          <w:szCs w:val="24"/>
          <w:lang w:val="lv-LV"/>
        </w:rPr>
        <w:t>Izglītības un zinātnes ministrijas</w:t>
      </w:r>
      <w:r>
        <w:rPr>
          <w:szCs w:val="24"/>
          <w:lang w:val="lv-LV"/>
        </w:rPr>
        <w:t xml:space="preserve"> vecākā eksperte;</w:t>
      </w:r>
    </w:p>
    <w:p w:rsidR="009C1C39" w:rsidRDefault="009C1C39" w:rsidP="006F5B79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  </w:t>
      </w:r>
      <w:r w:rsidRPr="00184C7B">
        <w:rPr>
          <w:i/>
          <w:szCs w:val="24"/>
          <w:lang w:val="lv-LV"/>
        </w:rPr>
        <w:t>Māris Bozovičs</w:t>
      </w:r>
      <w:r>
        <w:rPr>
          <w:szCs w:val="24"/>
          <w:lang w:val="lv-LV"/>
        </w:rPr>
        <w:t xml:space="preserve"> - </w:t>
      </w:r>
      <w:bookmarkStart w:id="3" w:name="_Hlk127535705"/>
      <w:r w:rsidRPr="009C1C39">
        <w:rPr>
          <w:szCs w:val="24"/>
          <w:lang w:val="lv-LV"/>
        </w:rPr>
        <w:t>Latgales reģiona attīstības aģentūra</w:t>
      </w:r>
      <w:r>
        <w:rPr>
          <w:szCs w:val="24"/>
          <w:lang w:val="lv-LV"/>
        </w:rPr>
        <w:t>s direktors</w:t>
      </w:r>
    </w:p>
    <w:bookmarkEnd w:id="3"/>
    <w:p w:rsidR="009C1C39" w:rsidRDefault="009C1C39" w:rsidP="006F5B79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  </w:t>
      </w:r>
      <w:r w:rsidRPr="00184C7B">
        <w:rPr>
          <w:i/>
          <w:szCs w:val="24"/>
          <w:lang w:val="lv-LV"/>
        </w:rPr>
        <w:t>Irēna Kokina</w:t>
      </w:r>
      <w:r>
        <w:rPr>
          <w:szCs w:val="24"/>
          <w:lang w:val="lv-LV"/>
        </w:rPr>
        <w:t xml:space="preserve"> – </w:t>
      </w:r>
      <w:bookmarkStart w:id="4" w:name="_Hlk127367099"/>
      <w:bookmarkStart w:id="5" w:name="_Hlk127524618"/>
      <w:r>
        <w:rPr>
          <w:szCs w:val="24"/>
          <w:lang w:val="lv-LV"/>
        </w:rPr>
        <w:t xml:space="preserve">Daugavpils Universitātes </w:t>
      </w:r>
      <w:bookmarkEnd w:id="4"/>
      <w:r w:rsidR="00184C7B">
        <w:rPr>
          <w:szCs w:val="24"/>
          <w:lang w:val="lv-LV"/>
        </w:rPr>
        <w:t>r</w:t>
      </w:r>
      <w:r>
        <w:rPr>
          <w:szCs w:val="24"/>
          <w:lang w:val="lv-LV"/>
        </w:rPr>
        <w:t>ektore</w:t>
      </w:r>
      <w:bookmarkEnd w:id="5"/>
    </w:p>
    <w:p w:rsidR="009C1C39" w:rsidRDefault="009C1C39" w:rsidP="006F5B79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  </w:t>
      </w:r>
      <w:r w:rsidR="00184C7B" w:rsidRPr="00184C7B">
        <w:rPr>
          <w:i/>
          <w:szCs w:val="24"/>
          <w:lang w:val="lv-LV"/>
        </w:rPr>
        <w:t>Inese Kokina</w:t>
      </w:r>
      <w:r w:rsidR="00184C7B">
        <w:rPr>
          <w:szCs w:val="24"/>
          <w:lang w:val="lv-LV"/>
        </w:rPr>
        <w:t xml:space="preserve"> - </w:t>
      </w:r>
      <w:r w:rsidR="00184C7B" w:rsidRPr="00184C7B">
        <w:rPr>
          <w:szCs w:val="24"/>
          <w:lang w:val="lv-LV"/>
        </w:rPr>
        <w:t>Daugavpils Universitātes</w:t>
      </w:r>
      <w:r w:rsidR="00184C7B">
        <w:rPr>
          <w:szCs w:val="24"/>
          <w:lang w:val="lv-LV"/>
        </w:rPr>
        <w:t xml:space="preserve"> studiju </w:t>
      </w:r>
      <w:proofErr w:type="spellStart"/>
      <w:r w:rsidR="00184C7B">
        <w:rPr>
          <w:szCs w:val="24"/>
          <w:lang w:val="lv-LV"/>
        </w:rPr>
        <w:t>prorektore</w:t>
      </w:r>
      <w:proofErr w:type="spellEnd"/>
    </w:p>
    <w:p w:rsidR="00184C7B" w:rsidRPr="00112834" w:rsidRDefault="00184C7B" w:rsidP="006F5B79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  </w:t>
      </w:r>
      <w:r w:rsidRPr="00184C7B">
        <w:rPr>
          <w:i/>
          <w:szCs w:val="24"/>
          <w:lang w:val="lv-LV"/>
        </w:rPr>
        <w:t xml:space="preserve">Arvīds </w:t>
      </w:r>
      <w:proofErr w:type="spellStart"/>
      <w:r w:rsidRPr="00184C7B">
        <w:rPr>
          <w:i/>
          <w:szCs w:val="24"/>
          <w:lang w:val="lv-LV"/>
        </w:rPr>
        <w:t>Barševskis</w:t>
      </w:r>
      <w:proofErr w:type="spellEnd"/>
      <w:r>
        <w:rPr>
          <w:szCs w:val="24"/>
          <w:lang w:val="lv-LV"/>
        </w:rPr>
        <w:t xml:space="preserve"> -  Daugavpils Universitātes zinātņu prorektors</w:t>
      </w:r>
    </w:p>
    <w:p w:rsidR="00156136" w:rsidRPr="009C7335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56136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 xml:space="preserve"> Darba kārtība:</w:t>
      </w:r>
    </w:p>
    <w:p w:rsidR="002027E5" w:rsidRDefault="002027E5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316" w:rsidRDefault="00184C7B" w:rsidP="009108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84C7B">
        <w:rPr>
          <w:rFonts w:ascii="Times New Roman" w:hAnsi="Times New Roman"/>
          <w:sz w:val="24"/>
          <w:szCs w:val="24"/>
        </w:rPr>
        <w:t>Informatīvais ziņojums par iespējamo Daugavpils Universitātes reorganizāciju.</w:t>
      </w:r>
    </w:p>
    <w:p w:rsidR="00184C7B" w:rsidRPr="0047295B" w:rsidRDefault="00184C7B" w:rsidP="009108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6136" w:rsidRPr="00FA4578" w:rsidRDefault="00247117" w:rsidP="00F94CA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1.</w:t>
      </w:r>
    </w:p>
    <w:p w:rsidR="00184C7B" w:rsidRDefault="00184C7B" w:rsidP="00FF2B80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6" w:name="_Hlk117165362"/>
      <w:bookmarkStart w:id="7" w:name="_Hlk126225568"/>
      <w:bookmarkStart w:id="8" w:name="_Hlk124949759"/>
      <w:r w:rsidRPr="00184C7B">
        <w:rPr>
          <w:rFonts w:ascii="Times New Roman" w:hAnsi="Times New Roman"/>
          <w:b/>
          <w:iCs/>
          <w:sz w:val="24"/>
          <w:szCs w:val="24"/>
          <w:u w:val="single"/>
        </w:rPr>
        <w:t>Informatīvais ziņojums par iespējamo Daugavpils Universitātes reorganizāciju.</w:t>
      </w:r>
    </w:p>
    <w:p w:rsidR="00184C7B" w:rsidRDefault="00184C7B" w:rsidP="00FF2B80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6A36B7" w:rsidRDefault="00247117" w:rsidP="00FF2B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bookmarkEnd w:id="6"/>
      <w:r w:rsidR="00184C7B">
        <w:rPr>
          <w:rFonts w:ascii="Times New Roman" w:eastAsia="Times New Roman" w:hAnsi="Times New Roman"/>
          <w:sz w:val="24"/>
          <w:szCs w:val="24"/>
          <w:lang w:eastAsia="lv-LV"/>
        </w:rPr>
        <w:t xml:space="preserve">pirmo jautājumu ziņo Izglītības un kultūras jautājumu komitejas priekšsēdētājs </w:t>
      </w:r>
      <w:proofErr w:type="spellStart"/>
      <w:r w:rsidR="00184C7B">
        <w:rPr>
          <w:rFonts w:ascii="Times New Roman" w:eastAsia="Times New Roman" w:hAnsi="Times New Roman"/>
          <w:sz w:val="24"/>
          <w:szCs w:val="24"/>
          <w:lang w:eastAsia="lv-LV"/>
        </w:rPr>
        <w:t>A.Vaseļjevs</w:t>
      </w:r>
      <w:proofErr w:type="spellEnd"/>
      <w:r w:rsidR="00184C7B">
        <w:rPr>
          <w:rFonts w:ascii="Times New Roman" w:eastAsia="Times New Roman" w:hAnsi="Times New Roman"/>
          <w:sz w:val="24"/>
          <w:szCs w:val="24"/>
          <w:lang w:eastAsia="lv-LV"/>
        </w:rPr>
        <w:t xml:space="preserve"> un lūdz pieņemt zināšanai informatīvo ziņojumu par iespējamo Daugavpils Universitātes reorganizāciju.</w:t>
      </w:r>
    </w:p>
    <w:p w:rsidR="006C338E" w:rsidRDefault="006C338E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D6912" w:rsidRDefault="006C338E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ED6912">
        <w:rPr>
          <w:rFonts w:ascii="Times New Roman" w:hAnsi="Times New Roman"/>
          <w:iCs/>
          <w:sz w:val="24"/>
          <w:szCs w:val="24"/>
        </w:rPr>
        <w:t>ziņo, ņ</w:t>
      </w:r>
      <w:r w:rsidR="00ED6912" w:rsidRPr="00ED6912">
        <w:rPr>
          <w:rFonts w:ascii="Times New Roman" w:hAnsi="Times New Roman"/>
          <w:iCs/>
          <w:sz w:val="24"/>
          <w:szCs w:val="24"/>
        </w:rPr>
        <w:t xml:space="preserve">emot vērā publiskajā telpā izskanējušo informāciju par Daugavpils Universitātes (turpmāk tekstā - DU) pievienošanu Latvijas Universitātei, kā arī MK lēmuma “Par Daugavpils Universitātes reorganizāciju” virzīšanu steidzamības kārtā, Daugavpils </w:t>
      </w:r>
      <w:proofErr w:type="spellStart"/>
      <w:r w:rsidR="00ED6912" w:rsidRPr="00ED6912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ED6912" w:rsidRPr="00ED6912">
        <w:rPr>
          <w:rFonts w:ascii="Times New Roman" w:hAnsi="Times New Roman"/>
          <w:iCs/>
          <w:sz w:val="24"/>
          <w:szCs w:val="24"/>
        </w:rPr>
        <w:t xml:space="preserve"> pašvaldība pauž bažas par minētā lēmuma negatīvo ietekmi uz Daugavpils </w:t>
      </w:r>
      <w:proofErr w:type="spellStart"/>
      <w:r w:rsidR="00ED6912" w:rsidRPr="00ED6912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ED6912" w:rsidRPr="00ED6912">
        <w:rPr>
          <w:rFonts w:ascii="Times New Roman" w:hAnsi="Times New Roman"/>
          <w:iCs/>
          <w:sz w:val="24"/>
          <w:szCs w:val="24"/>
        </w:rPr>
        <w:t xml:space="preserve"> un Latgales reģiona sociālekonomisko attīstību.</w:t>
      </w:r>
    </w:p>
    <w:p w:rsidR="00ED6912" w:rsidRDefault="00ED6912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CC1E75" w:rsidRDefault="00ED6912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D.Stepanovs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1E7EA5">
        <w:rPr>
          <w:rFonts w:ascii="Times New Roman" w:hAnsi="Times New Roman"/>
          <w:iCs/>
          <w:sz w:val="24"/>
          <w:szCs w:val="24"/>
        </w:rPr>
        <w:t xml:space="preserve">izsaka savu viedokli, augstākās izglītības institūciju tīkls šobrīd valstī tiek sakārtots , sasaucot augstskolu pārvaldības reformu esam skaidri sapratuši, ka  augstskolu skaits Latvijā uz iedzīvotāju skaitu  </w:t>
      </w:r>
      <w:r w:rsidR="002B5EEC">
        <w:rPr>
          <w:rFonts w:ascii="Times New Roman" w:hAnsi="Times New Roman"/>
          <w:iCs/>
          <w:sz w:val="24"/>
          <w:szCs w:val="24"/>
        </w:rPr>
        <w:t xml:space="preserve">ir ļoti liels. Mēs kopumā kā valsts esam mazi un līdz ar to ir nepieciešamas stipras konkurētspējīgas augstākās </w:t>
      </w:r>
      <w:r w:rsidR="00AF7770">
        <w:rPr>
          <w:rFonts w:ascii="Times New Roman" w:hAnsi="Times New Roman"/>
          <w:iCs/>
          <w:sz w:val="24"/>
          <w:szCs w:val="24"/>
        </w:rPr>
        <w:t xml:space="preserve">izglītības </w:t>
      </w:r>
      <w:r w:rsidR="002B5EEC">
        <w:rPr>
          <w:rFonts w:ascii="Times New Roman" w:hAnsi="Times New Roman"/>
          <w:iCs/>
          <w:sz w:val="24"/>
          <w:szCs w:val="24"/>
        </w:rPr>
        <w:t xml:space="preserve">institūcijas </w:t>
      </w:r>
      <w:r w:rsidR="00AF7770">
        <w:rPr>
          <w:rFonts w:ascii="Times New Roman" w:hAnsi="Times New Roman"/>
          <w:iCs/>
          <w:sz w:val="24"/>
          <w:szCs w:val="24"/>
        </w:rPr>
        <w:t>pietiekamā skaitā, bet, lai tās būtu ekonomiski pamatotas</w:t>
      </w:r>
      <w:r w:rsidR="00237EB0">
        <w:rPr>
          <w:rFonts w:ascii="Times New Roman" w:hAnsi="Times New Roman"/>
          <w:iCs/>
          <w:sz w:val="24"/>
          <w:szCs w:val="24"/>
        </w:rPr>
        <w:t xml:space="preserve"> un nodrošinātas studējošo iespējas iegūt izglītību visās pamata jomās.</w:t>
      </w:r>
      <w:r w:rsidR="003F1AF9">
        <w:rPr>
          <w:rFonts w:ascii="Times New Roman" w:hAnsi="Times New Roman"/>
          <w:iCs/>
          <w:sz w:val="24"/>
          <w:szCs w:val="24"/>
        </w:rPr>
        <w:t xml:space="preserve"> Runājot par augstskolu konsolidācijas principiem līdz šim esam definējuši skaidrus kritērijus, kas pamato konsolidācijas nepieciešamību, tā ir gan atbilstība augstskolu tip</w:t>
      </w:r>
      <w:r w:rsidR="00B30E46">
        <w:rPr>
          <w:rFonts w:ascii="Times New Roman" w:hAnsi="Times New Roman"/>
          <w:iCs/>
          <w:sz w:val="24"/>
          <w:szCs w:val="24"/>
        </w:rPr>
        <w:t>am, gan zinātniskā starptautiskā novērtējuma rezultātu studiju un pētniecības radniecība. Tāpat labas pārvaldības principu ievērošana, tas nozīmē</w:t>
      </w:r>
      <w:r w:rsidR="00CC1E75">
        <w:rPr>
          <w:rFonts w:ascii="Times New Roman" w:hAnsi="Times New Roman"/>
          <w:iCs/>
          <w:sz w:val="24"/>
          <w:szCs w:val="24"/>
        </w:rPr>
        <w:t>, ka sarunu process par konsolidāciju kopumā notiek jau kopš 2019.gada</w:t>
      </w:r>
      <w:r w:rsidR="00F0348D">
        <w:rPr>
          <w:rFonts w:ascii="Times New Roman" w:hAnsi="Times New Roman"/>
          <w:iCs/>
          <w:sz w:val="24"/>
          <w:szCs w:val="24"/>
        </w:rPr>
        <w:t xml:space="preserve"> nogales, </w:t>
      </w:r>
      <w:r w:rsidR="00CF20B0">
        <w:rPr>
          <w:rFonts w:ascii="Times New Roman" w:hAnsi="Times New Roman"/>
          <w:iCs/>
          <w:sz w:val="24"/>
          <w:szCs w:val="24"/>
        </w:rPr>
        <w:t>bija dažādu viedokļu uzklausīšana.</w:t>
      </w:r>
    </w:p>
    <w:p w:rsidR="00DD6345" w:rsidRDefault="00DD6345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Mēs ejam uz augstskolu integrāciju nevis likvidāciju. Tas nozīmē, ka augstskolas šobrīd integrētā veidā </w:t>
      </w:r>
      <w:r w:rsidR="00D628AD">
        <w:rPr>
          <w:rFonts w:ascii="Times New Roman" w:hAnsi="Times New Roman"/>
          <w:iCs/>
          <w:sz w:val="24"/>
          <w:szCs w:val="24"/>
        </w:rPr>
        <w:t>turpina savu attīstību</w:t>
      </w:r>
      <w:r w:rsidR="005075D1">
        <w:rPr>
          <w:rFonts w:ascii="Times New Roman" w:hAnsi="Times New Roman"/>
          <w:iCs/>
          <w:sz w:val="24"/>
          <w:szCs w:val="24"/>
        </w:rPr>
        <w:t xml:space="preserve">, pamatā zinātnes </w:t>
      </w:r>
      <w:r w:rsidR="003148BF">
        <w:rPr>
          <w:rFonts w:ascii="Times New Roman" w:hAnsi="Times New Roman"/>
          <w:iCs/>
          <w:sz w:val="24"/>
          <w:szCs w:val="24"/>
        </w:rPr>
        <w:t>universitātes eko</w:t>
      </w:r>
      <w:r w:rsidR="005075D1">
        <w:rPr>
          <w:rFonts w:ascii="Times New Roman" w:hAnsi="Times New Roman"/>
          <w:iCs/>
          <w:sz w:val="24"/>
          <w:szCs w:val="24"/>
        </w:rPr>
        <w:t>sistēmā</w:t>
      </w:r>
      <w:r w:rsidR="003148BF">
        <w:rPr>
          <w:rFonts w:ascii="Times New Roman" w:hAnsi="Times New Roman"/>
          <w:iCs/>
          <w:sz w:val="24"/>
          <w:szCs w:val="24"/>
        </w:rPr>
        <w:t xml:space="preserve">, piemērs ir </w:t>
      </w:r>
      <w:r w:rsidR="003148BF" w:rsidRPr="003148BF">
        <w:rPr>
          <w:rFonts w:ascii="Times New Roman" w:hAnsi="Times New Roman"/>
          <w:iCs/>
          <w:sz w:val="24"/>
          <w:szCs w:val="24"/>
        </w:rPr>
        <w:t xml:space="preserve">Latvijas </w:t>
      </w:r>
      <w:bookmarkStart w:id="9" w:name="_Hlk127515555"/>
      <w:r w:rsidR="003148BF" w:rsidRPr="003148BF">
        <w:rPr>
          <w:rFonts w:ascii="Times New Roman" w:hAnsi="Times New Roman"/>
          <w:iCs/>
          <w:sz w:val="24"/>
          <w:szCs w:val="24"/>
        </w:rPr>
        <w:t>Jūras akadēmija</w:t>
      </w:r>
      <w:bookmarkEnd w:id="9"/>
      <w:r w:rsidR="003148BF">
        <w:rPr>
          <w:rFonts w:ascii="Times New Roman" w:hAnsi="Times New Roman"/>
          <w:iCs/>
          <w:sz w:val="24"/>
          <w:szCs w:val="24"/>
        </w:rPr>
        <w:t xml:space="preserve">, kas turpina savu darbu kā Latvijas </w:t>
      </w:r>
      <w:r w:rsidR="003148BF" w:rsidRPr="003148BF">
        <w:rPr>
          <w:rFonts w:ascii="Times New Roman" w:hAnsi="Times New Roman"/>
          <w:iCs/>
          <w:sz w:val="24"/>
          <w:szCs w:val="24"/>
        </w:rPr>
        <w:t>Jūras akadēmija</w:t>
      </w:r>
      <w:r w:rsidR="00CD370D">
        <w:rPr>
          <w:rFonts w:ascii="Times New Roman" w:hAnsi="Times New Roman"/>
          <w:iCs/>
          <w:sz w:val="24"/>
          <w:szCs w:val="24"/>
        </w:rPr>
        <w:t>, kuru šobrīd ir dibinājusi Rīgas Tehniskā Universitāte</w:t>
      </w:r>
      <w:r w:rsidR="00D347EC">
        <w:rPr>
          <w:rFonts w:ascii="Times New Roman" w:hAnsi="Times New Roman"/>
          <w:iCs/>
          <w:sz w:val="24"/>
          <w:szCs w:val="24"/>
        </w:rPr>
        <w:t xml:space="preserve"> ( RTU) un tā ir daļa no RTU. Tas nozīme, ka mēs piedāvājam rīkojumu nevis </w:t>
      </w:r>
      <w:r w:rsidR="00CD370D">
        <w:rPr>
          <w:rFonts w:ascii="Times New Roman" w:hAnsi="Times New Roman"/>
          <w:iCs/>
          <w:sz w:val="24"/>
          <w:szCs w:val="24"/>
        </w:rPr>
        <w:t xml:space="preserve"> </w:t>
      </w:r>
      <w:r w:rsidR="006D5B68">
        <w:rPr>
          <w:rFonts w:ascii="Times New Roman" w:hAnsi="Times New Roman"/>
          <w:iCs/>
          <w:sz w:val="24"/>
          <w:szCs w:val="24"/>
        </w:rPr>
        <w:t>kvantitatīvi studiju programmas pārceļam jaunā augstskolā, bet mēs visu augstskolu integrējam saglabājot to identitāti</w:t>
      </w:r>
      <w:r w:rsidR="00FB0F16">
        <w:rPr>
          <w:rFonts w:ascii="Times New Roman" w:hAnsi="Times New Roman"/>
          <w:iCs/>
          <w:sz w:val="24"/>
          <w:szCs w:val="24"/>
        </w:rPr>
        <w:t>, tradīcijas, personāla sastāvu, sadarbību ar industriju  un kopīgās programmas.</w:t>
      </w:r>
    </w:p>
    <w:p w:rsidR="00D066E8" w:rsidRDefault="00D066E8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Mums arī ir pieņemts lēmums par </w:t>
      </w:r>
      <w:r w:rsidRPr="00D066E8">
        <w:rPr>
          <w:rFonts w:ascii="Times New Roman" w:hAnsi="Times New Roman"/>
          <w:iCs/>
          <w:sz w:val="24"/>
          <w:szCs w:val="24"/>
        </w:rPr>
        <w:t>Latvijas Sporta pedagoģijas akadēmij</w:t>
      </w:r>
      <w:r>
        <w:rPr>
          <w:rFonts w:ascii="Times New Roman" w:hAnsi="Times New Roman"/>
          <w:iCs/>
          <w:sz w:val="24"/>
          <w:szCs w:val="24"/>
        </w:rPr>
        <w:t>u</w:t>
      </w:r>
      <w:r w:rsidR="00F526ED">
        <w:rPr>
          <w:rFonts w:ascii="Times New Roman" w:hAnsi="Times New Roman"/>
          <w:iCs/>
          <w:sz w:val="24"/>
          <w:szCs w:val="24"/>
        </w:rPr>
        <w:t xml:space="preserve"> ar līdzīgu pievienošanu </w:t>
      </w:r>
      <w:r w:rsidR="00F526ED" w:rsidRPr="00F526ED">
        <w:rPr>
          <w:rFonts w:ascii="Times New Roman" w:hAnsi="Times New Roman"/>
          <w:iCs/>
          <w:sz w:val="24"/>
          <w:szCs w:val="24"/>
        </w:rPr>
        <w:t>Rīgas Stradiņa universitāte</w:t>
      </w:r>
      <w:r w:rsidR="00F526ED">
        <w:rPr>
          <w:rFonts w:ascii="Times New Roman" w:hAnsi="Times New Roman"/>
          <w:iCs/>
          <w:sz w:val="24"/>
          <w:szCs w:val="24"/>
        </w:rPr>
        <w:t>i</w:t>
      </w:r>
      <w:r w:rsidR="006F3964">
        <w:rPr>
          <w:rFonts w:ascii="Times New Roman" w:hAnsi="Times New Roman"/>
          <w:iCs/>
          <w:sz w:val="24"/>
          <w:szCs w:val="24"/>
        </w:rPr>
        <w:t xml:space="preserve"> ( RSU)</w:t>
      </w:r>
      <w:r w:rsidR="00E8785A">
        <w:rPr>
          <w:rFonts w:ascii="Times New Roman" w:hAnsi="Times New Roman"/>
          <w:iCs/>
          <w:sz w:val="24"/>
          <w:szCs w:val="24"/>
        </w:rPr>
        <w:t xml:space="preserve">. Tāpat ir divi lēmumi sagatavošanā, kas ir jau tuvu lēmuma pieņemšanai par  </w:t>
      </w:r>
      <w:r w:rsidR="00E8785A" w:rsidRPr="00E8785A">
        <w:rPr>
          <w:rFonts w:ascii="Times New Roman" w:hAnsi="Times New Roman"/>
          <w:iCs/>
          <w:sz w:val="24"/>
          <w:szCs w:val="24"/>
        </w:rPr>
        <w:t>Banku augstskolas</w:t>
      </w:r>
      <w:r w:rsidR="00E8785A">
        <w:rPr>
          <w:rFonts w:ascii="Times New Roman" w:hAnsi="Times New Roman"/>
          <w:iCs/>
          <w:sz w:val="24"/>
          <w:szCs w:val="24"/>
        </w:rPr>
        <w:t xml:space="preserve"> pievienošanu Latvijas Universitātei.</w:t>
      </w:r>
      <w:r w:rsidR="00BD667D">
        <w:rPr>
          <w:rFonts w:ascii="Times New Roman" w:hAnsi="Times New Roman"/>
          <w:iCs/>
          <w:sz w:val="24"/>
          <w:szCs w:val="24"/>
        </w:rPr>
        <w:t xml:space="preserve"> </w:t>
      </w:r>
      <w:r w:rsidR="00BD667D" w:rsidRPr="00BD667D">
        <w:rPr>
          <w:rFonts w:ascii="Times New Roman" w:hAnsi="Times New Roman"/>
          <w:iCs/>
          <w:sz w:val="24"/>
          <w:szCs w:val="24"/>
        </w:rPr>
        <w:t>Rēzeknes Tehnoloģiju akadēmija (RTA)</w:t>
      </w:r>
      <w:r w:rsidR="00BD667D">
        <w:rPr>
          <w:rFonts w:ascii="Times New Roman" w:hAnsi="Times New Roman"/>
          <w:iCs/>
          <w:sz w:val="24"/>
          <w:szCs w:val="24"/>
        </w:rPr>
        <w:t xml:space="preserve"> ir pieņēmusi lēmumu par integrāciju ar RTU</w:t>
      </w:r>
      <w:r w:rsidR="00DA6261">
        <w:rPr>
          <w:rFonts w:ascii="Times New Roman" w:hAnsi="Times New Roman"/>
          <w:iCs/>
          <w:sz w:val="24"/>
          <w:szCs w:val="24"/>
        </w:rPr>
        <w:t xml:space="preserve"> un arī sagatavošanā ir lēmums par Liepājas Universitātes integrāciju ar RTU</w:t>
      </w:r>
      <w:r w:rsidR="009233D2">
        <w:rPr>
          <w:rFonts w:ascii="Times New Roman" w:hAnsi="Times New Roman"/>
          <w:iCs/>
          <w:sz w:val="24"/>
          <w:szCs w:val="24"/>
        </w:rPr>
        <w:t>, bet ņemot vērā pašvaldības stratēģiju un pašvaldīb</w:t>
      </w:r>
      <w:r w:rsidR="00EC78C7">
        <w:rPr>
          <w:rFonts w:ascii="Times New Roman" w:hAnsi="Times New Roman"/>
          <w:iCs/>
          <w:sz w:val="24"/>
          <w:szCs w:val="24"/>
        </w:rPr>
        <w:t>as</w:t>
      </w:r>
      <w:r w:rsidR="009233D2">
        <w:rPr>
          <w:rFonts w:ascii="Times New Roman" w:hAnsi="Times New Roman"/>
          <w:iCs/>
          <w:sz w:val="24"/>
          <w:szCs w:val="24"/>
        </w:rPr>
        <w:t xml:space="preserve"> intereses šajā integrācijā savu pienesumu nesīs </w:t>
      </w:r>
      <w:r w:rsidR="006F3964">
        <w:rPr>
          <w:rFonts w:ascii="Times New Roman" w:hAnsi="Times New Roman"/>
          <w:iCs/>
          <w:sz w:val="24"/>
          <w:szCs w:val="24"/>
        </w:rPr>
        <w:t>RSU, kurai ir sava filiāle Liepājā</w:t>
      </w:r>
      <w:r w:rsidR="00A331B5">
        <w:rPr>
          <w:rFonts w:ascii="Times New Roman" w:hAnsi="Times New Roman"/>
          <w:iCs/>
          <w:sz w:val="24"/>
          <w:szCs w:val="24"/>
        </w:rPr>
        <w:t xml:space="preserve"> un LU, kas šobrīd ir galvenais vadošā akadēmiskā </w:t>
      </w:r>
      <w:r w:rsidR="00AD539E">
        <w:rPr>
          <w:rFonts w:ascii="Times New Roman" w:hAnsi="Times New Roman"/>
          <w:iCs/>
          <w:sz w:val="24"/>
          <w:szCs w:val="24"/>
        </w:rPr>
        <w:t>institūcija, kas sagatavo skolotājus</w:t>
      </w:r>
      <w:r w:rsidR="00F0355B">
        <w:rPr>
          <w:rFonts w:ascii="Times New Roman" w:hAnsi="Times New Roman"/>
          <w:iCs/>
          <w:sz w:val="24"/>
          <w:szCs w:val="24"/>
        </w:rPr>
        <w:t>, pārējās divas universitātes Liepājas Universitāte un DU, kas veido kodolu Latvijā pedagogu sagatavošanā</w:t>
      </w:r>
      <w:r w:rsidR="00320670">
        <w:rPr>
          <w:rFonts w:ascii="Times New Roman" w:hAnsi="Times New Roman"/>
          <w:iCs/>
          <w:sz w:val="24"/>
          <w:szCs w:val="24"/>
        </w:rPr>
        <w:t xml:space="preserve"> </w:t>
      </w:r>
      <w:r w:rsidR="005461D4">
        <w:rPr>
          <w:rFonts w:ascii="Times New Roman" w:hAnsi="Times New Roman"/>
          <w:iCs/>
          <w:sz w:val="24"/>
          <w:szCs w:val="24"/>
        </w:rPr>
        <w:t>vairāk k</w:t>
      </w:r>
      <w:r w:rsidR="0018281A">
        <w:rPr>
          <w:rFonts w:ascii="Times New Roman" w:hAnsi="Times New Roman"/>
          <w:iCs/>
          <w:sz w:val="24"/>
          <w:szCs w:val="24"/>
        </w:rPr>
        <w:t>ā</w:t>
      </w:r>
      <w:r w:rsidR="005461D4">
        <w:rPr>
          <w:rFonts w:ascii="Times New Roman" w:hAnsi="Times New Roman"/>
          <w:iCs/>
          <w:sz w:val="24"/>
          <w:szCs w:val="24"/>
        </w:rPr>
        <w:t xml:space="preserve"> 95%</w:t>
      </w:r>
      <w:r w:rsidR="0018281A">
        <w:rPr>
          <w:rFonts w:ascii="Times New Roman" w:hAnsi="Times New Roman"/>
          <w:iCs/>
          <w:sz w:val="24"/>
          <w:szCs w:val="24"/>
        </w:rPr>
        <w:t>.</w:t>
      </w:r>
    </w:p>
    <w:p w:rsidR="00850366" w:rsidRDefault="0018281A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Mēs piedāvājam pietiekamu integrācijas periodu un esam izvirzījuši vairākus attīstībai nepieciešamos kritērijus</w:t>
      </w:r>
      <w:r w:rsidR="00C43C42">
        <w:rPr>
          <w:rFonts w:ascii="Times New Roman" w:hAnsi="Times New Roman"/>
          <w:iCs/>
          <w:sz w:val="24"/>
          <w:szCs w:val="24"/>
        </w:rPr>
        <w:t xml:space="preserve">: </w:t>
      </w:r>
    </w:p>
    <w:p w:rsidR="0018281A" w:rsidRDefault="00850366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r w:rsidR="00C43C42">
        <w:rPr>
          <w:rFonts w:ascii="Times New Roman" w:hAnsi="Times New Roman"/>
          <w:iCs/>
          <w:sz w:val="24"/>
          <w:szCs w:val="24"/>
        </w:rPr>
        <w:t>DU būtu nepieciešams saglabāt DU statusu, vēlams Zinātnes Universitāti</w:t>
      </w:r>
      <w:r>
        <w:rPr>
          <w:rFonts w:ascii="Times New Roman" w:hAnsi="Times New Roman"/>
          <w:iCs/>
          <w:sz w:val="24"/>
          <w:szCs w:val="24"/>
        </w:rPr>
        <w:t xml:space="preserve"> un ja integrācija notiek LU tad ir nepieciešami priekšnoteikumi.</w:t>
      </w:r>
    </w:p>
    <w:p w:rsidR="00850366" w:rsidRDefault="00850366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Jāpilnveido programmu piedāvājums, lai sagatavotu Latgales </w:t>
      </w:r>
      <w:r w:rsidR="00F35023">
        <w:rPr>
          <w:rFonts w:ascii="Times New Roman" w:hAnsi="Times New Roman"/>
          <w:iCs/>
          <w:sz w:val="24"/>
          <w:szCs w:val="24"/>
        </w:rPr>
        <w:t xml:space="preserve">reģiona vajadzībām nepieciešamo cilvēku kapitālu </w:t>
      </w:r>
      <w:r w:rsidR="008C1C45">
        <w:rPr>
          <w:rFonts w:ascii="Times New Roman" w:hAnsi="Times New Roman"/>
          <w:iCs/>
          <w:sz w:val="24"/>
          <w:szCs w:val="24"/>
        </w:rPr>
        <w:t xml:space="preserve">un spētu atbildēt uz pieprasījumu profesionālām kompetencēm. </w:t>
      </w:r>
    </w:p>
    <w:p w:rsidR="004B3DBB" w:rsidRDefault="00763718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Jānodrošina visu studiju absolventu iespējas</w:t>
      </w:r>
      <w:r w:rsidR="004B3DBB">
        <w:rPr>
          <w:rFonts w:ascii="Times New Roman" w:hAnsi="Times New Roman"/>
          <w:iCs/>
          <w:sz w:val="24"/>
          <w:szCs w:val="24"/>
        </w:rPr>
        <w:t xml:space="preserve"> pabeigt studijas Daugavpilī.</w:t>
      </w:r>
    </w:p>
    <w:p w:rsidR="00850366" w:rsidRDefault="004B3DBB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Du ir jāveido kā </w:t>
      </w:r>
      <w:r w:rsidR="00285B3D">
        <w:rPr>
          <w:rFonts w:ascii="Times New Roman" w:hAnsi="Times New Roman"/>
          <w:iCs/>
          <w:sz w:val="24"/>
          <w:szCs w:val="24"/>
        </w:rPr>
        <w:t>latviskuma pilsoniskās sabiedrības un latviskās dzīves ziņas centrs Daugavpils pilsētā</w:t>
      </w:r>
      <w:r w:rsidR="00320FDE">
        <w:rPr>
          <w:rFonts w:ascii="Times New Roman" w:hAnsi="Times New Roman"/>
          <w:iCs/>
          <w:sz w:val="24"/>
          <w:szCs w:val="24"/>
        </w:rPr>
        <w:t xml:space="preserve"> un ir jāstiprina zinātniskā darbība un sadarbība ar industriju.</w:t>
      </w:r>
    </w:p>
    <w:p w:rsidR="0085761C" w:rsidRDefault="0085761C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5761C" w:rsidRDefault="000659AA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Par iespējamo DU attīstības virzienu </w:t>
      </w:r>
      <w:r w:rsidR="0085761C">
        <w:rPr>
          <w:rFonts w:ascii="Times New Roman" w:hAnsi="Times New Roman"/>
          <w:iCs/>
          <w:sz w:val="24"/>
          <w:szCs w:val="24"/>
        </w:rPr>
        <w:t xml:space="preserve">ir analizēti trīs dažādi </w:t>
      </w:r>
      <w:r>
        <w:rPr>
          <w:rFonts w:ascii="Times New Roman" w:hAnsi="Times New Roman"/>
          <w:iCs/>
          <w:sz w:val="24"/>
          <w:szCs w:val="24"/>
        </w:rPr>
        <w:t>piedāvājumi:</w:t>
      </w:r>
    </w:p>
    <w:p w:rsidR="000659AA" w:rsidRDefault="000659AA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0659AA" w:rsidRDefault="000659AA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r w:rsidR="0042131A">
        <w:rPr>
          <w:rFonts w:ascii="Times New Roman" w:hAnsi="Times New Roman"/>
          <w:iCs/>
          <w:sz w:val="24"/>
          <w:szCs w:val="24"/>
        </w:rPr>
        <w:t>Statusa saglabāšana.</w:t>
      </w:r>
    </w:p>
    <w:p w:rsidR="00985C65" w:rsidRDefault="00985C65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2. Latgales Universitātes izveide.</w:t>
      </w:r>
    </w:p>
    <w:p w:rsidR="002E42DE" w:rsidRDefault="002E42DE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Integrācija Zinātnes universitātē.</w:t>
      </w:r>
    </w:p>
    <w:p w:rsidR="0029266A" w:rsidRDefault="0029266A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29266A" w:rsidRDefault="00B05941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B250EA">
        <w:rPr>
          <w:rFonts w:ascii="Times New Roman" w:hAnsi="Times New Roman"/>
          <w:iCs/>
          <w:sz w:val="24"/>
          <w:szCs w:val="24"/>
        </w:rPr>
        <w:t xml:space="preserve">piebilst un </w:t>
      </w:r>
      <w:r>
        <w:rPr>
          <w:rFonts w:ascii="Times New Roman" w:hAnsi="Times New Roman"/>
          <w:iCs/>
          <w:sz w:val="24"/>
          <w:szCs w:val="24"/>
        </w:rPr>
        <w:t xml:space="preserve">jautā, </w:t>
      </w:r>
      <w:r w:rsidR="00B250EA">
        <w:rPr>
          <w:rFonts w:ascii="Times New Roman" w:hAnsi="Times New Roman"/>
          <w:iCs/>
          <w:sz w:val="24"/>
          <w:szCs w:val="24"/>
        </w:rPr>
        <w:t xml:space="preserve">iepriekš tika minēts, ka reorganizācijas </w:t>
      </w:r>
      <w:r w:rsidR="002B2B8C">
        <w:rPr>
          <w:rFonts w:ascii="Times New Roman" w:hAnsi="Times New Roman"/>
          <w:iCs/>
          <w:sz w:val="24"/>
          <w:szCs w:val="24"/>
        </w:rPr>
        <w:t>termiņš ir 4 mēneši, par kādiem termiņiem tagad iet runa?</w:t>
      </w:r>
    </w:p>
    <w:p w:rsidR="002B2B8C" w:rsidRDefault="002B2B8C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D.Stepanovs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šobrīd ņemot vērā, ka jeb kurām pārmaiņām ir nepieciešams laiks un finansējums un ja tiek piesaistīts Atveseļošanās fonds </w:t>
      </w:r>
      <w:r w:rsidR="002D7CF9">
        <w:rPr>
          <w:rFonts w:ascii="Times New Roman" w:hAnsi="Times New Roman"/>
          <w:iCs/>
          <w:sz w:val="24"/>
          <w:szCs w:val="24"/>
        </w:rPr>
        <w:t>šīm pārmaiņām tad dotais laiks būtu līdz 2026.gadam.</w:t>
      </w:r>
    </w:p>
    <w:p w:rsidR="00A412B2" w:rsidRDefault="00A412B2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norāda un jautā, </w:t>
      </w:r>
      <w:r w:rsidR="0056796C">
        <w:rPr>
          <w:rFonts w:ascii="Times New Roman" w:hAnsi="Times New Roman"/>
          <w:iCs/>
          <w:sz w:val="24"/>
          <w:szCs w:val="24"/>
        </w:rPr>
        <w:t>Izglītības un zinātnes ministrija (</w:t>
      </w:r>
      <w:r>
        <w:rPr>
          <w:rFonts w:ascii="Times New Roman" w:hAnsi="Times New Roman"/>
          <w:iCs/>
          <w:sz w:val="24"/>
          <w:szCs w:val="24"/>
        </w:rPr>
        <w:t>IZM</w:t>
      </w:r>
      <w:r w:rsidR="0056796C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kā galveno reorganizācijas iemeslu min</w:t>
      </w:r>
      <w:r w:rsidR="0056796C">
        <w:rPr>
          <w:rFonts w:ascii="Times New Roman" w:hAnsi="Times New Roman"/>
          <w:iCs/>
          <w:sz w:val="24"/>
          <w:szCs w:val="24"/>
        </w:rPr>
        <w:t xml:space="preserve"> DU korupcijas skandālu, bet no Jūsu vārdiem izriet, ka šis iemesls vispār nav ņemts vērā?</w:t>
      </w:r>
    </w:p>
    <w:p w:rsidR="0056796C" w:rsidRDefault="0056796C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D.Stepanovs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</w:t>
      </w:r>
      <w:r w:rsidR="00D743A5">
        <w:rPr>
          <w:rFonts w:ascii="Times New Roman" w:hAnsi="Times New Roman"/>
          <w:iCs/>
          <w:sz w:val="24"/>
          <w:szCs w:val="24"/>
        </w:rPr>
        <w:t>attiecīb</w:t>
      </w:r>
      <w:r w:rsidR="00DB3A37">
        <w:rPr>
          <w:rFonts w:ascii="Times New Roman" w:hAnsi="Times New Roman"/>
          <w:iCs/>
          <w:sz w:val="24"/>
          <w:szCs w:val="24"/>
        </w:rPr>
        <w:t>ā</w:t>
      </w:r>
      <w:r w:rsidR="00D743A5">
        <w:rPr>
          <w:rFonts w:ascii="Times New Roman" w:hAnsi="Times New Roman"/>
          <w:iCs/>
          <w:sz w:val="24"/>
          <w:szCs w:val="24"/>
        </w:rPr>
        <w:t xml:space="preserve"> uz to, ka mums kopumā valstī notiek integrācijas process</w:t>
      </w:r>
      <w:r w:rsidR="00DB3A37">
        <w:rPr>
          <w:rFonts w:ascii="Times New Roman" w:hAnsi="Times New Roman"/>
          <w:iCs/>
          <w:sz w:val="24"/>
          <w:szCs w:val="24"/>
        </w:rPr>
        <w:t xml:space="preserve">, tā ir apstiprināta </w:t>
      </w:r>
      <w:r w:rsidR="00DB3A37" w:rsidRPr="00DB3A37">
        <w:rPr>
          <w:rFonts w:ascii="Times New Roman" w:hAnsi="Times New Roman"/>
          <w:iCs/>
          <w:sz w:val="24"/>
          <w:szCs w:val="24"/>
        </w:rPr>
        <w:t>Izglītības attīstības pamatnostādnes</w:t>
      </w:r>
      <w:r w:rsidR="00DB3A37">
        <w:rPr>
          <w:rFonts w:ascii="Times New Roman" w:hAnsi="Times New Roman"/>
          <w:iCs/>
          <w:sz w:val="24"/>
          <w:szCs w:val="24"/>
        </w:rPr>
        <w:t xml:space="preserve"> stratēģijā. Attiecībā uz DU</w:t>
      </w:r>
      <w:r w:rsidR="00DB1DAF">
        <w:rPr>
          <w:rFonts w:ascii="Times New Roman" w:hAnsi="Times New Roman"/>
          <w:iCs/>
          <w:sz w:val="24"/>
          <w:szCs w:val="24"/>
        </w:rPr>
        <w:t xml:space="preserve"> Daugavpils Universitāte šobrīd </w:t>
      </w:r>
      <w:r w:rsidR="002C12D8">
        <w:rPr>
          <w:rFonts w:ascii="Times New Roman" w:hAnsi="Times New Roman"/>
          <w:iCs/>
          <w:sz w:val="24"/>
          <w:szCs w:val="24"/>
        </w:rPr>
        <w:t xml:space="preserve">izpildīja uz 2020. gadu kritērijus, kas ir izvirzīti </w:t>
      </w:r>
      <w:r w:rsidR="002C12D8" w:rsidRPr="002C12D8">
        <w:rPr>
          <w:rFonts w:ascii="Times New Roman" w:hAnsi="Times New Roman"/>
          <w:iCs/>
          <w:sz w:val="24"/>
          <w:szCs w:val="24"/>
        </w:rPr>
        <w:t>Lietišķ</w:t>
      </w:r>
      <w:r w:rsidR="002C12D8">
        <w:rPr>
          <w:rFonts w:ascii="Times New Roman" w:hAnsi="Times New Roman"/>
          <w:iCs/>
          <w:sz w:val="24"/>
          <w:szCs w:val="24"/>
        </w:rPr>
        <w:t>ās</w:t>
      </w:r>
      <w:r w:rsidR="002C12D8" w:rsidRPr="002C12D8">
        <w:rPr>
          <w:rFonts w:ascii="Times New Roman" w:hAnsi="Times New Roman"/>
          <w:iCs/>
          <w:sz w:val="24"/>
          <w:szCs w:val="24"/>
        </w:rPr>
        <w:t xml:space="preserve"> zinātņu universitātes</w:t>
      </w:r>
      <w:r w:rsidR="002C12D8">
        <w:rPr>
          <w:rFonts w:ascii="Times New Roman" w:hAnsi="Times New Roman"/>
          <w:iCs/>
          <w:sz w:val="24"/>
          <w:szCs w:val="24"/>
        </w:rPr>
        <w:t xml:space="preserve"> tipam,</w:t>
      </w:r>
      <w:r w:rsidR="00D368E9">
        <w:rPr>
          <w:rFonts w:ascii="Times New Roman" w:hAnsi="Times New Roman"/>
          <w:iCs/>
          <w:sz w:val="24"/>
          <w:szCs w:val="24"/>
        </w:rPr>
        <w:t xml:space="preserve"> līdz ar to mēs kā lielo pr</w:t>
      </w:r>
      <w:r w:rsidR="004733B4">
        <w:rPr>
          <w:rFonts w:ascii="Times New Roman" w:hAnsi="Times New Roman"/>
          <w:iCs/>
          <w:sz w:val="24"/>
          <w:szCs w:val="24"/>
        </w:rPr>
        <w:t xml:space="preserve">ioritāti DU integrāciju neaizsākām, taču, </w:t>
      </w:r>
      <w:r w:rsidR="00F665BE">
        <w:rPr>
          <w:rFonts w:ascii="Times New Roman" w:hAnsi="Times New Roman"/>
          <w:iCs/>
          <w:sz w:val="24"/>
          <w:szCs w:val="24"/>
        </w:rPr>
        <w:t>vienlaikus bija skaidrs</w:t>
      </w:r>
      <w:r w:rsidR="00093A94">
        <w:rPr>
          <w:rFonts w:ascii="Times New Roman" w:hAnsi="Times New Roman"/>
          <w:iCs/>
          <w:sz w:val="24"/>
          <w:szCs w:val="24"/>
        </w:rPr>
        <w:t>, ka nākotnē šāda integrācija būtu. Runājot par gadījumu, iespējamo nelikumīgu finansējumu izlietojumu</w:t>
      </w:r>
      <w:r w:rsidR="00C6273C">
        <w:rPr>
          <w:rFonts w:ascii="Times New Roman" w:hAnsi="Times New Roman"/>
          <w:iCs/>
          <w:sz w:val="24"/>
          <w:szCs w:val="24"/>
        </w:rPr>
        <w:t>, protams, šis tikai paātrināja lēmumu, bet mūsu</w:t>
      </w:r>
      <w:r w:rsidR="00F00BE2">
        <w:rPr>
          <w:rFonts w:ascii="Times New Roman" w:hAnsi="Times New Roman"/>
          <w:iCs/>
          <w:sz w:val="24"/>
          <w:szCs w:val="24"/>
        </w:rPr>
        <w:t xml:space="preserve"> kā </w:t>
      </w:r>
      <w:r w:rsidR="00C6273C">
        <w:rPr>
          <w:rFonts w:ascii="Times New Roman" w:hAnsi="Times New Roman"/>
          <w:iCs/>
          <w:sz w:val="24"/>
          <w:szCs w:val="24"/>
        </w:rPr>
        <w:t xml:space="preserve"> IZM galvenais mērķis ir tāds, lai DU nodrošina visus iespējamos pasākumus, iekšējus, organizatoriskus</w:t>
      </w:r>
      <w:r w:rsidR="00B825FE">
        <w:rPr>
          <w:rFonts w:ascii="Times New Roman" w:hAnsi="Times New Roman"/>
          <w:iCs/>
          <w:sz w:val="24"/>
          <w:szCs w:val="24"/>
        </w:rPr>
        <w:t xml:space="preserve"> un cilvēku resursu </w:t>
      </w:r>
      <w:r w:rsidR="00EC1AF3">
        <w:rPr>
          <w:rFonts w:ascii="Times New Roman" w:hAnsi="Times New Roman"/>
          <w:iCs/>
          <w:sz w:val="24"/>
          <w:szCs w:val="24"/>
        </w:rPr>
        <w:t xml:space="preserve">vadību </w:t>
      </w:r>
      <w:r w:rsidR="00B825FE">
        <w:rPr>
          <w:rFonts w:ascii="Times New Roman" w:hAnsi="Times New Roman"/>
          <w:iCs/>
          <w:sz w:val="24"/>
          <w:szCs w:val="24"/>
        </w:rPr>
        <w:t>pasākumu</w:t>
      </w:r>
      <w:r w:rsidR="00EC1AF3">
        <w:rPr>
          <w:rFonts w:ascii="Times New Roman" w:hAnsi="Times New Roman"/>
          <w:iCs/>
          <w:sz w:val="24"/>
          <w:szCs w:val="24"/>
        </w:rPr>
        <w:t>, lai šāda situācija neatkārtotos un, lai šāda situācija nebūtu attiecināma uz citiem projektiem</w:t>
      </w:r>
      <w:r w:rsidR="00861F1C">
        <w:rPr>
          <w:rFonts w:ascii="Times New Roman" w:hAnsi="Times New Roman"/>
          <w:iCs/>
          <w:sz w:val="24"/>
          <w:szCs w:val="24"/>
        </w:rPr>
        <w:t>. Ar rektori jautājums ir pārrunāts</w:t>
      </w:r>
      <w:r w:rsidR="004D7721">
        <w:rPr>
          <w:rFonts w:ascii="Times New Roman" w:hAnsi="Times New Roman"/>
          <w:iCs/>
          <w:sz w:val="24"/>
          <w:szCs w:val="24"/>
        </w:rPr>
        <w:t>.</w:t>
      </w:r>
    </w:p>
    <w:p w:rsidR="00E375A4" w:rsidRDefault="00E375A4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pateicas par atbildi un piebilst, ja mēs minēsim viena cilvēka rīcību par iemeslu tad tas ir nepareizi.</w:t>
      </w:r>
    </w:p>
    <w:p w:rsidR="0096261C" w:rsidRDefault="00894A62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94A62">
        <w:rPr>
          <w:rFonts w:ascii="Times New Roman" w:hAnsi="Times New Roman"/>
          <w:iCs/>
          <w:sz w:val="24"/>
          <w:szCs w:val="24"/>
        </w:rPr>
        <w:t>Daugavpils Universitātes rektore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I.Kokina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izsaka savu viedokli</w:t>
      </w:r>
      <w:r w:rsidR="009C0B47">
        <w:rPr>
          <w:rFonts w:ascii="Times New Roman" w:hAnsi="Times New Roman"/>
          <w:iCs/>
          <w:sz w:val="24"/>
          <w:szCs w:val="24"/>
        </w:rPr>
        <w:t>.</w:t>
      </w:r>
    </w:p>
    <w:p w:rsidR="00670383" w:rsidRDefault="007D231A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3A40C8">
        <w:rPr>
          <w:rFonts w:ascii="Times New Roman" w:hAnsi="Times New Roman"/>
          <w:iCs/>
          <w:sz w:val="24"/>
          <w:szCs w:val="24"/>
        </w:rPr>
        <w:t xml:space="preserve"> izsaka savu viedokli un jautā, </w:t>
      </w:r>
      <w:r w:rsidR="0012660E">
        <w:rPr>
          <w:rFonts w:ascii="Times New Roman" w:hAnsi="Times New Roman"/>
          <w:iCs/>
          <w:sz w:val="24"/>
          <w:szCs w:val="24"/>
        </w:rPr>
        <w:t xml:space="preserve">vai DU </w:t>
      </w:r>
      <w:r w:rsidR="006A50C1">
        <w:rPr>
          <w:rFonts w:ascii="Times New Roman" w:hAnsi="Times New Roman"/>
          <w:iCs/>
          <w:sz w:val="24"/>
          <w:szCs w:val="24"/>
        </w:rPr>
        <w:t xml:space="preserve">koleģiāli saskata piedāvāto iespēju ko IZM pārstāvji </w:t>
      </w:r>
      <w:r w:rsidR="00236AA2">
        <w:rPr>
          <w:rFonts w:ascii="Times New Roman" w:hAnsi="Times New Roman"/>
          <w:iCs/>
          <w:sz w:val="24"/>
          <w:szCs w:val="24"/>
        </w:rPr>
        <w:t>izteica par virzību LU virzienā?</w:t>
      </w:r>
    </w:p>
    <w:p w:rsidR="00AC064D" w:rsidRDefault="00670383" w:rsidP="00FF2B8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atbalsta </w:t>
      </w:r>
      <w:proofErr w:type="spellStart"/>
      <w:r>
        <w:rPr>
          <w:rFonts w:ascii="Times New Roman" w:hAnsi="Times New Roman"/>
          <w:iCs/>
          <w:sz w:val="24"/>
          <w:szCs w:val="24"/>
        </w:rPr>
        <w:t>L.Jankovsku</w:t>
      </w:r>
      <w:proofErr w:type="spellEnd"/>
      <w:r w:rsidR="00AC064D">
        <w:rPr>
          <w:rFonts w:ascii="Times New Roman" w:hAnsi="Times New Roman"/>
          <w:iCs/>
          <w:sz w:val="24"/>
          <w:szCs w:val="24"/>
        </w:rPr>
        <w:t>, jo galvenais iemesls kāpēc šodien ir sasaukta ārkārtas Izglītības un kultūras jautājumu komitejas sēde ir nenormāli termiņi, kas tika iepriekš tika izskanēti.</w:t>
      </w:r>
    </w:p>
    <w:p w:rsidR="007D72F6" w:rsidRDefault="006A50C1" w:rsidP="007D72F6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 w:rsidRPr="007D72F6">
        <w:rPr>
          <w:iCs/>
          <w:szCs w:val="24"/>
          <w:lang w:val="lv-LV"/>
        </w:rPr>
        <w:t xml:space="preserve"> </w:t>
      </w:r>
      <w:r w:rsidR="007D72F6">
        <w:rPr>
          <w:szCs w:val="24"/>
          <w:lang w:val="lv-LV"/>
        </w:rPr>
        <w:t xml:space="preserve">Daugavpils Universitātes zinātņu prorektors </w:t>
      </w:r>
      <w:proofErr w:type="spellStart"/>
      <w:r w:rsidR="007D72F6">
        <w:rPr>
          <w:szCs w:val="24"/>
          <w:lang w:val="lv-LV"/>
        </w:rPr>
        <w:t>A.Barševskis</w:t>
      </w:r>
      <w:proofErr w:type="spellEnd"/>
      <w:r w:rsidR="007D72F6">
        <w:rPr>
          <w:szCs w:val="24"/>
          <w:lang w:val="lv-LV"/>
        </w:rPr>
        <w:t xml:space="preserve"> izsaka </w:t>
      </w:r>
      <w:r w:rsidR="00BD557A">
        <w:rPr>
          <w:szCs w:val="24"/>
          <w:lang w:val="lv-LV"/>
        </w:rPr>
        <w:t xml:space="preserve">savu </w:t>
      </w:r>
      <w:r w:rsidR="007D72F6">
        <w:rPr>
          <w:szCs w:val="24"/>
          <w:lang w:val="lv-LV"/>
        </w:rPr>
        <w:t>viedokli.</w:t>
      </w:r>
    </w:p>
    <w:p w:rsidR="0014153E" w:rsidRDefault="00BE5CE2" w:rsidP="00A01571">
      <w:pPr>
        <w:pStyle w:val="Web"/>
        <w:spacing w:before="0" w:after="0"/>
        <w:ind w:left="3260" w:hanging="2693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A.Vasiļjevs</w:t>
      </w:r>
      <w:proofErr w:type="spellEnd"/>
      <w:r>
        <w:rPr>
          <w:szCs w:val="24"/>
          <w:lang w:val="lv-LV"/>
        </w:rPr>
        <w:t xml:space="preserve"> </w:t>
      </w:r>
      <w:r w:rsidR="002B3AD2">
        <w:rPr>
          <w:szCs w:val="24"/>
          <w:lang w:val="lv-LV"/>
        </w:rPr>
        <w:t>norāda, esot pārliecināts, ka darbs un diskusijas turpināsies.</w:t>
      </w:r>
    </w:p>
    <w:p w:rsidR="002B3AD2" w:rsidRDefault="002B3AD2" w:rsidP="00A01571">
      <w:pPr>
        <w:pStyle w:val="Web"/>
        <w:spacing w:before="0" w:after="0"/>
        <w:ind w:left="3260" w:hanging="2693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I.Šķinčs</w:t>
      </w:r>
      <w:proofErr w:type="spellEnd"/>
      <w:r>
        <w:rPr>
          <w:szCs w:val="24"/>
          <w:lang w:val="lv-LV"/>
        </w:rPr>
        <w:t xml:space="preserve"> jautā, </w:t>
      </w:r>
      <w:r w:rsidR="00AD592E">
        <w:rPr>
          <w:szCs w:val="24"/>
          <w:lang w:val="lv-LV"/>
        </w:rPr>
        <w:t>kāds ir gala</w:t>
      </w:r>
      <w:r w:rsidR="00641C56">
        <w:rPr>
          <w:szCs w:val="24"/>
          <w:lang w:val="lv-LV"/>
        </w:rPr>
        <w:t xml:space="preserve"> konkrēts</w:t>
      </w:r>
      <w:r w:rsidR="00AD592E">
        <w:rPr>
          <w:szCs w:val="24"/>
          <w:lang w:val="lv-LV"/>
        </w:rPr>
        <w:t xml:space="preserve"> termiņš 2026.gadā?</w:t>
      </w:r>
    </w:p>
    <w:p w:rsidR="00A83992" w:rsidRDefault="0096500C" w:rsidP="001950C7">
      <w:pPr>
        <w:pStyle w:val="Web"/>
        <w:spacing w:before="0" w:after="0"/>
        <w:ind w:firstLine="567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D.Stepanovs</w:t>
      </w:r>
      <w:proofErr w:type="spellEnd"/>
      <w:r>
        <w:rPr>
          <w:szCs w:val="24"/>
          <w:lang w:val="lv-LV"/>
        </w:rPr>
        <w:t xml:space="preserve"> atbild, </w:t>
      </w:r>
      <w:r w:rsidR="00641C56">
        <w:rPr>
          <w:szCs w:val="24"/>
          <w:lang w:val="lv-LV"/>
        </w:rPr>
        <w:t xml:space="preserve">lai nodrošinātu </w:t>
      </w:r>
      <w:r w:rsidR="00381F88">
        <w:rPr>
          <w:szCs w:val="24"/>
          <w:lang w:val="lv-LV"/>
        </w:rPr>
        <w:t xml:space="preserve">jēgpilnu </w:t>
      </w:r>
      <w:r w:rsidR="00301E07">
        <w:rPr>
          <w:szCs w:val="24"/>
          <w:lang w:val="lv-LV"/>
        </w:rPr>
        <w:t>integrāciju</w:t>
      </w:r>
      <w:r w:rsidR="00A01571">
        <w:rPr>
          <w:szCs w:val="24"/>
          <w:lang w:val="lv-LV"/>
        </w:rPr>
        <w:t xml:space="preserve"> un vienlaikus ļautu</w:t>
      </w:r>
      <w:r w:rsidR="006A7FBD">
        <w:rPr>
          <w:szCs w:val="24"/>
          <w:lang w:val="lv-LV"/>
        </w:rPr>
        <w:t xml:space="preserve"> </w:t>
      </w:r>
      <w:r w:rsidR="00A01571">
        <w:rPr>
          <w:szCs w:val="24"/>
          <w:lang w:val="lv-LV"/>
        </w:rPr>
        <w:t>attīstīt</w:t>
      </w:r>
      <w:r w:rsidR="001950C7">
        <w:rPr>
          <w:szCs w:val="24"/>
          <w:lang w:val="lv-LV"/>
        </w:rPr>
        <w:t xml:space="preserve"> </w:t>
      </w:r>
      <w:r w:rsidR="00A01571" w:rsidRPr="00A01571">
        <w:rPr>
          <w:szCs w:val="24"/>
          <w:lang w:val="lv-LV"/>
        </w:rPr>
        <w:t>nepieciešamo cilvēku kapitālu</w:t>
      </w:r>
      <w:bookmarkStart w:id="10" w:name="_Hlk125019743"/>
      <w:bookmarkEnd w:id="7"/>
      <w:bookmarkEnd w:id="8"/>
      <w:r w:rsidR="00A01571">
        <w:rPr>
          <w:szCs w:val="24"/>
          <w:lang w:val="lv-LV"/>
        </w:rPr>
        <w:t xml:space="preserve"> augstskolā </w:t>
      </w:r>
      <w:r w:rsidR="00DA44A7">
        <w:rPr>
          <w:szCs w:val="24"/>
          <w:lang w:val="lv-LV"/>
        </w:rPr>
        <w:t>ir nepieciešamas investīcijas cilvēka kapitālā</w:t>
      </w:r>
      <w:r w:rsidR="00503077">
        <w:rPr>
          <w:szCs w:val="24"/>
          <w:lang w:val="lv-LV"/>
        </w:rPr>
        <w:t>. Ir izveidota īpaša programma</w:t>
      </w:r>
      <w:r w:rsidR="00096C7E">
        <w:rPr>
          <w:szCs w:val="24"/>
          <w:lang w:val="lv-LV"/>
        </w:rPr>
        <w:t>, kopumā 82 milj.,  augstskolu reorganizācijas granti</w:t>
      </w:r>
      <w:r w:rsidR="00F4253D">
        <w:rPr>
          <w:szCs w:val="24"/>
          <w:lang w:val="lv-LV"/>
        </w:rPr>
        <w:t xml:space="preserve">, lai DU un LU varētu startēt šajā programmā </w:t>
      </w:r>
      <w:r w:rsidR="00A83992">
        <w:rPr>
          <w:szCs w:val="24"/>
          <w:lang w:val="lv-LV"/>
        </w:rPr>
        <w:t xml:space="preserve">projekts </w:t>
      </w:r>
      <w:r w:rsidR="00F4253D">
        <w:rPr>
          <w:szCs w:val="24"/>
          <w:lang w:val="lv-LV"/>
        </w:rPr>
        <w:t xml:space="preserve">ir nepieciešams </w:t>
      </w:r>
      <w:r w:rsidR="00A83992">
        <w:rPr>
          <w:szCs w:val="24"/>
          <w:lang w:val="lv-LV"/>
        </w:rPr>
        <w:t xml:space="preserve">noslēgt 2026.gadā un </w:t>
      </w:r>
      <w:r w:rsidR="00F4253D">
        <w:rPr>
          <w:szCs w:val="24"/>
          <w:lang w:val="lv-LV"/>
        </w:rPr>
        <w:t xml:space="preserve">sasniegt visus rezultatīvos  </w:t>
      </w:r>
      <w:r w:rsidR="00A83992">
        <w:rPr>
          <w:szCs w:val="24"/>
          <w:lang w:val="lv-LV"/>
        </w:rPr>
        <w:t xml:space="preserve">radītājus. </w:t>
      </w:r>
    </w:p>
    <w:p w:rsidR="00A01571" w:rsidRDefault="00A83992" w:rsidP="001950C7">
      <w:pPr>
        <w:pStyle w:val="Web"/>
        <w:spacing w:before="0" w:after="0"/>
        <w:ind w:firstLine="567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I.Šķinčs</w:t>
      </w:r>
      <w:proofErr w:type="spellEnd"/>
      <w:r>
        <w:rPr>
          <w:szCs w:val="24"/>
          <w:lang w:val="lv-LV"/>
        </w:rPr>
        <w:t xml:space="preserve"> jautā, faktiski tātad ir  </w:t>
      </w:r>
      <w:r w:rsidR="00F4253D">
        <w:rPr>
          <w:szCs w:val="24"/>
          <w:lang w:val="lv-LV"/>
        </w:rPr>
        <w:t xml:space="preserve"> </w:t>
      </w:r>
      <w:r>
        <w:rPr>
          <w:szCs w:val="24"/>
          <w:lang w:val="lv-LV"/>
        </w:rPr>
        <w:t>2025.gada 1.septembris?</w:t>
      </w:r>
    </w:p>
    <w:p w:rsidR="00A83992" w:rsidRDefault="00A83992" w:rsidP="001950C7">
      <w:pPr>
        <w:pStyle w:val="Web"/>
        <w:spacing w:before="0" w:after="0"/>
        <w:ind w:firstLine="567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D.Stepanovs</w:t>
      </w:r>
      <w:proofErr w:type="spellEnd"/>
      <w:r>
        <w:rPr>
          <w:szCs w:val="24"/>
          <w:lang w:val="lv-LV"/>
        </w:rPr>
        <w:t xml:space="preserve"> atbild, </w:t>
      </w:r>
      <w:r w:rsidR="00C856C6">
        <w:rPr>
          <w:szCs w:val="24"/>
          <w:lang w:val="lv-LV"/>
        </w:rPr>
        <w:t>attiecībā uz augstskolām nav nekādas principiālās atšķirības</w:t>
      </w:r>
      <w:r w:rsidR="00B74841">
        <w:rPr>
          <w:szCs w:val="24"/>
          <w:lang w:val="lv-LV"/>
        </w:rPr>
        <w:t>, tas var notikt jeb kurā datumā</w:t>
      </w:r>
      <w:r w:rsidR="004C3E85">
        <w:rPr>
          <w:szCs w:val="24"/>
          <w:lang w:val="lv-LV"/>
        </w:rPr>
        <w:t xml:space="preserve">, bet labāk, lai tas </w:t>
      </w:r>
      <w:r w:rsidR="00DD52B5">
        <w:rPr>
          <w:szCs w:val="24"/>
          <w:lang w:val="lv-LV"/>
        </w:rPr>
        <w:t xml:space="preserve">notiktu nevis 1.septembrī kā skolās var būt, </w:t>
      </w:r>
      <w:r w:rsidR="002C0E8C">
        <w:rPr>
          <w:szCs w:val="24"/>
          <w:lang w:val="lv-LV"/>
        </w:rPr>
        <w:t>bet</w:t>
      </w:r>
      <w:r w:rsidR="00D41BDA">
        <w:rPr>
          <w:szCs w:val="24"/>
          <w:lang w:val="lv-LV"/>
        </w:rPr>
        <w:t>,</w:t>
      </w:r>
      <w:r w:rsidR="002C0E8C">
        <w:rPr>
          <w:szCs w:val="24"/>
          <w:lang w:val="lv-LV"/>
        </w:rPr>
        <w:t xml:space="preserve"> </w:t>
      </w:r>
      <w:r w:rsidR="00DD52B5">
        <w:rPr>
          <w:szCs w:val="24"/>
          <w:lang w:val="lv-LV"/>
        </w:rPr>
        <w:t xml:space="preserve">lai tas notiek semestrī pa vidu, lai nodrošinātu </w:t>
      </w:r>
      <w:r w:rsidR="002C0E8C">
        <w:rPr>
          <w:szCs w:val="24"/>
          <w:lang w:val="lv-LV"/>
        </w:rPr>
        <w:t>to, lai ir pabeidzies uzņemšanas laiks, kas ir tāpat saspringts</w:t>
      </w:r>
      <w:r w:rsidR="00450971">
        <w:rPr>
          <w:szCs w:val="24"/>
          <w:lang w:val="lv-LV"/>
        </w:rPr>
        <w:t>, lai ir pabeigušies izlaidum</w:t>
      </w:r>
      <w:r w:rsidR="00A22ED2">
        <w:rPr>
          <w:szCs w:val="24"/>
          <w:lang w:val="lv-LV"/>
        </w:rPr>
        <w:t>i un sesijas</w:t>
      </w:r>
      <w:r w:rsidR="00450971">
        <w:rPr>
          <w:szCs w:val="24"/>
          <w:lang w:val="lv-LV"/>
        </w:rPr>
        <w:t>, kas arī ir saspringti</w:t>
      </w:r>
      <w:r w:rsidR="00A22ED2">
        <w:rPr>
          <w:szCs w:val="24"/>
          <w:lang w:val="lv-LV"/>
        </w:rPr>
        <w:t>. Vajag izvēlēties laiku kad ir vismazākā noslodze.</w:t>
      </w:r>
    </w:p>
    <w:p w:rsidR="00A22ED2" w:rsidRDefault="00A22ED2" w:rsidP="001950C7">
      <w:pPr>
        <w:pStyle w:val="Web"/>
        <w:spacing w:before="0" w:after="0"/>
        <w:ind w:firstLine="567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I.Šķinčs</w:t>
      </w:r>
      <w:proofErr w:type="spellEnd"/>
      <w:r>
        <w:rPr>
          <w:szCs w:val="24"/>
          <w:lang w:val="lv-LV"/>
        </w:rPr>
        <w:t xml:space="preserve"> jautā, kas izvēlēsies šo laiku?</w:t>
      </w:r>
    </w:p>
    <w:p w:rsidR="00A22ED2" w:rsidRDefault="00A22ED2" w:rsidP="001950C7">
      <w:pPr>
        <w:pStyle w:val="Web"/>
        <w:spacing w:before="0" w:after="0"/>
        <w:ind w:firstLine="567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D.Stepanovs</w:t>
      </w:r>
      <w:proofErr w:type="spellEnd"/>
      <w:r>
        <w:rPr>
          <w:szCs w:val="24"/>
          <w:lang w:val="lv-LV"/>
        </w:rPr>
        <w:t xml:space="preserve"> atbild, </w:t>
      </w:r>
      <w:r w:rsidR="00BA3E95">
        <w:rPr>
          <w:szCs w:val="24"/>
          <w:lang w:val="lv-LV"/>
        </w:rPr>
        <w:t xml:space="preserve">mēs ar </w:t>
      </w:r>
      <w:r w:rsidR="003D4B2C">
        <w:rPr>
          <w:szCs w:val="24"/>
          <w:lang w:val="lv-LV"/>
        </w:rPr>
        <w:t xml:space="preserve">DU, LU un </w:t>
      </w:r>
      <w:r w:rsidR="003D4B2C" w:rsidRPr="003D4B2C">
        <w:rPr>
          <w:szCs w:val="24"/>
          <w:lang w:val="lv-LV"/>
        </w:rPr>
        <w:t>Augstākās izglītības padom</w:t>
      </w:r>
      <w:r w:rsidR="003D4B2C">
        <w:rPr>
          <w:szCs w:val="24"/>
          <w:lang w:val="lv-LV"/>
        </w:rPr>
        <w:t>i</w:t>
      </w:r>
      <w:r w:rsidR="003D4B2C" w:rsidRPr="003D4B2C">
        <w:rPr>
          <w:szCs w:val="24"/>
          <w:lang w:val="lv-LV"/>
        </w:rPr>
        <w:t xml:space="preserve"> (AIP)</w:t>
      </w:r>
      <w:r w:rsidR="0008156F">
        <w:rPr>
          <w:szCs w:val="24"/>
          <w:lang w:val="lv-LV"/>
        </w:rPr>
        <w:t xml:space="preserve"> vienosimies. Kā agrāk no IZM bija izskanējis, mēs vēlamies, lai process notiktu ātrāk un redzētu ātrāk rezultātus, bet mēs, protams, uzklausām augstskolas.</w:t>
      </w:r>
    </w:p>
    <w:p w:rsidR="00B730F1" w:rsidRDefault="00B730F1" w:rsidP="001950C7">
      <w:pPr>
        <w:pStyle w:val="Web"/>
        <w:spacing w:before="0" w:after="0"/>
        <w:ind w:firstLine="567"/>
        <w:jc w:val="both"/>
        <w:rPr>
          <w:szCs w:val="24"/>
          <w:lang w:val="lv-LV"/>
        </w:rPr>
      </w:pPr>
      <w:r w:rsidRPr="00B730F1">
        <w:rPr>
          <w:szCs w:val="24"/>
          <w:lang w:val="lv-LV"/>
        </w:rPr>
        <w:t>Latgales reģiona attīstības aģentūras direktors</w:t>
      </w:r>
      <w:r>
        <w:rPr>
          <w:szCs w:val="24"/>
          <w:lang w:val="lv-LV"/>
        </w:rPr>
        <w:t xml:space="preserve"> </w:t>
      </w:r>
      <w:proofErr w:type="spellStart"/>
      <w:r>
        <w:rPr>
          <w:szCs w:val="24"/>
          <w:lang w:val="lv-LV"/>
        </w:rPr>
        <w:t>M.Bozovičs</w:t>
      </w:r>
      <w:proofErr w:type="spellEnd"/>
      <w:r>
        <w:rPr>
          <w:szCs w:val="24"/>
          <w:lang w:val="lv-LV"/>
        </w:rPr>
        <w:t xml:space="preserve"> izsaka savu viedokli</w:t>
      </w:r>
      <w:r w:rsidR="00E66A1E">
        <w:rPr>
          <w:szCs w:val="24"/>
          <w:lang w:val="lv-LV"/>
        </w:rPr>
        <w:t xml:space="preserve"> un jautā, </w:t>
      </w:r>
      <w:r w:rsidR="006F79F9">
        <w:rPr>
          <w:szCs w:val="24"/>
          <w:lang w:val="lv-LV"/>
        </w:rPr>
        <w:t xml:space="preserve">Rēzeknes RTA un RTU kopā darbošanās rezultātā kā Jūs redzat </w:t>
      </w:r>
      <w:r w:rsidR="00680603">
        <w:rPr>
          <w:szCs w:val="24"/>
          <w:lang w:val="lv-LV"/>
        </w:rPr>
        <w:t>inženierzinātņu</w:t>
      </w:r>
      <w:r w:rsidR="006F79F9">
        <w:rPr>
          <w:szCs w:val="24"/>
          <w:lang w:val="lv-LV"/>
        </w:rPr>
        <w:t xml:space="preserve"> pastiprināšanu Daugavpilī un Latgalē? Ja pēc iespējas vairāk varētu realizēt 4-5 gadu apmācības kursus inženierzinātnē reģionā. </w:t>
      </w:r>
    </w:p>
    <w:p w:rsidR="00265945" w:rsidRDefault="00265945" w:rsidP="001950C7">
      <w:pPr>
        <w:pStyle w:val="Web"/>
        <w:spacing w:before="0" w:after="0"/>
        <w:ind w:firstLine="567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lastRenderedPageBreak/>
        <w:t>D.Stepanovs</w:t>
      </w:r>
      <w:proofErr w:type="spellEnd"/>
      <w:r>
        <w:rPr>
          <w:szCs w:val="24"/>
          <w:lang w:val="lv-LV"/>
        </w:rPr>
        <w:t xml:space="preserve"> atbild, </w:t>
      </w:r>
      <w:r w:rsidR="00B64CE5">
        <w:rPr>
          <w:szCs w:val="24"/>
          <w:lang w:val="lv-LV"/>
        </w:rPr>
        <w:t>kā jau Jūs savā jautājumā ietvērāt, šobrīd mēs runājam par Latgales kopēj</w:t>
      </w:r>
      <w:r w:rsidR="006721EB">
        <w:rPr>
          <w:szCs w:val="24"/>
          <w:lang w:val="lv-LV"/>
        </w:rPr>
        <w:t>ā reģiona</w:t>
      </w:r>
      <w:r w:rsidR="00B64CE5">
        <w:rPr>
          <w:szCs w:val="24"/>
          <w:lang w:val="lv-LV"/>
        </w:rPr>
        <w:t xml:space="preserve"> stratēģisko </w:t>
      </w:r>
      <w:r w:rsidR="0027713F">
        <w:rPr>
          <w:szCs w:val="24"/>
          <w:lang w:val="lv-LV"/>
        </w:rPr>
        <w:t>specializāciju</w:t>
      </w:r>
      <w:r w:rsidR="00681E4A">
        <w:rPr>
          <w:szCs w:val="24"/>
          <w:lang w:val="lv-LV"/>
        </w:rPr>
        <w:t xml:space="preserve"> tad mēs redzam </w:t>
      </w:r>
      <w:r w:rsidR="001B46E6">
        <w:rPr>
          <w:szCs w:val="24"/>
          <w:lang w:val="lv-LV"/>
        </w:rPr>
        <w:t xml:space="preserve">no sešām </w:t>
      </w:r>
      <w:r w:rsidR="00681E4A">
        <w:rPr>
          <w:szCs w:val="24"/>
          <w:lang w:val="lv-LV"/>
        </w:rPr>
        <w:t>stratēģiskām</w:t>
      </w:r>
      <w:r w:rsidR="001B46E6">
        <w:rPr>
          <w:szCs w:val="24"/>
          <w:lang w:val="lv-LV"/>
        </w:rPr>
        <w:t xml:space="preserve"> specializācijas </w:t>
      </w:r>
      <w:r w:rsidR="00681E4A">
        <w:rPr>
          <w:szCs w:val="24"/>
          <w:lang w:val="lv-LV"/>
        </w:rPr>
        <w:t xml:space="preserve"> jomām </w:t>
      </w:r>
      <w:r w:rsidR="001B46E6">
        <w:rPr>
          <w:szCs w:val="24"/>
          <w:lang w:val="lv-LV"/>
        </w:rPr>
        <w:t xml:space="preserve">vadošā loma inženierzinātnes un tehnoloģijās būtu RTA, tas nozīmē, ka šajā gadījumā visiem inženierzinātņu studējošiem pavērtos iespēja studēt </w:t>
      </w:r>
      <w:r w:rsidR="001E2402">
        <w:rPr>
          <w:szCs w:val="24"/>
          <w:lang w:val="lv-LV"/>
        </w:rPr>
        <w:t xml:space="preserve">Rēzeknes pilsētā un arī izvērtējot situāciju </w:t>
      </w:r>
      <w:r w:rsidR="006A5A27">
        <w:rPr>
          <w:szCs w:val="24"/>
          <w:lang w:val="lv-LV"/>
        </w:rPr>
        <w:t>attiecībā uz nokļūšanu tad ceļš starp Daugavpili un Rēzekni ir labs kā arī ir laba</w:t>
      </w:r>
      <w:r w:rsidR="002447A5">
        <w:rPr>
          <w:szCs w:val="24"/>
          <w:lang w:val="lv-LV"/>
        </w:rPr>
        <w:t>s</w:t>
      </w:r>
      <w:r w:rsidR="006A5A27">
        <w:rPr>
          <w:szCs w:val="24"/>
          <w:lang w:val="lv-LV"/>
        </w:rPr>
        <w:t xml:space="preserve"> dienesta viesnīca</w:t>
      </w:r>
      <w:r w:rsidR="002447A5">
        <w:rPr>
          <w:szCs w:val="24"/>
          <w:lang w:val="lv-LV"/>
        </w:rPr>
        <w:t xml:space="preserve">s, bet ja mēs runājam par dabaszinātnēm, izglītības  zinātnēm, mākslu, </w:t>
      </w:r>
      <w:r w:rsidR="008F422F">
        <w:rPr>
          <w:szCs w:val="24"/>
          <w:lang w:val="lv-LV"/>
        </w:rPr>
        <w:t xml:space="preserve">kultūru, </w:t>
      </w:r>
      <w:r w:rsidR="002447A5">
        <w:rPr>
          <w:szCs w:val="24"/>
          <w:lang w:val="lv-LV"/>
        </w:rPr>
        <w:t>humanitār</w:t>
      </w:r>
      <w:r w:rsidR="00862C7D">
        <w:rPr>
          <w:szCs w:val="24"/>
          <w:lang w:val="lv-LV"/>
        </w:rPr>
        <w:t xml:space="preserve">ām zinātnēm tad būtu no </w:t>
      </w:r>
      <w:proofErr w:type="spellStart"/>
      <w:r w:rsidR="00862C7D" w:rsidRPr="00862C7D">
        <w:rPr>
          <w:szCs w:val="24"/>
          <w:lang w:val="lv-LV"/>
        </w:rPr>
        <w:t>Ziemeļlatgales</w:t>
      </w:r>
      <w:proofErr w:type="spellEnd"/>
      <w:r w:rsidR="00862C7D" w:rsidRPr="00862C7D">
        <w:rPr>
          <w:szCs w:val="24"/>
          <w:lang w:val="lv-LV"/>
        </w:rPr>
        <w:t xml:space="preserve"> </w:t>
      </w:r>
      <w:r w:rsidR="00862C7D">
        <w:rPr>
          <w:szCs w:val="24"/>
          <w:lang w:val="lv-LV"/>
        </w:rPr>
        <w:t xml:space="preserve">jādodas uz DU, lai apgūt zināšanas. </w:t>
      </w:r>
      <w:r w:rsidR="009C04B4">
        <w:rPr>
          <w:szCs w:val="24"/>
          <w:lang w:val="lv-LV"/>
        </w:rPr>
        <w:t xml:space="preserve">Mums pašos ziemeļos arī ir </w:t>
      </w:r>
      <w:r w:rsidR="00CD655A" w:rsidRPr="00CD655A">
        <w:rPr>
          <w:szCs w:val="24"/>
          <w:lang w:val="lv-LV"/>
        </w:rPr>
        <w:t>Malnavas koledža</w:t>
      </w:r>
      <w:r w:rsidR="00D213DD">
        <w:rPr>
          <w:szCs w:val="24"/>
          <w:lang w:val="lv-LV"/>
        </w:rPr>
        <w:t>, kur attīstās lauksaimniecības profils</w:t>
      </w:r>
      <w:r w:rsidR="000C3FBA">
        <w:rPr>
          <w:szCs w:val="24"/>
          <w:lang w:val="lv-LV"/>
        </w:rPr>
        <w:t xml:space="preserve">. Jūsu jautājums tika vērsts kas notiktu ar RTU Daugavpils filiāli, </w:t>
      </w:r>
      <w:r w:rsidR="008479CA">
        <w:rPr>
          <w:szCs w:val="24"/>
          <w:lang w:val="lv-LV"/>
        </w:rPr>
        <w:t xml:space="preserve">mēs pieturamies pie horizontāla principa, ka Latgalei jānodrošina iespējas studijas pabeigt uz vietas, tas nozīmē, ka notiekot integrācijai </w:t>
      </w:r>
      <w:r w:rsidR="00B750CB">
        <w:rPr>
          <w:szCs w:val="24"/>
          <w:lang w:val="lv-LV"/>
        </w:rPr>
        <w:t>RTA pievienojot RTU mūsuprāt Daugavpils filiāle būtu jāslēdz, bet ja Daugavpils filiāle var izmantot, lai RTA daļ</w:t>
      </w:r>
      <w:r w:rsidR="0020097F">
        <w:rPr>
          <w:szCs w:val="24"/>
          <w:lang w:val="lv-LV"/>
        </w:rPr>
        <w:t>a</w:t>
      </w:r>
      <w:r w:rsidR="00B750CB">
        <w:rPr>
          <w:szCs w:val="24"/>
          <w:lang w:val="lv-LV"/>
        </w:rPr>
        <w:t xml:space="preserve"> studējošo varētu </w:t>
      </w:r>
      <w:r w:rsidR="008479CA">
        <w:rPr>
          <w:szCs w:val="24"/>
          <w:lang w:val="lv-LV"/>
        </w:rPr>
        <w:t xml:space="preserve"> </w:t>
      </w:r>
      <w:r w:rsidR="0020097F">
        <w:rPr>
          <w:szCs w:val="24"/>
          <w:lang w:val="lv-LV"/>
        </w:rPr>
        <w:t>studēt tuvāk mājām tas ir izskatāms jautājums un tālāk attiecīgi vērtējams.</w:t>
      </w:r>
      <w:r w:rsidR="00BF4C5B">
        <w:rPr>
          <w:szCs w:val="24"/>
          <w:lang w:val="lv-LV"/>
        </w:rPr>
        <w:t xml:space="preserve"> Šo pārmaiņu galvenais mērķis ir studijas pabeigt Daugavpilī vai attiecīgi Rēzeknē atkarīgi no specialitātes.</w:t>
      </w:r>
      <w:r w:rsidR="00CE4072">
        <w:rPr>
          <w:szCs w:val="24"/>
          <w:lang w:val="lv-LV"/>
        </w:rPr>
        <w:t xml:space="preserve"> </w:t>
      </w:r>
      <w:r w:rsidR="007207F7">
        <w:rPr>
          <w:szCs w:val="24"/>
          <w:lang w:val="lv-LV"/>
        </w:rPr>
        <w:t>Attiecīb</w:t>
      </w:r>
      <w:r w:rsidR="00267748">
        <w:rPr>
          <w:szCs w:val="24"/>
          <w:lang w:val="lv-LV"/>
        </w:rPr>
        <w:t>ā</w:t>
      </w:r>
      <w:r w:rsidR="007207F7">
        <w:rPr>
          <w:szCs w:val="24"/>
          <w:lang w:val="lv-LV"/>
        </w:rPr>
        <w:t xml:space="preserve"> uz Daugavpils filiāli</w:t>
      </w:r>
      <w:r w:rsidR="00F0280A">
        <w:rPr>
          <w:szCs w:val="24"/>
          <w:lang w:val="lv-LV"/>
        </w:rPr>
        <w:t xml:space="preserve"> dotais jautājums ir </w:t>
      </w:r>
      <w:r w:rsidR="00267748">
        <w:rPr>
          <w:szCs w:val="24"/>
          <w:lang w:val="lv-LV"/>
        </w:rPr>
        <w:t>atsevišķi</w:t>
      </w:r>
      <w:r w:rsidR="00F0280A">
        <w:rPr>
          <w:szCs w:val="24"/>
          <w:lang w:val="lv-LV"/>
        </w:rPr>
        <w:t xml:space="preserve"> spriežams</w:t>
      </w:r>
      <w:r w:rsidR="00397294">
        <w:rPr>
          <w:szCs w:val="24"/>
          <w:lang w:val="lv-LV"/>
        </w:rPr>
        <w:t xml:space="preserve">, tas noteikti būtu daļa no RTA vai arī ja tam nav ekonomiskā pamata </w:t>
      </w:r>
      <w:r w:rsidR="00E8771C">
        <w:rPr>
          <w:szCs w:val="24"/>
          <w:lang w:val="lv-LV"/>
        </w:rPr>
        <w:t xml:space="preserve">tad būtu jāskatās kādā veidā filiāles darbību </w:t>
      </w:r>
      <w:r w:rsidR="00E477A2">
        <w:rPr>
          <w:szCs w:val="24"/>
          <w:lang w:val="lv-LV"/>
        </w:rPr>
        <w:t>neturpināt</w:t>
      </w:r>
      <w:r w:rsidR="00D80964">
        <w:rPr>
          <w:szCs w:val="24"/>
          <w:lang w:val="lv-LV"/>
        </w:rPr>
        <w:t>.</w:t>
      </w:r>
    </w:p>
    <w:p w:rsidR="00A80D46" w:rsidRDefault="00A80D46" w:rsidP="001950C7">
      <w:pPr>
        <w:pStyle w:val="Web"/>
        <w:spacing w:before="0" w:after="0"/>
        <w:ind w:firstLine="567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J.Lāčplēsis</w:t>
      </w:r>
      <w:proofErr w:type="spellEnd"/>
      <w:r>
        <w:rPr>
          <w:szCs w:val="24"/>
          <w:lang w:val="lv-LV"/>
        </w:rPr>
        <w:t xml:space="preserve"> </w:t>
      </w:r>
      <w:r w:rsidR="00D80964">
        <w:rPr>
          <w:szCs w:val="24"/>
          <w:lang w:val="lv-LV"/>
        </w:rPr>
        <w:t>jautā, kad tiek plānots pabeigt reorganizāciju vai apvienošanu RTA un  RTU?</w:t>
      </w:r>
    </w:p>
    <w:p w:rsidR="00D80964" w:rsidRDefault="00D80964" w:rsidP="001950C7">
      <w:pPr>
        <w:pStyle w:val="Web"/>
        <w:spacing w:before="0" w:after="0"/>
        <w:ind w:firstLine="567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D.Stepanovs</w:t>
      </w:r>
      <w:proofErr w:type="spellEnd"/>
      <w:r>
        <w:rPr>
          <w:szCs w:val="24"/>
          <w:lang w:val="lv-LV"/>
        </w:rPr>
        <w:t xml:space="preserve"> atbild, 2025. gada 1.aprīlis.</w:t>
      </w:r>
    </w:p>
    <w:p w:rsidR="00DD37C2" w:rsidRDefault="00DD37C2" w:rsidP="001950C7">
      <w:pPr>
        <w:pStyle w:val="Web"/>
        <w:spacing w:before="0" w:after="0"/>
        <w:ind w:firstLine="567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A.Vasiļjevs</w:t>
      </w:r>
      <w:proofErr w:type="spellEnd"/>
      <w:r>
        <w:rPr>
          <w:szCs w:val="24"/>
          <w:lang w:val="lv-LV"/>
        </w:rPr>
        <w:t xml:space="preserve"> slēdz sēdi.</w:t>
      </w:r>
    </w:p>
    <w:p w:rsidR="00A01571" w:rsidRDefault="00A01571" w:rsidP="002D1D87">
      <w:pPr>
        <w:pStyle w:val="Web"/>
        <w:spacing w:before="0" w:after="0"/>
        <w:jc w:val="both"/>
        <w:rPr>
          <w:szCs w:val="24"/>
          <w:lang w:val="lv-LV"/>
        </w:rPr>
      </w:pPr>
      <w:bookmarkStart w:id="11" w:name="_GoBack"/>
      <w:bookmarkEnd w:id="11"/>
    </w:p>
    <w:p w:rsidR="004B572A" w:rsidRPr="00A01571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r w:rsidRPr="00A01571">
        <w:rPr>
          <w:iCs/>
          <w:szCs w:val="24"/>
          <w:lang w:val="lv-LV"/>
        </w:rPr>
        <w:t xml:space="preserve">Sēde slēgta plkst. </w:t>
      </w:r>
      <w:r w:rsidR="00F94CA1" w:rsidRPr="00A01571">
        <w:rPr>
          <w:iCs/>
          <w:szCs w:val="24"/>
          <w:lang w:val="lv-LV"/>
        </w:rPr>
        <w:t>1</w:t>
      </w:r>
      <w:r w:rsidR="002A737A" w:rsidRPr="00A01571">
        <w:rPr>
          <w:iCs/>
          <w:szCs w:val="24"/>
          <w:lang w:val="lv-LV"/>
        </w:rPr>
        <w:t>6</w:t>
      </w:r>
      <w:r w:rsidR="00F94CA1" w:rsidRPr="00A01571">
        <w:rPr>
          <w:iCs/>
          <w:szCs w:val="24"/>
          <w:lang w:val="lv-LV"/>
        </w:rPr>
        <w:t>:</w:t>
      </w:r>
      <w:r w:rsidR="00327BEA" w:rsidRPr="00A01571">
        <w:rPr>
          <w:iCs/>
          <w:szCs w:val="24"/>
          <w:lang w:val="lv-LV"/>
        </w:rPr>
        <w:t>5</w:t>
      </w:r>
      <w:r w:rsidR="002A737A" w:rsidRPr="00A01571">
        <w:rPr>
          <w:iCs/>
          <w:szCs w:val="24"/>
          <w:lang w:val="lv-LV"/>
        </w:rPr>
        <w:t>5</w:t>
      </w:r>
    </w:p>
    <w:bookmarkEnd w:id="10"/>
    <w:p w:rsidR="004B572A" w:rsidRPr="00FA4578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p w:rsidR="00327BEA" w:rsidRPr="00FA4578" w:rsidRDefault="00327BEA" w:rsidP="00327BEA">
      <w:pPr>
        <w:pStyle w:val="NormalWeb"/>
        <w:spacing w:before="0" w:beforeAutospacing="0" w:after="0" w:afterAutospacing="0"/>
        <w:jc w:val="both"/>
      </w:pPr>
      <w:bookmarkStart w:id="12" w:name="_Hlk124432672"/>
      <w:r w:rsidRPr="00FA4578">
        <w:t>Izglītības un kultūras jautājumu</w:t>
      </w:r>
    </w:p>
    <w:p w:rsidR="00327BEA" w:rsidRPr="00FA4578" w:rsidRDefault="00327BEA" w:rsidP="00327BEA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>komitejas priekšsēdētājs</w:t>
      </w:r>
      <w:r w:rsidRPr="00FA4578">
        <w:tab/>
      </w:r>
      <w:r w:rsidRPr="00FA4578">
        <w:tab/>
      </w:r>
      <w:r w:rsidRPr="004C17C0">
        <w:rPr>
          <w:i/>
        </w:rPr>
        <w:t>(personiskais paraksts)</w:t>
      </w:r>
      <w:r>
        <w:t xml:space="preserve">          </w:t>
      </w:r>
      <w:r w:rsidRPr="00FA4578">
        <w:t xml:space="preserve">                 </w:t>
      </w:r>
      <w:proofErr w:type="spellStart"/>
      <w:r w:rsidRPr="00FA4578">
        <w:t>A.Vasiļjevs</w:t>
      </w:r>
      <w:proofErr w:type="spellEnd"/>
    </w:p>
    <w:bookmarkEnd w:id="12"/>
    <w:p w:rsidR="00327BEA" w:rsidRPr="00FA4578" w:rsidRDefault="00327BEA" w:rsidP="00327BEA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 xml:space="preserve">    </w:t>
      </w:r>
    </w:p>
    <w:p w:rsidR="00327BEA" w:rsidRPr="00FA4578" w:rsidRDefault="00327BEA" w:rsidP="00327BEA">
      <w:pPr>
        <w:pStyle w:val="NormalWeb"/>
        <w:spacing w:before="0" w:beforeAutospacing="0" w:after="0" w:afterAutospacing="0"/>
        <w:ind w:left="-851" w:right="424" w:firstLine="851"/>
        <w:jc w:val="both"/>
      </w:pPr>
      <w:r>
        <w:t>Protokoliste</w:t>
      </w:r>
      <w:r w:rsidRPr="00FA4578">
        <w:tab/>
      </w:r>
      <w:r w:rsidRPr="00FA4578">
        <w:tab/>
      </w:r>
      <w:r>
        <w:t xml:space="preserve">                     </w:t>
      </w:r>
      <w:r w:rsidRPr="004C17C0">
        <w:rPr>
          <w:i/>
        </w:rPr>
        <w:t>(personiskais paraksts)</w:t>
      </w:r>
      <w:r>
        <w:t xml:space="preserve">          </w:t>
      </w:r>
      <w:r w:rsidRPr="00FA4578">
        <w:t xml:space="preserve">                 </w:t>
      </w:r>
      <w:r>
        <w:t xml:space="preserve">            </w:t>
      </w:r>
      <w:proofErr w:type="spellStart"/>
      <w:r>
        <w:t>V.Pavloviča</w:t>
      </w:r>
      <w:proofErr w:type="spellEnd"/>
    </w:p>
    <w:p w:rsidR="00327BEA" w:rsidRPr="00FA4578" w:rsidRDefault="00327BEA" w:rsidP="00327BEA">
      <w:pPr>
        <w:pStyle w:val="NormalWeb"/>
        <w:spacing w:before="0" w:beforeAutospacing="0" w:after="0" w:afterAutospacing="0"/>
        <w:ind w:left="-851" w:firstLine="851"/>
        <w:jc w:val="both"/>
      </w:pPr>
    </w:p>
    <w:p w:rsidR="007B00BD" w:rsidRPr="00FA4578" w:rsidRDefault="007B00BD" w:rsidP="007B00BD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EE3EBB" w:rsidRPr="00FA4578" w:rsidRDefault="00EE3EBB" w:rsidP="00EE3EBB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EE3EBB" w:rsidRPr="00FA4578" w:rsidRDefault="00EE3EBB" w:rsidP="00EE3EBB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221F7D" w:rsidRPr="00E741FF" w:rsidRDefault="004B572A" w:rsidP="00E741FF">
      <w:pPr>
        <w:pStyle w:val="Web"/>
        <w:spacing w:before="0" w:after="0"/>
        <w:ind w:hanging="993"/>
        <w:jc w:val="both"/>
        <w:rPr>
          <w:rStyle w:val="Strong"/>
          <w:b w:val="0"/>
          <w:bCs w:val="0"/>
          <w:color w:val="FF0000"/>
          <w:szCs w:val="24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                                                                                                                             </w:t>
      </w:r>
      <w:r w:rsidR="000E1D4E" w:rsidRPr="00FA4578">
        <w:rPr>
          <w:color w:val="FF0000"/>
          <w:szCs w:val="24"/>
          <w:lang w:val="lv-LV"/>
        </w:rPr>
        <w:t xml:space="preserve"> </w:t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</w:p>
    <w:sectPr w:rsidR="00221F7D" w:rsidRPr="00E741FF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8BD" w:rsidRDefault="00DF18BD" w:rsidP="003F0DD8">
      <w:pPr>
        <w:spacing w:after="0" w:line="240" w:lineRule="auto"/>
      </w:pPr>
      <w:r>
        <w:separator/>
      </w:r>
    </w:p>
  </w:endnote>
  <w:endnote w:type="continuationSeparator" w:id="0">
    <w:p w:rsidR="00DF18BD" w:rsidRDefault="00DF18BD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8BD" w:rsidRDefault="00DF18BD" w:rsidP="003F0DD8">
      <w:pPr>
        <w:spacing w:after="0" w:line="240" w:lineRule="auto"/>
      </w:pPr>
      <w:r>
        <w:separator/>
      </w:r>
    </w:p>
  </w:footnote>
  <w:footnote w:type="continuationSeparator" w:id="0">
    <w:p w:rsidR="00DF18BD" w:rsidRDefault="00DF18BD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3FC0"/>
    <w:rsid w:val="000112B2"/>
    <w:rsid w:val="00022B49"/>
    <w:rsid w:val="00023532"/>
    <w:rsid w:val="00025881"/>
    <w:rsid w:val="00031068"/>
    <w:rsid w:val="00037EB5"/>
    <w:rsid w:val="00043EBF"/>
    <w:rsid w:val="00055604"/>
    <w:rsid w:val="00064E8F"/>
    <w:rsid w:val="000659AA"/>
    <w:rsid w:val="0006693E"/>
    <w:rsid w:val="0007215C"/>
    <w:rsid w:val="00073E69"/>
    <w:rsid w:val="000764C4"/>
    <w:rsid w:val="000804BF"/>
    <w:rsid w:val="0008156F"/>
    <w:rsid w:val="000831E6"/>
    <w:rsid w:val="000849C5"/>
    <w:rsid w:val="00085D94"/>
    <w:rsid w:val="00093A94"/>
    <w:rsid w:val="00094E88"/>
    <w:rsid w:val="00096C7E"/>
    <w:rsid w:val="000C3FBA"/>
    <w:rsid w:val="000C40D2"/>
    <w:rsid w:val="000C58EC"/>
    <w:rsid w:val="000C7651"/>
    <w:rsid w:val="000D5A4E"/>
    <w:rsid w:val="000E1B3E"/>
    <w:rsid w:val="000E1D4E"/>
    <w:rsid w:val="000E6CA6"/>
    <w:rsid w:val="000F03CE"/>
    <w:rsid w:val="0011003F"/>
    <w:rsid w:val="00112834"/>
    <w:rsid w:val="00112BC8"/>
    <w:rsid w:val="00113A26"/>
    <w:rsid w:val="00120DB5"/>
    <w:rsid w:val="00122453"/>
    <w:rsid w:val="00123A86"/>
    <w:rsid w:val="0012573F"/>
    <w:rsid w:val="0012660E"/>
    <w:rsid w:val="0014078F"/>
    <w:rsid w:val="0014153E"/>
    <w:rsid w:val="00142734"/>
    <w:rsid w:val="001463E7"/>
    <w:rsid w:val="001478EF"/>
    <w:rsid w:val="00151963"/>
    <w:rsid w:val="00151E61"/>
    <w:rsid w:val="00156136"/>
    <w:rsid w:val="00164D00"/>
    <w:rsid w:val="00170A2C"/>
    <w:rsid w:val="00180FE4"/>
    <w:rsid w:val="0018281A"/>
    <w:rsid w:val="00182F13"/>
    <w:rsid w:val="00184C7B"/>
    <w:rsid w:val="00190ADA"/>
    <w:rsid w:val="001950C7"/>
    <w:rsid w:val="00195CAF"/>
    <w:rsid w:val="00195CDF"/>
    <w:rsid w:val="001964A1"/>
    <w:rsid w:val="00197267"/>
    <w:rsid w:val="001A0517"/>
    <w:rsid w:val="001A57EE"/>
    <w:rsid w:val="001B1FC7"/>
    <w:rsid w:val="001B2016"/>
    <w:rsid w:val="001B3612"/>
    <w:rsid w:val="001B46E6"/>
    <w:rsid w:val="001C3C32"/>
    <w:rsid w:val="001D6D6E"/>
    <w:rsid w:val="001D7C41"/>
    <w:rsid w:val="001E010F"/>
    <w:rsid w:val="001E2402"/>
    <w:rsid w:val="001E7EA5"/>
    <w:rsid w:val="001F1256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D7C"/>
    <w:rsid w:val="00227235"/>
    <w:rsid w:val="00236AA2"/>
    <w:rsid w:val="0023797C"/>
    <w:rsid w:val="00237EB0"/>
    <w:rsid w:val="002419FB"/>
    <w:rsid w:val="00241DD0"/>
    <w:rsid w:val="00242A31"/>
    <w:rsid w:val="002447A5"/>
    <w:rsid w:val="00246431"/>
    <w:rsid w:val="00247117"/>
    <w:rsid w:val="00253A76"/>
    <w:rsid w:val="00264493"/>
    <w:rsid w:val="00265945"/>
    <w:rsid w:val="0026763A"/>
    <w:rsid w:val="00267748"/>
    <w:rsid w:val="0027226C"/>
    <w:rsid w:val="0027713F"/>
    <w:rsid w:val="00281810"/>
    <w:rsid w:val="00285B3D"/>
    <w:rsid w:val="0029266A"/>
    <w:rsid w:val="002A195F"/>
    <w:rsid w:val="002A66D6"/>
    <w:rsid w:val="002A6CF9"/>
    <w:rsid w:val="002A737A"/>
    <w:rsid w:val="002B0B61"/>
    <w:rsid w:val="002B2B8C"/>
    <w:rsid w:val="002B3AD2"/>
    <w:rsid w:val="002B42EE"/>
    <w:rsid w:val="002B5EEC"/>
    <w:rsid w:val="002C0132"/>
    <w:rsid w:val="002C0E8C"/>
    <w:rsid w:val="002C12D8"/>
    <w:rsid w:val="002C17DD"/>
    <w:rsid w:val="002C1FDB"/>
    <w:rsid w:val="002C5269"/>
    <w:rsid w:val="002D1D87"/>
    <w:rsid w:val="002D3272"/>
    <w:rsid w:val="002D365D"/>
    <w:rsid w:val="002D7CF9"/>
    <w:rsid w:val="002D7E36"/>
    <w:rsid w:val="002E2B61"/>
    <w:rsid w:val="002E42DE"/>
    <w:rsid w:val="002E732E"/>
    <w:rsid w:val="002F31CF"/>
    <w:rsid w:val="002F6E7D"/>
    <w:rsid w:val="00301E07"/>
    <w:rsid w:val="00301E48"/>
    <w:rsid w:val="00302AB4"/>
    <w:rsid w:val="003148BF"/>
    <w:rsid w:val="003162FF"/>
    <w:rsid w:val="00320670"/>
    <w:rsid w:val="00320FDE"/>
    <w:rsid w:val="00327BEA"/>
    <w:rsid w:val="00344158"/>
    <w:rsid w:val="00350334"/>
    <w:rsid w:val="003515BD"/>
    <w:rsid w:val="003533CC"/>
    <w:rsid w:val="00381F88"/>
    <w:rsid w:val="0038509E"/>
    <w:rsid w:val="00397294"/>
    <w:rsid w:val="003A2539"/>
    <w:rsid w:val="003A2CED"/>
    <w:rsid w:val="003A40C8"/>
    <w:rsid w:val="003B1997"/>
    <w:rsid w:val="003B4896"/>
    <w:rsid w:val="003B7363"/>
    <w:rsid w:val="003B7C3A"/>
    <w:rsid w:val="003C35C3"/>
    <w:rsid w:val="003C513C"/>
    <w:rsid w:val="003C536B"/>
    <w:rsid w:val="003C53CB"/>
    <w:rsid w:val="003C73D4"/>
    <w:rsid w:val="003D4B2C"/>
    <w:rsid w:val="003E7CEB"/>
    <w:rsid w:val="003F0DD8"/>
    <w:rsid w:val="003F1AF9"/>
    <w:rsid w:val="003F68BC"/>
    <w:rsid w:val="00404B01"/>
    <w:rsid w:val="0042131A"/>
    <w:rsid w:val="00430431"/>
    <w:rsid w:val="004376E6"/>
    <w:rsid w:val="00450971"/>
    <w:rsid w:val="00451C1D"/>
    <w:rsid w:val="00454224"/>
    <w:rsid w:val="00456069"/>
    <w:rsid w:val="0046588E"/>
    <w:rsid w:val="00470C70"/>
    <w:rsid w:val="0047295B"/>
    <w:rsid w:val="004733B4"/>
    <w:rsid w:val="00475477"/>
    <w:rsid w:val="00481986"/>
    <w:rsid w:val="00487FC3"/>
    <w:rsid w:val="00492FE3"/>
    <w:rsid w:val="004934C0"/>
    <w:rsid w:val="00494316"/>
    <w:rsid w:val="00494FB0"/>
    <w:rsid w:val="00494FBD"/>
    <w:rsid w:val="004A176A"/>
    <w:rsid w:val="004B37CB"/>
    <w:rsid w:val="004B3DBB"/>
    <w:rsid w:val="004B4D96"/>
    <w:rsid w:val="004B572A"/>
    <w:rsid w:val="004C3E85"/>
    <w:rsid w:val="004C5795"/>
    <w:rsid w:val="004D2617"/>
    <w:rsid w:val="004D295E"/>
    <w:rsid w:val="004D3BC8"/>
    <w:rsid w:val="004D3D57"/>
    <w:rsid w:val="004D4D15"/>
    <w:rsid w:val="004D7721"/>
    <w:rsid w:val="004E011E"/>
    <w:rsid w:val="004E0143"/>
    <w:rsid w:val="004E3673"/>
    <w:rsid w:val="00501575"/>
    <w:rsid w:val="00503077"/>
    <w:rsid w:val="005054F5"/>
    <w:rsid w:val="005075D1"/>
    <w:rsid w:val="00520EFA"/>
    <w:rsid w:val="00536047"/>
    <w:rsid w:val="005417AD"/>
    <w:rsid w:val="0054580B"/>
    <w:rsid w:val="005461D4"/>
    <w:rsid w:val="005463EA"/>
    <w:rsid w:val="00562FCD"/>
    <w:rsid w:val="0056796C"/>
    <w:rsid w:val="005872E5"/>
    <w:rsid w:val="00587BA1"/>
    <w:rsid w:val="00595E2E"/>
    <w:rsid w:val="005A01A6"/>
    <w:rsid w:val="005B6A33"/>
    <w:rsid w:val="005C008B"/>
    <w:rsid w:val="005F0272"/>
    <w:rsid w:val="005F0B33"/>
    <w:rsid w:val="005F6F92"/>
    <w:rsid w:val="00601BBC"/>
    <w:rsid w:val="00602388"/>
    <w:rsid w:val="00605B11"/>
    <w:rsid w:val="006112D9"/>
    <w:rsid w:val="006139E4"/>
    <w:rsid w:val="00616530"/>
    <w:rsid w:val="00622BFB"/>
    <w:rsid w:val="006278F7"/>
    <w:rsid w:val="00641C56"/>
    <w:rsid w:val="00647416"/>
    <w:rsid w:val="006506BE"/>
    <w:rsid w:val="006615B7"/>
    <w:rsid w:val="00662F9E"/>
    <w:rsid w:val="006702F1"/>
    <w:rsid w:val="00670383"/>
    <w:rsid w:val="006721EB"/>
    <w:rsid w:val="006746A5"/>
    <w:rsid w:val="00680603"/>
    <w:rsid w:val="00681146"/>
    <w:rsid w:val="00681E4A"/>
    <w:rsid w:val="00687567"/>
    <w:rsid w:val="006A0949"/>
    <w:rsid w:val="006A36B7"/>
    <w:rsid w:val="006A50C1"/>
    <w:rsid w:val="006A5A27"/>
    <w:rsid w:val="006A74A9"/>
    <w:rsid w:val="006A7FBD"/>
    <w:rsid w:val="006B55CE"/>
    <w:rsid w:val="006C13AD"/>
    <w:rsid w:val="006C1CC6"/>
    <w:rsid w:val="006C338E"/>
    <w:rsid w:val="006C7F0F"/>
    <w:rsid w:val="006D5B68"/>
    <w:rsid w:val="006D7C3E"/>
    <w:rsid w:val="006E4B0D"/>
    <w:rsid w:val="006F3964"/>
    <w:rsid w:val="006F5B79"/>
    <w:rsid w:val="006F79F9"/>
    <w:rsid w:val="006F7E23"/>
    <w:rsid w:val="00716501"/>
    <w:rsid w:val="0071767D"/>
    <w:rsid w:val="007207F7"/>
    <w:rsid w:val="00722A1F"/>
    <w:rsid w:val="00724820"/>
    <w:rsid w:val="00731C62"/>
    <w:rsid w:val="00732281"/>
    <w:rsid w:val="00733516"/>
    <w:rsid w:val="007338D8"/>
    <w:rsid w:val="00735F74"/>
    <w:rsid w:val="00737A7B"/>
    <w:rsid w:val="00761BCE"/>
    <w:rsid w:val="00763718"/>
    <w:rsid w:val="00773499"/>
    <w:rsid w:val="00783EE9"/>
    <w:rsid w:val="007908AB"/>
    <w:rsid w:val="007A49F3"/>
    <w:rsid w:val="007A599E"/>
    <w:rsid w:val="007B00BD"/>
    <w:rsid w:val="007B7411"/>
    <w:rsid w:val="007C076F"/>
    <w:rsid w:val="007C22F0"/>
    <w:rsid w:val="007C5088"/>
    <w:rsid w:val="007D231A"/>
    <w:rsid w:val="007D3499"/>
    <w:rsid w:val="007D5713"/>
    <w:rsid w:val="007D72F6"/>
    <w:rsid w:val="007E035C"/>
    <w:rsid w:val="007E1574"/>
    <w:rsid w:val="007E3FA6"/>
    <w:rsid w:val="007F3766"/>
    <w:rsid w:val="007F5E7A"/>
    <w:rsid w:val="007F5FCB"/>
    <w:rsid w:val="008014AF"/>
    <w:rsid w:val="008227CC"/>
    <w:rsid w:val="00826E55"/>
    <w:rsid w:val="0083143B"/>
    <w:rsid w:val="0083288A"/>
    <w:rsid w:val="008333DD"/>
    <w:rsid w:val="00833B71"/>
    <w:rsid w:val="00842E60"/>
    <w:rsid w:val="00843BF1"/>
    <w:rsid w:val="00846FBA"/>
    <w:rsid w:val="008479CA"/>
    <w:rsid w:val="00850366"/>
    <w:rsid w:val="00851EBB"/>
    <w:rsid w:val="0085761C"/>
    <w:rsid w:val="00861F1C"/>
    <w:rsid w:val="00862C7D"/>
    <w:rsid w:val="00871C58"/>
    <w:rsid w:val="00871FBD"/>
    <w:rsid w:val="0087645C"/>
    <w:rsid w:val="00877DA7"/>
    <w:rsid w:val="00881C31"/>
    <w:rsid w:val="00884FEA"/>
    <w:rsid w:val="00887C9A"/>
    <w:rsid w:val="008904D1"/>
    <w:rsid w:val="00894A62"/>
    <w:rsid w:val="00895EBD"/>
    <w:rsid w:val="008A2A22"/>
    <w:rsid w:val="008B0774"/>
    <w:rsid w:val="008C1C45"/>
    <w:rsid w:val="008C3DDD"/>
    <w:rsid w:val="008C3E1B"/>
    <w:rsid w:val="008C6AB5"/>
    <w:rsid w:val="008F422F"/>
    <w:rsid w:val="008F7A50"/>
    <w:rsid w:val="00900A93"/>
    <w:rsid w:val="009108B1"/>
    <w:rsid w:val="00912E69"/>
    <w:rsid w:val="00915A35"/>
    <w:rsid w:val="009233D2"/>
    <w:rsid w:val="0092586C"/>
    <w:rsid w:val="00935136"/>
    <w:rsid w:val="00936F84"/>
    <w:rsid w:val="00941A62"/>
    <w:rsid w:val="0096261C"/>
    <w:rsid w:val="00962CDD"/>
    <w:rsid w:val="0096500C"/>
    <w:rsid w:val="00966332"/>
    <w:rsid w:val="00971B1A"/>
    <w:rsid w:val="009804DE"/>
    <w:rsid w:val="00980AA2"/>
    <w:rsid w:val="00985C65"/>
    <w:rsid w:val="00991B4C"/>
    <w:rsid w:val="00992724"/>
    <w:rsid w:val="00992726"/>
    <w:rsid w:val="009A5ECD"/>
    <w:rsid w:val="009A763E"/>
    <w:rsid w:val="009B53B9"/>
    <w:rsid w:val="009B6D0D"/>
    <w:rsid w:val="009C04B4"/>
    <w:rsid w:val="009C0B47"/>
    <w:rsid w:val="009C1C39"/>
    <w:rsid w:val="009C7335"/>
    <w:rsid w:val="009C7610"/>
    <w:rsid w:val="009D2883"/>
    <w:rsid w:val="009D4287"/>
    <w:rsid w:val="009E0693"/>
    <w:rsid w:val="009E550C"/>
    <w:rsid w:val="009E5BCA"/>
    <w:rsid w:val="009F4D23"/>
    <w:rsid w:val="009F5867"/>
    <w:rsid w:val="00A01571"/>
    <w:rsid w:val="00A04621"/>
    <w:rsid w:val="00A1279A"/>
    <w:rsid w:val="00A13A8D"/>
    <w:rsid w:val="00A22ED2"/>
    <w:rsid w:val="00A241BC"/>
    <w:rsid w:val="00A3176E"/>
    <w:rsid w:val="00A331B5"/>
    <w:rsid w:val="00A412B2"/>
    <w:rsid w:val="00A42300"/>
    <w:rsid w:val="00A43D64"/>
    <w:rsid w:val="00A5062C"/>
    <w:rsid w:val="00A645D8"/>
    <w:rsid w:val="00A80D46"/>
    <w:rsid w:val="00A83992"/>
    <w:rsid w:val="00AA2DD5"/>
    <w:rsid w:val="00AA7132"/>
    <w:rsid w:val="00AB7AEC"/>
    <w:rsid w:val="00AB7D6F"/>
    <w:rsid w:val="00AC064D"/>
    <w:rsid w:val="00AC0C20"/>
    <w:rsid w:val="00AC152A"/>
    <w:rsid w:val="00AC1A28"/>
    <w:rsid w:val="00AC60FC"/>
    <w:rsid w:val="00AD539E"/>
    <w:rsid w:val="00AD592E"/>
    <w:rsid w:val="00AE655F"/>
    <w:rsid w:val="00AF7770"/>
    <w:rsid w:val="00B05941"/>
    <w:rsid w:val="00B250EA"/>
    <w:rsid w:val="00B279B0"/>
    <w:rsid w:val="00B27A41"/>
    <w:rsid w:val="00B30E46"/>
    <w:rsid w:val="00B36CC2"/>
    <w:rsid w:val="00B37654"/>
    <w:rsid w:val="00B42B8B"/>
    <w:rsid w:val="00B50D83"/>
    <w:rsid w:val="00B63375"/>
    <w:rsid w:val="00B64CE5"/>
    <w:rsid w:val="00B67EA8"/>
    <w:rsid w:val="00B730F1"/>
    <w:rsid w:val="00B733AC"/>
    <w:rsid w:val="00B74841"/>
    <w:rsid w:val="00B750CB"/>
    <w:rsid w:val="00B825FE"/>
    <w:rsid w:val="00B82DFF"/>
    <w:rsid w:val="00B87247"/>
    <w:rsid w:val="00B943DC"/>
    <w:rsid w:val="00B94CE8"/>
    <w:rsid w:val="00BA05F2"/>
    <w:rsid w:val="00BA16D7"/>
    <w:rsid w:val="00BA3E95"/>
    <w:rsid w:val="00BA48EF"/>
    <w:rsid w:val="00BA6C4A"/>
    <w:rsid w:val="00BB22DA"/>
    <w:rsid w:val="00BB29F4"/>
    <w:rsid w:val="00BB38DD"/>
    <w:rsid w:val="00BB498C"/>
    <w:rsid w:val="00BB7987"/>
    <w:rsid w:val="00BB7A60"/>
    <w:rsid w:val="00BC0C2E"/>
    <w:rsid w:val="00BD2B95"/>
    <w:rsid w:val="00BD532A"/>
    <w:rsid w:val="00BD557A"/>
    <w:rsid w:val="00BD667D"/>
    <w:rsid w:val="00BD688D"/>
    <w:rsid w:val="00BE33FA"/>
    <w:rsid w:val="00BE5CE2"/>
    <w:rsid w:val="00BF1494"/>
    <w:rsid w:val="00BF4C5B"/>
    <w:rsid w:val="00C0245F"/>
    <w:rsid w:val="00C068D9"/>
    <w:rsid w:val="00C276FC"/>
    <w:rsid w:val="00C34D3A"/>
    <w:rsid w:val="00C40B21"/>
    <w:rsid w:val="00C43C42"/>
    <w:rsid w:val="00C5054D"/>
    <w:rsid w:val="00C52A68"/>
    <w:rsid w:val="00C52CEB"/>
    <w:rsid w:val="00C6273C"/>
    <w:rsid w:val="00C7064A"/>
    <w:rsid w:val="00C70F06"/>
    <w:rsid w:val="00C745C6"/>
    <w:rsid w:val="00C76B9A"/>
    <w:rsid w:val="00C831C6"/>
    <w:rsid w:val="00C856C6"/>
    <w:rsid w:val="00C863A4"/>
    <w:rsid w:val="00C91616"/>
    <w:rsid w:val="00C96505"/>
    <w:rsid w:val="00CA0C1F"/>
    <w:rsid w:val="00CA370D"/>
    <w:rsid w:val="00CA4C02"/>
    <w:rsid w:val="00CB1079"/>
    <w:rsid w:val="00CB30FC"/>
    <w:rsid w:val="00CC1E75"/>
    <w:rsid w:val="00CD1DE1"/>
    <w:rsid w:val="00CD370D"/>
    <w:rsid w:val="00CD5AEA"/>
    <w:rsid w:val="00CD655A"/>
    <w:rsid w:val="00CE4072"/>
    <w:rsid w:val="00CF20B0"/>
    <w:rsid w:val="00D04070"/>
    <w:rsid w:val="00D066E8"/>
    <w:rsid w:val="00D158A4"/>
    <w:rsid w:val="00D17BFF"/>
    <w:rsid w:val="00D20293"/>
    <w:rsid w:val="00D213DD"/>
    <w:rsid w:val="00D21742"/>
    <w:rsid w:val="00D22AF5"/>
    <w:rsid w:val="00D245FD"/>
    <w:rsid w:val="00D316AE"/>
    <w:rsid w:val="00D32F5E"/>
    <w:rsid w:val="00D347EC"/>
    <w:rsid w:val="00D368E9"/>
    <w:rsid w:val="00D36D01"/>
    <w:rsid w:val="00D41BDA"/>
    <w:rsid w:val="00D43C03"/>
    <w:rsid w:val="00D47E19"/>
    <w:rsid w:val="00D50451"/>
    <w:rsid w:val="00D50888"/>
    <w:rsid w:val="00D60C54"/>
    <w:rsid w:val="00D624EF"/>
    <w:rsid w:val="00D628AD"/>
    <w:rsid w:val="00D730C3"/>
    <w:rsid w:val="00D743A5"/>
    <w:rsid w:val="00D80923"/>
    <w:rsid w:val="00D80964"/>
    <w:rsid w:val="00D900BC"/>
    <w:rsid w:val="00D91CDD"/>
    <w:rsid w:val="00D97EC2"/>
    <w:rsid w:val="00DA0378"/>
    <w:rsid w:val="00DA1E65"/>
    <w:rsid w:val="00DA2546"/>
    <w:rsid w:val="00DA44A7"/>
    <w:rsid w:val="00DA6261"/>
    <w:rsid w:val="00DB1DAF"/>
    <w:rsid w:val="00DB3A37"/>
    <w:rsid w:val="00DC73F1"/>
    <w:rsid w:val="00DD37C2"/>
    <w:rsid w:val="00DD52B5"/>
    <w:rsid w:val="00DD6345"/>
    <w:rsid w:val="00DF18BD"/>
    <w:rsid w:val="00DF20F5"/>
    <w:rsid w:val="00DF540A"/>
    <w:rsid w:val="00E1397F"/>
    <w:rsid w:val="00E1713C"/>
    <w:rsid w:val="00E27A83"/>
    <w:rsid w:val="00E375A4"/>
    <w:rsid w:val="00E42F06"/>
    <w:rsid w:val="00E46743"/>
    <w:rsid w:val="00E477A2"/>
    <w:rsid w:val="00E511DC"/>
    <w:rsid w:val="00E56480"/>
    <w:rsid w:val="00E56D4D"/>
    <w:rsid w:val="00E64907"/>
    <w:rsid w:val="00E66A1E"/>
    <w:rsid w:val="00E72447"/>
    <w:rsid w:val="00E741FF"/>
    <w:rsid w:val="00E774D2"/>
    <w:rsid w:val="00E8603F"/>
    <w:rsid w:val="00E8771C"/>
    <w:rsid w:val="00E8785A"/>
    <w:rsid w:val="00E9191A"/>
    <w:rsid w:val="00E949BD"/>
    <w:rsid w:val="00EA22ED"/>
    <w:rsid w:val="00EB6E1D"/>
    <w:rsid w:val="00EB6F9C"/>
    <w:rsid w:val="00EC1AF3"/>
    <w:rsid w:val="00EC3F00"/>
    <w:rsid w:val="00EC78C7"/>
    <w:rsid w:val="00ED08A0"/>
    <w:rsid w:val="00ED6912"/>
    <w:rsid w:val="00EE3EBB"/>
    <w:rsid w:val="00EE70F3"/>
    <w:rsid w:val="00EF6F37"/>
    <w:rsid w:val="00F00BE2"/>
    <w:rsid w:val="00F0280A"/>
    <w:rsid w:val="00F0348D"/>
    <w:rsid w:val="00F0355B"/>
    <w:rsid w:val="00F059D3"/>
    <w:rsid w:val="00F0730E"/>
    <w:rsid w:val="00F114A4"/>
    <w:rsid w:val="00F24A5B"/>
    <w:rsid w:val="00F35023"/>
    <w:rsid w:val="00F42123"/>
    <w:rsid w:val="00F4253D"/>
    <w:rsid w:val="00F43C4B"/>
    <w:rsid w:val="00F526ED"/>
    <w:rsid w:val="00F57183"/>
    <w:rsid w:val="00F62D82"/>
    <w:rsid w:val="00F64A23"/>
    <w:rsid w:val="00F665BE"/>
    <w:rsid w:val="00F76F5B"/>
    <w:rsid w:val="00F77559"/>
    <w:rsid w:val="00F83119"/>
    <w:rsid w:val="00F844FA"/>
    <w:rsid w:val="00F913A2"/>
    <w:rsid w:val="00F94CA1"/>
    <w:rsid w:val="00FA2FAD"/>
    <w:rsid w:val="00FA36FD"/>
    <w:rsid w:val="00FA4578"/>
    <w:rsid w:val="00FA70FA"/>
    <w:rsid w:val="00FB023C"/>
    <w:rsid w:val="00FB0BD0"/>
    <w:rsid w:val="00FB0F16"/>
    <w:rsid w:val="00FD2C1E"/>
    <w:rsid w:val="00FD5900"/>
    <w:rsid w:val="00FD76AD"/>
    <w:rsid w:val="00FE5E62"/>
    <w:rsid w:val="00FF155C"/>
    <w:rsid w:val="00FF2B80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A8387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C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BABD-AFCF-4DFC-9065-8AEFBA30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4</Pages>
  <Words>7228</Words>
  <Characters>4121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871</cp:revision>
  <cp:lastPrinted>2023-02-09T06:45:00Z</cp:lastPrinted>
  <dcterms:created xsi:type="dcterms:W3CDTF">2023-01-05T12:53:00Z</dcterms:created>
  <dcterms:modified xsi:type="dcterms:W3CDTF">2023-02-20T08:54:00Z</dcterms:modified>
</cp:coreProperties>
</file>