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33" w:rsidRDefault="00914E1C" w:rsidP="005E24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</w:t>
      </w:r>
      <w:r w:rsidR="005E243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433" w:rsidRDefault="005E2433" w:rsidP="005E24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E2433" w:rsidRDefault="005E2433" w:rsidP="005E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FCD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5E2433" w:rsidRDefault="005E2433" w:rsidP="005E2433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E2433" w:rsidRDefault="005E2433" w:rsidP="005E2433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5E2433" w:rsidRDefault="005E2433" w:rsidP="005E243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5E2433" w:rsidRDefault="005E2433" w:rsidP="005E24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5E2433" w:rsidRDefault="005E2433" w:rsidP="005E24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5E2433" w:rsidRDefault="005E2433" w:rsidP="005E24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5E2433" w:rsidRDefault="005E2433" w:rsidP="005E243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5E2433" w:rsidRDefault="00914E1C" w:rsidP="005E243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3B77B1" w:rsidRPr="00EB76F9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965D07">
        <w:rPr>
          <w:rFonts w:ascii="Times New Roman" w:hAnsi="Times New Roman" w:cs="Times New Roman"/>
          <w:b/>
          <w:sz w:val="24"/>
          <w:szCs w:val="24"/>
          <w:lang w:val="lv-LV"/>
        </w:rPr>
        <w:t>552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65D07">
        <w:rPr>
          <w:rFonts w:ascii="Times New Roman" w:hAnsi="Times New Roman" w:cs="Times New Roman"/>
          <w:sz w:val="24"/>
          <w:szCs w:val="24"/>
          <w:lang w:val="lv-LV"/>
        </w:rPr>
        <w:t>32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EB76F9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00D" w:rsidRPr="006C400D" w:rsidRDefault="006C400D" w:rsidP="006C400D">
      <w:pPr>
        <w:keepNext/>
        <w:spacing w:after="0" w:line="240" w:lineRule="auto"/>
        <w:ind w:left="426" w:right="4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aizņēmuma ņemšanu investīciju projekta „Inženierzinātņu kabinetu atjaunošana Daugavpils 3.vidusskolā” īstenošanai</w:t>
      </w:r>
    </w:p>
    <w:p w:rsidR="006C400D" w:rsidRPr="006C400D" w:rsidRDefault="006C400D" w:rsidP="006C400D">
      <w:pPr>
        <w:spacing w:after="0" w:line="240" w:lineRule="auto"/>
        <w:ind w:left="426" w:right="47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6C400D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Pamatojoties uz likuma “Par pašvaldībām” 21. panta pirmās daļas 2. punktu un likuma “Par pašvaldību budžetiem” 22. un 22.</w:t>
      </w:r>
      <w:r w:rsidRPr="006C400D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6C400D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 pantu,   likuma „Par valsts budžetu 2021.gadam” 12.panta trešās daļas 2.punktu, Ministru kabineta 10.12.2019. noteikumiem Nr.590 „Noteikumi par pašvaldību aizņēmumiem un galvojumiem”,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 Daugavpils domes Finanšu komitejas 2021.gada 26.augusta sēdes atzinumu,</w:t>
      </w:r>
      <w:r w:rsidR="00965D07" w:rsidRPr="00965D07">
        <w:rPr>
          <w:lang w:val="lv-LV"/>
        </w:rPr>
        <w:t xml:space="preserve"> </w:t>
      </w:r>
      <w:r w:rsidR="00965D07" w:rsidRPr="00965D07">
        <w:rPr>
          <w:rFonts w:ascii="Times New Roman" w:eastAsia="Times New Roman" w:hAnsi="Times New Roman" w:cs="Times New Roman"/>
          <w:sz w:val="24"/>
          <w:szCs w:val="24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C400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:rsidR="006C400D" w:rsidRPr="006C400D" w:rsidRDefault="006C400D" w:rsidP="006C4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C400D" w:rsidRPr="006C400D" w:rsidRDefault="006C400D" w:rsidP="006C40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Lūgt Pašvaldību aizņēmumu un galvojumu kontroles un pārraudzības padomē atļauju ņemt ilgtermiņa aizņēmumu </w:t>
      </w:r>
      <w:r w:rsidRPr="006C400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62 879.69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EUR (sešdesmit divi tūkstoši astoņi simti septiņdesmit deviņi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69 centi) Valsts kasē ar Valsts kases noteikto procentu likmi, uz 20 gadiem investīciju projekta „Inženierzinātņu kabinetu atjaunošana Daugavpils 3.vidusskolā” īstenošanai.</w:t>
      </w:r>
    </w:p>
    <w:p w:rsidR="006C400D" w:rsidRPr="006C400D" w:rsidRDefault="006C400D" w:rsidP="006C400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Aizņēmumu izņemt pa gadiem: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2021.gadā –18 866.61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2022.gadā –44 013.08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līdzfinansējumu 6 986.64 EUR ( seši tūkstoši deviņi simti astoņdesmit seši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64 centi)  apmērā nodrošināt no Daugavpils pilsētas pašvaldības budžeta līdzekļiem pa gadiem: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2021.gadā –2 096.29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2022.gadā –4 890.35 </w:t>
      </w:r>
      <w:proofErr w:type="spellStart"/>
      <w:r w:rsidRPr="006C400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Aizņēmuma pamatsummu sākt atmaksāt ar 2023. gada septembri.</w:t>
      </w:r>
    </w:p>
    <w:p w:rsid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Garantēt aizņēmuma atmaksāšanu, paredzot aizņēmuma atmaksāšanai nepieciešamos līdzekļus, turpmāko gadu Daugavpils pilsētas pašvaldības budžetos.</w:t>
      </w:r>
    </w:p>
    <w:p w:rsidR="006C400D" w:rsidRPr="006C400D" w:rsidRDefault="006C400D" w:rsidP="006C40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  </w:t>
      </w:r>
      <w:r w:rsidRPr="006C400D">
        <w:rPr>
          <w:rFonts w:ascii="Times New Roman" w:eastAsia="Times New Roman" w:hAnsi="Times New Roman" w:cs="Times New Roman"/>
          <w:sz w:val="24"/>
          <w:szCs w:val="24"/>
          <w:lang w:val="lv-LV"/>
        </w:rPr>
        <w:t>Norēķinus par būvdarbiem „Inženierzinātņu kabinetu atjaunošana Daugavpils 3.vidusskolā”  nodrošina Daugavpils pilsētas Izglītības pārvalde (reģ.Nr.90009737220, juridiskā adrese: Saules iela 7, Daugavpilī, LV-5401).</w:t>
      </w:r>
    </w:p>
    <w:p w:rsidR="006C400D" w:rsidRPr="006C400D" w:rsidRDefault="006C400D" w:rsidP="006C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52294" w:rsidRPr="006C400D" w:rsidRDefault="00E52294" w:rsidP="006C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B44789" w:rsidRDefault="00B44789" w:rsidP="00B4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B44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86769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5E2433"/>
    <w:rsid w:val="00610D78"/>
    <w:rsid w:val="006308A7"/>
    <w:rsid w:val="00693855"/>
    <w:rsid w:val="006C400D"/>
    <w:rsid w:val="006D7A0B"/>
    <w:rsid w:val="006F2B2E"/>
    <w:rsid w:val="007811D6"/>
    <w:rsid w:val="007E2606"/>
    <w:rsid w:val="00805218"/>
    <w:rsid w:val="0082034E"/>
    <w:rsid w:val="008F52FF"/>
    <w:rsid w:val="00914E1C"/>
    <w:rsid w:val="00965D07"/>
    <w:rsid w:val="00986EFF"/>
    <w:rsid w:val="00A359DC"/>
    <w:rsid w:val="00A70C64"/>
    <w:rsid w:val="00A741CE"/>
    <w:rsid w:val="00AB447A"/>
    <w:rsid w:val="00AC5F4A"/>
    <w:rsid w:val="00B12538"/>
    <w:rsid w:val="00B44789"/>
    <w:rsid w:val="00C01EEC"/>
    <w:rsid w:val="00C750B3"/>
    <w:rsid w:val="00CC6CA4"/>
    <w:rsid w:val="00CE04AE"/>
    <w:rsid w:val="00DC1202"/>
    <w:rsid w:val="00DC32B4"/>
    <w:rsid w:val="00E5229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2021-08-27T05:51:00Z</dcterms:created>
  <dcterms:modified xsi:type="dcterms:W3CDTF">2021-08-31T12:00:00Z</dcterms:modified>
</cp:coreProperties>
</file>