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A6" w:rsidRDefault="005647A6" w:rsidP="005647A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4243" r:id="rId6"/>
        </w:object>
      </w:r>
    </w:p>
    <w:p w:rsidR="005647A6" w:rsidRPr="00EE4591" w:rsidRDefault="005647A6" w:rsidP="005647A6">
      <w:pPr>
        <w:pStyle w:val="Title"/>
        <w:tabs>
          <w:tab w:val="left" w:pos="3969"/>
          <w:tab w:val="left" w:pos="4395"/>
        </w:tabs>
        <w:rPr>
          <w:b w:val="0"/>
          <w:bCs/>
          <w:sz w:val="24"/>
          <w:szCs w:val="24"/>
        </w:rPr>
      </w:pPr>
    </w:p>
    <w:p w:rsidR="005647A6" w:rsidRDefault="005647A6" w:rsidP="005647A6">
      <w:pPr>
        <w:pStyle w:val="Title"/>
        <w:tabs>
          <w:tab w:val="left" w:pos="3969"/>
          <w:tab w:val="left" w:pos="4395"/>
        </w:tabs>
        <w:rPr>
          <w:b w:val="0"/>
          <w:bCs/>
        </w:rPr>
      </w:pPr>
      <w:r>
        <w:rPr>
          <w:b w:val="0"/>
          <w:bCs/>
        </w:rPr>
        <w:t xml:space="preserve">  LATVIJAS REPUBLIKAS</w:t>
      </w:r>
    </w:p>
    <w:p w:rsidR="005647A6" w:rsidRDefault="005647A6" w:rsidP="005647A6">
      <w:pPr>
        <w:pStyle w:val="Title"/>
        <w:tabs>
          <w:tab w:val="left" w:pos="3969"/>
          <w:tab w:val="left" w:pos="4395"/>
        </w:tabs>
      </w:pPr>
      <w:r>
        <w:t>DAUGAVPILS PILSĒTAS DOME</w:t>
      </w:r>
    </w:p>
    <w:p w:rsidR="005647A6" w:rsidRPr="00C3756E" w:rsidRDefault="005647A6" w:rsidP="005647A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1E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647A6" w:rsidRDefault="005647A6" w:rsidP="005647A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647A6" w:rsidRDefault="005647A6" w:rsidP="005647A6">
      <w:pPr>
        <w:jc w:val="center"/>
        <w:rPr>
          <w:sz w:val="18"/>
          <w:szCs w:val="18"/>
          <w:u w:val="single"/>
        </w:rPr>
      </w:pPr>
    </w:p>
    <w:p w:rsidR="005647A6" w:rsidRDefault="005647A6" w:rsidP="005647A6">
      <w:pPr>
        <w:jc w:val="center"/>
        <w:rPr>
          <w:b/>
          <w:sz w:val="24"/>
          <w:szCs w:val="24"/>
        </w:rPr>
      </w:pPr>
    </w:p>
    <w:p w:rsidR="005647A6" w:rsidRPr="002E7F44" w:rsidRDefault="005647A6" w:rsidP="005647A6">
      <w:pPr>
        <w:jc w:val="center"/>
        <w:rPr>
          <w:b/>
          <w:sz w:val="24"/>
          <w:szCs w:val="24"/>
        </w:rPr>
      </w:pPr>
      <w:r w:rsidRPr="002E7F44">
        <w:rPr>
          <w:b/>
          <w:sz w:val="24"/>
          <w:szCs w:val="24"/>
        </w:rPr>
        <w:t>LĒMUMS</w:t>
      </w:r>
    </w:p>
    <w:p w:rsidR="005647A6" w:rsidRPr="002E7F44" w:rsidRDefault="005647A6" w:rsidP="005647A6">
      <w:pPr>
        <w:spacing w:after="120"/>
        <w:jc w:val="center"/>
        <w:rPr>
          <w:sz w:val="2"/>
          <w:szCs w:val="2"/>
        </w:rPr>
      </w:pPr>
    </w:p>
    <w:p w:rsidR="0073777C" w:rsidRPr="00611E9C" w:rsidRDefault="005647A6" w:rsidP="005647A6">
      <w:pPr>
        <w:jc w:val="center"/>
        <w:rPr>
          <w:sz w:val="24"/>
          <w:szCs w:val="24"/>
        </w:rPr>
      </w:pPr>
      <w:r>
        <w:rPr>
          <w:szCs w:val="24"/>
        </w:rPr>
        <w:t>Daugavpi</w:t>
      </w:r>
      <w:r w:rsidRPr="002E7F44">
        <w:rPr>
          <w:szCs w:val="24"/>
        </w:rPr>
        <w:t>lī</w:t>
      </w:r>
    </w:p>
    <w:p w:rsidR="0073777C" w:rsidRPr="00611E9C" w:rsidRDefault="0073777C" w:rsidP="00AF664D">
      <w:pPr>
        <w:jc w:val="both"/>
        <w:rPr>
          <w:sz w:val="24"/>
          <w:szCs w:val="24"/>
        </w:rPr>
      </w:pPr>
    </w:p>
    <w:p w:rsidR="0073777C" w:rsidRPr="00611E9C" w:rsidRDefault="0073777C" w:rsidP="00AF664D">
      <w:pPr>
        <w:jc w:val="both"/>
        <w:rPr>
          <w:sz w:val="24"/>
          <w:szCs w:val="24"/>
        </w:rPr>
      </w:pPr>
    </w:p>
    <w:p w:rsidR="0073777C" w:rsidRPr="00611E9C" w:rsidRDefault="0073777C" w:rsidP="00AF664D">
      <w:pPr>
        <w:jc w:val="both"/>
        <w:rPr>
          <w:sz w:val="24"/>
          <w:szCs w:val="24"/>
        </w:rPr>
      </w:pPr>
    </w:p>
    <w:p w:rsidR="0073777C" w:rsidRPr="00611E9C" w:rsidRDefault="0073777C" w:rsidP="00AF664D">
      <w:pPr>
        <w:jc w:val="both"/>
        <w:rPr>
          <w:sz w:val="24"/>
          <w:szCs w:val="24"/>
        </w:rPr>
      </w:pPr>
    </w:p>
    <w:p w:rsidR="0073777C" w:rsidRPr="00611E9C" w:rsidRDefault="00382565" w:rsidP="00AF664D">
      <w:pPr>
        <w:jc w:val="both"/>
        <w:rPr>
          <w:sz w:val="24"/>
          <w:szCs w:val="24"/>
        </w:rPr>
      </w:pPr>
      <w:r w:rsidRPr="00611E9C">
        <w:rPr>
          <w:sz w:val="24"/>
          <w:szCs w:val="24"/>
        </w:rPr>
        <w:t>2020.gada</w:t>
      </w:r>
      <w:r w:rsidR="00680144" w:rsidRPr="00611E9C">
        <w:rPr>
          <w:sz w:val="24"/>
          <w:szCs w:val="24"/>
        </w:rPr>
        <w:t xml:space="preserve"> 22.oktobrī</w:t>
      </w:r>
      <w:r w:rsidR="009E65CA" w:rsidRPr="00611E9C">
        <w:rPr>
          <w:sz w:val="24"/>
          <w:szCs w:val="24"/>
        </w:rPr>
        <w:t xml:space="preserve">         </w:t>
      </w:r>
      <w:r w:rsidRPr="00611E9C">
        <w:rPr>
          <w:sz w:val="24"/>
          <w:szCs w:val="24"/>
        </w:rPr>
        <w:tab/>
      </w:r>
      <w:r w:rsidRPr="00611E9C">
        <w:rPr>
          <w:sz w:val="24"/>
          <w:szCs w:val="24"/>
        </w:rPr>
        <w:tab/>
      </w:r>
      <w:r w:rsidRPr="00611E9C">
        <w:rPr>
          <w:sz w:val="24"/>
          <w:szCs w:val="24"/>
        </w:rPr>
        <w:tab/>
        <w:t xml:space="preserve">        </w:t>
      </w:r>
      <w:r w:rsidR="0073777C" w:rsidRPr="00611E9C">
        <w:rPr>
          <w:sz w:val="24"/>
          <w:szCs w:val="24"/>
        </w:rPr>
        <w:t xml:space="preserve">                                               </w:t>
      </w:r>
      <w:r w:rsidR="00F300EC" w:rsidRPr="00611E9C">
        <w:rPr>
          <w:b/>
          <w:sz w:val="24"/>
          <w:szCs w:val="24"/>
        </w:rPr>
        <w:t>Nr.</w:t>
      </w:r>
      <w:r w:rsidR="009747F9">
        <w:rPr>
          <w:b/>
          <w:sz w:val="24"/>
          <w:szCs w:val="24"/>
        </w:rPr>
        <w:t>531</w:t>
      </w:r>
      <w:r w:rsidR="0073777C" w:rsidRPr="00611E9C">
        <w:rPr>
          <w:sz w:val="24"/>
          <w:szCs w:val="24"/>
        </w:rPr>
        <w:t xml:space="preserve">  </w:t>
      </w:r>
    </w:p>
    <w:p w:rsidR="0073777C" w:rsidRPr="00611E9C" w:rsidRDefault="0073777C" w:rsidP="00AF664D">
      <w:pPr>
        <w:ind w:firstLine="709"/>
        <w:jc w:val="both"/>
        <w:rPr>
          <w:sz w:val="24"/>
          <w:szCs w:val="24"/>
        </w:rPr>
      </w:pPr>
      <w:r w:rsidRPr="00611E9C">
        <w:rPr>
          <w:sz w:val="24"/>
          <w:szCs w:val="24"/>
        </w:rPr>
        <w:t xml:space="preserve">         </w:t>
      </w:r>
      <w:r w:rsidR="009E65CA" w:rsidRPr="00611E9C">
        <w:rPr>
          <w:sz w:val="24"/>
          <w:szCs w:val="24"/>
        </w:rPr>
        <w:t xml:space="preserve">          </w:t>
      </w:r>
      <w:r w:rsidR="00B64E45" w:rsidRPr="00611E9C">
        <w:rPr>
          <w:sz w:val="24"/>
          <w:szCs w:val="24"/>
        </w:rPr>
        <w:t xml:space="preserve">                                                                                              </w:t>
      </w:r>
      <w:r w:rsidR="006F5163" w:rsidRPr="00611E9C">
        <w:rPr>
          <w:sz w:val="24"/>
          <w:szCs w:val="24"/>
        </w:rPr>
        <w:t xml:space="preserve"> </w:t>
      </w:r>
      <w:r w:rsidR="009747F9">
        <w:rPr>
          <w:sz w:val="24"/>
          <w:szCs w:val="24"/>
        </w:rPr>
        <w:t>(prot.</w:t>
      </w:r>
      <w:r w:rsidR="006F5163" w:rsidRPr="00611E9C">
        <w:rPr>
          <w:sz w:val="24"/>
          <w:szCs w:val="24"/>
        </w:rPr>
        <w:t>Nr.</w:t>
      </w:r>
      <w:r w:rsidR="00680144" w:rsidRPr="00611E9C">
        <w:rPr>
          <w:sz w:val="24"/>
          <w:szCs w:val="24"/>
        </w:rPr>
        <w:t>41</w:t>
      </w:r>
      <w:r w:rsidR="002340FD" w:rsidRPr="00611E9C">
        <w:rPr>
          <w:sz w:val="24"/>
          <w:szCs w:val="24"/>
        </w:rPr>
        <w:t>,</w:t>
      </w:r>
      <w:r w:rsidR="00C946E8" w:rsidRPr="00611E9C">
        <w:rPr>
          <w:sz w:val="24"/>
          <w:szCs w:val="24"/>
        </w:rPr>
        <w:t xml:space="preserve"> </w:t>
      </w:r>
      <w:r w:rsidR="009747F9">
        <w:rPr>
          <w:sz w:val="24"/>
          <w:szCs w:val="24"/>
        </w:rPr>
        <w:t>19</w:t>
      </w:r>
      <w:r w:rsidRPr="00611E9C">
        <w:rPr>
          <w:sz w:val="24"/>
          <w:szCs w:val="24"/>
        </w:rPr>
        <w:t>.§)</w:t>
      </w:r>
    </w:p>
    <w:p w:rsidR="006D1E9D" w:rsidRPr="00611E9C" w:rsidRDefault="006D1E9D" w:rsidP="00AF664D">
      <w:pPr>
        <w:ind w:firstLine="709"/>
        <w:jc w:val="both"/>
        <w:rPr>
          <w:sz w:val="24"/>
          <w:szCs w:val="24"/>
        </w:rPr>
      </w:pPr>
    </w:p>
    <w:p w:rsidR="00AF664D" w:rsidRPr="00AF664D" w:rsidRDefault="00AF664D" w:rsidP="00AF664D">
      <w:pPr>
        <w:widowControl/>
        <w:autoSpaceDE/>
        <w:autoSpaceDN/>
        <w:adjustRightInd/>
        <w:jc w:val="center"/>
        <w:rPr>
          <w:b/>
          <w:sz w:val="24"/>
          <w:szCs w:val="24"/>
          <w:lang w:eastAsia="en-US"/>
        </w:rPr>
      </w:pPr>
      <w:r w:rsidRPr="00AF664D">
        <w:rPr>
          <w:b/>
          <w:sz w:val="24"/>
          <w:szCs w:val="24"/>
          <w:lang w:eastAsia="en-US"/>
        </w:rPr>
        <w:t>Par grozījumu Daugavpils pilsētas domes 2019.gada 28.marta noteikumos Nr.3 “Kārtība, kādā tiek piešķirts finansējums sporta organizācijām”</w:t>
      </w:r>
    </w:p>
    <w:p w:rsidR="00AF664D" w:rsidRPr="00AF664D" w:rsidRDefault="00AF664D" w:rsidP="00AF664D">
      <w:pPr>
        <w:widowControl/>
        <w:autoSpaceDE/>
        <w:autoSpaceDN/>
        <w:adjustRightInd/>
        <w:jc w:val="center"/>
        <w:rPr>
          <w:sz w:val="24"/>
          <w:szCs w:val="24"/>
          <w:lang w:eastAsia="en-US"/>
        </w:rPr>
      </w:pPr>
    </w:p>
    <w:p w:rsidR="009747F9" w:rsidRDefault="009747F9" w:rsidP="009747F9">
      <w:pPr>
        <w:widowControl/>
        <w:autoSpaceDE/>
        <w:autoSpaceDN/>
        <w:adjustRightInd/>
        <w:ind w:firstLine="426"/>
        <w:contextualSpacing/>
        <w:jc w:val="both"/>
        <w:rPr>
          <w:b/>
          <w:sz w:val="24"/>
          <w:szCs w:val="24"/>
          <w:lang w:eastAsia="ru-RU"/>
        </w:rPr>
      </w:pPr>
      <w:r w:rsidRPr="009747F9">
        <w:rPr>
          <w:sz w:val="24"/>
          <w:szCs w:val="24"/>
          <w:lang w:eastAsia="ru-RU"/>
        </w:rPr>
        <w:t>Pamatojoties uz likuma „Par pašvaldībām” 21.panta pirmās daļas 27.punktu, Sporta likuma 7.pantas pirmās daļas 3. un 6.punktu, Daugavpils pilsētas domes Izglītības un kultūras jautājumu</w:t>
      </w:r>
      <w:r>
        <w:rPr>
          <w:sz w:val="24"/>
          <w:szCs w:val="24"/>
          <w:lang w:eastAsia="ru-RU"/>
        </w:rPr>
        <w:t xml:space="preserve"> komitejas 2020.gada 15.oktobra sēdes </w:t>
      </w:r>
      <w:r w:rsidRPr="009747F9">
        <w:rPr>
          <w:sz w:val="24"/>
          <w:szCs w:val="24"/>
          <w:lang w:eastAsia="ru-RU"/>
        </w:rPr>
        <w:t xml:space="preserve">atzinumu, Daugavpils pilsētas domes Finanšu komitejas 2020.gada 15.oktobra sēdes atzinumu, </w:t>
      </w:r>
      <w:r w:rsidR="00921B0D" w:rsidRPr="00921B0D">
        <w:rPr>
          <w:rFonts w:eastAsia="Calibri"/>
          <w:sz w:val="24"/>
          <w:szCs w:val="24"/>
          <w:lang w:eastAsia="en-US"/>
        </w:rPr>
        <w:t xml:space="preserve">atklāti balsojot: </w:t>
      </w:r>
      <w:r w:rsidR="00921B0D">
        <w:rPr>
          <w:rFonts w:eastAsia="Calibri"/>
          <w:sz w:val="24"/>
          <w:szCs w:val="24"/>
          <w:lang w:eastAsia="en-US"/>
        </w:rPr>
        <w:t>PAR – 8 (A.Broks, J.Dukšinskis,</w:t>
      </w:r>
      <w:r w:rsidR="00921B0D" w:rsidRPr="00921B0D">
        <w:rPr>
          <w:rFonts w:eastAsia="Calibri"/>
          <w:sz w:val="24"/>
          <w:szCs w:val="24"/>
          <w:lang w:eastAsia="en-US"/>
        </w:rPr>
        <w:t xml:space="preserve"> L.Jankovska, R.Joksts, I.Kokina, J.Lāčplēsis, I.Prelatovs, H.Soldatjonoka), </w:t>
      </w:r>
      <w:r w:rsidR="00921B0D">
        <w:rPr>
          <w:rFonts w:eastAsia="Calibri"/>
          <w:sz w:val="24"/>
          <w:szCs w:val="24"/>
          <w:lang w:eastAsia="en-US"/>
        </w:rPr>
        <w:t>PRET – 1 (</w:t>
      </w:r>
      <w:r w:rsidR="00921B0D" w:rsidRPr="00921B0D">
        <w:rPr>
          <w:rFonts w:eastAsia="Calibri"/>
          <w:sz w:val="24"/>
          <w:szCs w:val="24"/>
          <w:lang w:eastAsia="en-US"/>
        </w:rPr>
        <w:t>R.Eigims</w:t>
      </w:r>
      <w:r w:rsidR="00921B0D">
        <w:rPr>
          <w:rFonts w:eastAsia="Calibri"/>
          <w:sz w:val="24"/>
          <w:szCs w:val="24"/>
          <w:lang w:eastAsia="en-US"/>
        </w:rPr>
        <w:t>), ATTURAS – 5 (</w:t>
      </w:r>
      <w:r w:rsidR="00921B0D" w:rsidRPr="00921B0D">
        <w:rPr>
          <w:rFonts w:eastAsia="Calibri"/>
          <w:sz w:val="24"/>
          <w:szCs w:val="24"/>
          <w:lang w:eastAsia="en-US"/>
        </w:rPr>
        <w:t>A.Elksniņš, A.Gržibovskis, V.Kononovs, N.Kožanova, M.Lavrenovs</w:t>
      </w:r>
      <w:r w:rsidR="00921B0D">
        <w:rPr>
          <w:rFonts w:eastAsia="Calibri"/>
          <w:sz w:val="24"/>
          <w:szCs w:val="24"/>
          <w:lang w:eastAsia="en-US"/>
        </w:rPr>
        <w:t>)</w:t>
      </w:r>
      <w:r w:rsidR="00921B0D" w:rsidRPr="00921B0D">
        <w:rPr>
          <w:rFonts w:eastAsia="Calibri"/>
          <w:sz w:val="24"/>
          <w:szCs w:val="24"/>
          <w:lang w:eastAsia="en-US"/>
        </w:rPr>
        <w:t xml:space="preserve">, </w:t>
      </w:r>
      <w:r w:rsidRPr="009747F9">
        <w:rPr>
          <w:b/>
          <w:sz w:val="24"/>
          <w:szCs w:val="24"/>
          <w:lang w:eastAsia="ru-RU"/>
        </w:rPr>
        <w:t>Daugavpils pilsētas dome nolemj:</w:t>
      </w:r>
    </w:p>
    <w:p w:rsidR="009747F9" w:rsidRPr="009747F9" w:rsidRDefault="009747F9" w:rsidP="009747F9">
      <w:pPr>
        <w:widowControl/>
        <w:autoSpaceDE/>
        <w:autoSpaceDN/>
        <w:adjustRightInd/>
        <w:ind w:firstLine="426"/>
        <w:contextualSpacing/>
        <w:jc w:val="both"/>
        <w:rPr>
          <w:b/>
          <w:sz w:val="24"/>
          <w:szCs w:val="24"/>
          <w:lang w:eastAsia="ru-RU"/>
        </w:rPr>
      </w:pPr>
    </w:p>
    <w:p w:rsidR="009747F9" w:rsidRPr="009747F9" w:rsidRDefault="009747F9" w:rsidP="009747F9">
      <w:pPr>
        <w:widowControl/>
        <w:autoSpaceDE/>
        <w:autoSpaceDN/>
        <w:adjustRightInd/>
        <w:ind w:firstLine="426"/>
        <w:contextualSpacing/>
        <w:jc w:val="both"/>
        <w:rPr>
          <w:sz w:val="24"/>
          <w:szCs w:val="24"/>
          <w:lang w:eastAsia="ru-RU"/>
        </w:rPr>
      </w:pPr>
      <w:r w:rsidRPr="009747F9">
        <w:rPr>
          <w:sz w:val="24"/>
          <w:szCs w:val="24"/>
          <w:lang w:eastAsia="ru-RU"/>
        </w:rPr>
        <w:t>Izdarīt ar Daugavpils pilsētas domes 2019.gada 28.marta lēmumu Nr.160 apstiprinātajos noteikumos Nr.3 “Kārtība, kādā tiek piešķirts finansējums sporta organizācijām” šādu grozījumu un izteikt noteikumu 44.punktu šādā redakcijā:</w:t>
      </w:r>
    </w:p>
    <w:p w:rsidR="009747F9" w:rsidRPr="009747F9" w:rsidRDefault="009747F9" w:rsidP="009747F9">
      <w:pPr>
        <w:widowControl/>
        <w:autoSpaceDE/>
        <w:autoSpaceDN/>
        <w:adjustRightInd/>
        <w:contextualSpacing/>
        <w:jc w:val="both"/>
        <w:rPr>
          <w:sz w:val="24"/>
          <w:szCs w:val="24"/>
          <w:lang w:eastAsia="ru-RU"/>
        </w:rPr>
      </w:pPr>
    </w:p>
    <w:p w:rsidR="00AF664D" w:rsidRDefault="009747F9" w:rsidP="009747F9">
      <w:pPr>
        <w:widowControl/>
        <w:autoSpaceDE/>
        <w:autoSpaceDN/>
        <w:adjustRightInd/>
        <w:contextualSpacing/>
        <w:jc w:val="both"/>
        <w:rPr>
          <w:sz w:val="24"/>
          <w:szCs w:val="24"/>
          <w:lang w:eastAsia="ru-RU"/>
        </w:rPr>
      </w:pPr>
      <w:r w:rsidRPr="009747F9">
        <w:rPr>
          <w:sz w:val="24"/>
          <w:szCs w:val="24"/>
          <w:lang w:eastAsia="ru-RU"/>
        </w:rPr>
        <w:tab/>
        <w:t xml:space="preserve"> “44. Gadījumos, ja Sporta organizācijai līdz kalendārā gada beigām, kurā tiek uzsākta jauna sporta sezona, ir nepieciešams lielāks finansējuma apmērs nekā 42.punktā noteiktais, Dome apstiprināta Domes budžetu ietvaros var noteikt lielāku finansējuma apmēru kalendārajam gadam.”</w:t>
      </w:r>
    </w:p>
    <w:p w:rsidR="00AF664D" w:rsidRDefault="00AF664D" w:rsidP="00AF664D">
      <w:pPr>
        <w:widowControl/>
        <w:autoSpaceDE/>
        <w:autoSpaceDN/>
        <w:adjustRightInd/>
        <w:contextualSpacing/>
        <w:jc w:val="both"/>
        <w:rPr>
          <w:sz w:val="24"/>
          <w:szCs w:val="24"/>
          <w:lang w:eastAsia="ru-RU"/>
        </w:rPr>
      </w:pPr>
    </w:p>
    <w:p w:rsidR="009747F9" w:rsidRDefault="009747F9" w:rsidP="00AF664D">
      <w:pPr>
        <w:widowControl/>
        <w:autoSpaceDE/>
        <w:autoSpaceDN/>
        <w:adjustRightInd/>
        <w:contextualSpacing/>
        <w:jc w:val="both"/>
        <w:rPr>
          <w:sz w:val="24"/>
          <w:szCs w:val="24"/>
          <w:lang w:eastAsia="ru-RU"/>
        </w:rPr>
      </w:pPr>
    </w:p>
    <w:p w:rsidR="00976F58" w:rsidRPr="00611E9C" w:rsidRDefault="0029791E" w:rsidP="00AF664D">
      <w:pPr>
        <w:widowControl/>
        <w:autoSpaceDE/>
        <w:autoSpaceDN/>
        <w:adjustRightInd/>
        <w:contextualSpacing/>
        <w:jc w:val="both"/>
        <w:rPr>
          <w:rFonts w:eastAsia="Calibri"/>
          <w:bCs/>
          <w:sz w:val="24"/>
          <w:szCs w:val="24"/>
          <w:lang w:eastAsia="en-US"/>
        </w:rPr>
      </w:pPr>
      <w:r w:rsidRPr="00611E9C">
        <w:rPr>
          <w:sz w:val="24"/>
          <w:szCs w:val="24"/>
          <w:lang w:eastAsia="ru-RU"/>
        </w:rPr>
        <w:t xml:space="preserve">Domes priekšsēdētājs       </w:t>
      </w:r>
      <w:r w:rsidR="005647A6">
        <w:rPr>
          <w:sz w:val="24"/>
          <w:szCs w:val="24"/>
          <w:lang w:eastAsia="ru-RU"/>
        </w:rPr>
        <w:tab/>
      </w:r>
      <w:bookmarkStart w:id="2" w:name="_GoBack"/>
      <w:bookmarkEnd w:id="2"/>
      <w:r w:rsidRPr="00611E9C">
        <w:rPr>
          <w:sz w:val="24"/>
          <w:szCs w:val="24"/>
          <w:lang w:eastAsia="ru-RU"/>
        </w:rPr>
        <w:t xml:space="preserve">    </w:t>
      </w:r>
      <w:r w:rsidR="005647A6">
        <w:rPr>
          <w:i/>
          <w:sz w:val="24"/>
          <w:szCs w:val="24"/>
          <w:lang w:eastAsia="ru-RU"/>
        </w:rPr>
        <w:t>(personiskais parak</w:t>
      </w:r>
      <w:r w:rsidR="005647A6">
        <w:rPr>
          <w:i/>
          <w:sz w:val="24"/>
          <w:szCs w:val="24"/>
          <w:lang w:eastAsia="ru-RU"/>
        </w:rPr>
        <w:t>sts)</w:t>
      </w:r>
      <w:r w:rsidRPr="00611E9C">
        <w:rPr>
          <w:sz w:val="24"/>
          <w:szCs w:val="24"/>
          <w:lang w:eastAsia="ru-RU"/>
        </w:rPr>
        <w:t xml:space="preserve">               </w:t>
      </w:r>
      <w:r w:rsidR="00753049" w:rsidRPr="00611E9C">
        <w:rPr>
          <w:sz w:val="24"/>
          <w:szCs w:val="24"/>
          <w:lang w:eastAsia="ru-RU"/>
        </w:rPr>
        <w:t xml:space="preserve">  </w:t>
      </w:r>
      <w:r w:rsidRPr="00611E9C">
        <w:rPr>
          <w:sz w:val="24"/>
          <w:szCs w:val="24"/>
          <w:lang w:eastAsia="ru-RU"/>
        </w:rPr>
        <w:t xml:space="preserve">                </w:t>
      </w:r>
      <w:r w:rsidRPr="00611E9C">
        <w:rPr>
          <w:sz w:val="24"/>
          <w:szCs w:val="24"/>
          <w:lang w:eastAsia="ru-RU"/>
        </w:rPr>
        <w:tab/>
      </w:r>
      <w:proofErr w:type="spellStart"/>
      <w:r w:rsidRPr="00611E9C">
        <w:rPr>
          <w:bCs/>
          <w:sz w:val="24"/>
          <w:szCs w:val="24"/>
          <w:lang w:eastAsia="ru-RU"/>
        </w:rPr>
        <w:t>I.Prelatovs</w:t>
      </w:r>
      <w:proofErr w:type="spellEnd"/>
    </w:p>
    <w:sectPr w:rsidR="00976F58" w:rsidRPr="00611E9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3"/>
  </w:num>
  <w:num w:numId="5">
    <w:abstractNumId w:val="10"/>
  </w:num>
  <w:num w:numId="6">
    <w:abstractNumId w:val="19"/>
  </w:num>
  <w:num w:numId="7">
    <w:abstractNumId w:val="12"/>
  </w:num>
  <w:num w:numId="8">
    <w:abstractNumId w:val="28"/>
  </w:num>
  <w:num w:numId="9">
    <w:abstractNumId w:val="16"/>
  </w:num>
  <w:num w:numId="10">
    <w:abstractNumId w:val="30"/>
  </w:num>
  <w:num w:numId="11">
    <w:abstractNumId w:val="1"/>
  </w:num>
  <w:num w:numId="12">
    <w:abstractNumId w:val="8"/>
  </w:num>
  <w:num w:numId="13">
    <w:abstractNumId w:val="13"/>
  </w:num>
  <w:num w:numId="14">
    <w:abstractNumId w:val="23"/>
  </w:num>
  <w:num w:numId="15">
    <w:abstractNumId w:val="15"/>
  </w:num>
  <w:num w:numId="16">
    <w:abstractNumId w:val="18"/>
  </w:num>
  <w:num w:numId="17">
    <w:abstractNumId w:val="5"/>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9"/>
  </w:num>
  <w:num w:numId="24">
    <w:abstractNumId w:val="20"/>
  </w:num>
  <w:num w:numId="25">
    <w:abstractNumId w:val="4"/>
  </w:num>
  <w:num w:numId="26">
    <w:abstractNumId w:val="3"/>
  </w:num>
  <w:num w:numId="27">
    <w:abstractNumId w:val="7"/>
  </w:num>
  <w:num w:numId="28">
    <w:abstractNumId w:val="31"/>
  </w:num>
  <w:num w:numId="29">
    <w:abstractNumId w:val="9"/>
  </w:num>
  <w:num w:numId="30">
    <w:abstractNumId w:val="25"/>
  </w:num>
  <w:num w:numId="31">
    <w:abstractNumId w:val="17"/>
  </w:num>
  <w:num w:numId="32">
    <w:abstractNumId w:val="32"/>
  </w:num>
  <w:num w:numId="33">
    <w:abstractNumId w:val="26"/>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D5DC3"/>
    <w:rsid w:val="001E0877"/>
    <w:rsid w:val="001F0953"/>
    <w:rsid w:val="002340FD"/>
    <w:rsid w:val="0023530C"/>
    <w:rsid w:val="00274ABB"/>
    <w:rsid w:val="0029791E"/>
    <w:rsid w:val="002E0C9E"/>
    <w:rsid w:val="002E1021"/>
    <w:rsid w:val="00382565"/>
    <w:rsid w:val="00384A62"/>
    <w:rsid w:val="003B49AD"/>
    <w:rsid w:val="0051197E"/>
    <w:rsid w:val="00517178"/>
    <w:rsid w:val="005567CD"/>
    <w:rsid w:val="005647A6"/>
    <w:rsid w:val="00581251"/>
    <w:rsid w:val="00611E9C"/>
    <w:rsid w:val="0067704B"/>
    <w:rsid w:val="00680144"/>
    <w:rsid w:val="0069006F"/>
    <w:rsid w:val="006911FF"/>
    <w:rsid w:val="006B0B2C"/>
    <w:rsid w:val="006D1E9D"/>
    <w:rsid w:val="006E0758"/>
    <w:rsid w:val="006F5163"/>
    <w:rsid w:val="00713BF0"/>
    <w:rsid w:val="00721213"/>
    <w:rsid w:val="0073777C"/>
    <w:rsid w:val="00753049"/>
    <w:rsid w:val="007C6208"/>
    <w:rsid w:val="00844AC4"/>
    <w:rsid w:val="00880E3B"/>
    <w:rsid w:val="008C30E0"/>
    <w:rsid w:val="00915804"/>
    <w:rsid w:val="00921B0D"/>
    <w:rsid w:val="00943F9A"/>
    <w:rsid w:val="00962739"/>
    <w:rsid w:val="009747F9"/>
    <w:rsid w:val="00976F58"/>
    <w:rsid w:val="00985C6E"/>
    <w:rsid w:val="009A0D35"/>
    <w:rsid w:val="009C5ABB"/>
    <w:rsid w:val="009E4582"/>
    <w:rsid w:val="009E65CA"/>
    <w:rsid w:val="009F33A3"/>
    <w:rsid w:val="00A21EDD"/>
    <w:rsid w:val="00A977EB"/>
    <w:rsid w:val="00AE36A9"/>
    <w:rsid w:val="00AF664D"/>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647A6"/>
    <w:pPr>
      <w:widowControl/>
      <w:autoSpaceDE/>
      <w:autoSpaceDN/>
      <w:adjustRightInd/>
      <w:jc w:val="center"/>
    </w:pPr>
    <w:rPr>
      <w:b/>
      <w:sz w:val="28"/>
      <w:lang w:eastAsia="ru-RU"/>
    </w:rPr>
  </w:style>
  <w:style w:type="character" w:customStyle="1" w:styleId="TitleChar">
    <w:name w:val="Title Char"/>
    <w:basedOn w:val="DefaultParagraphFont"/>
    <w:link w:val="Title"/>
    <w:rsid w:val="005647A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1154</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2020-10-26T09:17:00Z</cp:lastPrinted>
  <dcterms:created xsi:type="dcterms:W3CDTF">2020-10-26T09:17:00Z</dcterms:created>
  <dcterms:modified xsi:type="dcterms:W3CDTF">2020-10-27T06:57:00Z</dcterms:modified>
</cp:coreProperties>
</file>