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AB" w:rsidRPr="00EE4591" w:rsidRDefault="003315AB" w:rsidP="003315AB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AB" w:rsidRDefault="003315AB" w:rsidP="003315AB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315AB" w:rsidRDefault="003315AB" w:rsidP="003315AB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315AB" w:rsidRPr="00C3756E" w:rsidRDefault="003315AB" w:rsidP="003315A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2065" r="15240" b="1651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ymq6bx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Pr="003315AB">
        <w:rPr>
          <w:rFonts w:ascii="Times New Roman" w:hAnsi="Times New Roman"/>
          <w:sz w:val="18"/>
          <w:szCs w:val="18"/>
          <w:lang w:val="en-US"/>
        </w:rPr>
        <w:t>Reģ</w:t>
      </w:r>
      <w:proofErr w:type="spellEnd"/>
      <w:r w:rsidRPr="003315AB">
        <w:rPr>
          <w:rFonts w:ascii="Times New Roman" w:hAnsi="Times New Roman"/>
          <w:sz w:val="18"/>
          <w:szCs w:val="18"/>
          <w:lang w:val="en-US"/>
        </w:rPr>
        <w:t>.</w:t>
      </w:r>
      <w:proofErr w:type="gramEnd"/>
      <w:r w:rsidRPr="003315AB">
        <w:rPr>
          <w:rFonts w:ascii="Times New Roman" w:hAnsi="Times New Roman"/>
          <w:sz w:val="18"/>
          <w:szCs w:val="18"/>
          <w:lang w:val="en-US"/>
        </w:rPr>
        <w:t xml:space="preserve"> Nr. 90000077325, K. </w:t>
      </w:r>
      <w:proofErr w:type="spellStart"/>
      <w:r w:rsidRPr="003315AB">
        <w:rPr>
          <w:rFonts w:ascii="Times New Roman" w:hAnsi="Times New Roman"/>
          <w:sz w:val="18"/>
          <w:szCs w:val="18"/>
          <w:lang w:val="en-US"/>
        </w:rPr>
        <w:t>Valdemāra</w:t>
      </w:r>
      <w:proofErr w:type="spellEnd"/>
      <w:r w:rsidRPr="003315AB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3315AB">
        <w:rPr>
          <w:rFonts w:ascii="Times New Roman" w:hAnsi="Times New Roman"/>
          <w:sz w:val="18"/>
          <w:szCs w:val="18"/>
          <w:lang w:val="en-US"/>
        </w:rPr>
        <w:t>iela</w:t>
      </w:r>
      <w:proofErr w:type="spellEnd"/>
      <w:r w:rsidRPr="003315AB">
        <w:rPr>
          <w:rFonts w:ascii="Times New Roman" w:hAnsi="Times New Roman"/>
          <w:sz w:val="18"/>
          <w:szCs w:val="18"/>
          <w:lang w:val="en-US"/>
        </w:rPr>
        <w:t xml:space="preserve"> 1, Daugavpils, LV-5401, </w:t>
      </w:r>
      <w:proofErr w:type="spellStart"/>
      <w:r w:rsidRPr="003315AB">
        <w:rPr>
          <w:rFonts w:ascii="Times New Roman" w:hAnsi="Times New Roman"/>
          <w:sz w:val="18"/>
          <w:szCs w:val="18"/>
          <w:lang w:val="en-US"/>
        </w:rPr>
        <w:t>tālrunis</w:t>
      </w:r>
      <w:proofErr w:type="spellEnd"/>
      <w:r w:rsidRPr="003315AB">
        <w:rPr>
          <w:rFonts w:ascii="Times New Roman" w:hAnsi="Times New Roman"/>
          <w:sz w:val="18"/>
          <w:szCs w:val="18"/>
          <w:lang w:val="en-US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315AB" w:rsidRPr="003315AB" w:rsidRDefault="003315AB" w:rsidP="003315AB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  <w:lang w:val="en-US"/>
        </w:rPr>
      </w:pPr>
      <w:proofErr w:type="gramStart"/>
      <w:r w:rsidRPr="003315AB">
        <w:rPr>
          <w:rFonts w:ascii="Times New Roman" w:hAnsi="Times New Roman"/>
          <w:sz w:val="18"/>
          <w:szCs w:val="18"/>
          <w:lang w:val="en-US"/>
        </w:rPr>
        <w:t>e-pasts</w:t>
      </w:r>
      <w:proofErr w:type="gramEnd"/>
      <w:r w:rsidRPr="003315AB">
        <w:rPr>
          <w:rFonts w:ascii="Times New Roman" w:hAnsi="Times New Roman"/>
          <w:sz w:val="18"/>
          <w:szCs w:val="18"/>
          <w:lang w:val="en-US"/>
        </w:rPr>
        <w:t xml:space="preserve">: </w:t>
      </w:r>
      <w:smartTag w:uri="urn:schemas-microsoft-com:office:smarttags" w:element="PersonName">
        <w:r w:rsidRPr="003315AB">
          <w:rPr>
            <w:sz w:val="18"/>
            <w:szCs w:val="18"/>
            <w:lang w:val="en-US"/>
          </w:rPr>
          <w:t>info@daugavpils.lv</w:t>
        </w:r>
      </w:smartTag>
      <w:r w:rsidRPr="003315AB">
        <w:rPr>
          <w:rFonts w:ascii="Times New Roman" w:hAnsi="Times New Roman"/>
          <w:sz w:val="18"/>
          <w:szCs w:val="18"/>
          <w:lang w:val="en-US"/>
        </w:rPr>
        <w:t xml:space="preserve">   </w:t>
      </w:r>
      <w:r w:rsidRPr="003315AB">
        <w:rPr>
          <w:sz w:val="18"/>
          <w:szCs w:val="18"/>
          <w:lang w:val="en-US"/>
        </w:rPr>
        <w:t>www.daugavpils.lv</w:t>
      </w:r>
    </w:p>
    <w:p w:rsidR="007170EF" w:rsidRDefault="007170EF" w:rsidP="007170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7170EF" w:rsidRDefault="007170EF" w:rsidP="007170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7170EF" w:rsidRDefault="007170EF" w:rsidP="007170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2020.gada 30.janvārī                                                                   </w:t>
      </w:r>
      <w:r w:rsidRPr="007170EF">
        <w:rPr>
          <w:rFonts w:ascii="Times New Roman" w:hAnsi="Times New Roman" w:cs="Times New Roman"/>
          <w:b/>
          <w:sz w:val="24"/>
          <w:szCs w:val="24"/>
          <w:lang w:val="lv-LV"/>
        </w:rPr>
        <w:t>Saistošie noteikumi Nr.3</w:t>
      </w:r>
    </w:p>
    <w:p w:rsidR="007170EF" w:rsidRDefault="007170EF" w:rsidP="007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(prot. Nr.4,  </w:t>
      </w:r>
      <w:r w:rsidR="00B05538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79771E">
        <w:rPr>
          <w:rFonts w:ascii="Times New Roman" w:hAnsi="Times New Roman" w:cs="Times New Roman"/>
          <w:sz w:val="24"/>
          <w:szCs w:val="24"/>
          <w:lang w:val="lv-LV"/>
        </w:rPr>
        <w:t>.§)</w:t>
      </w:r>
    </w:p>
    <w:p w:rsidR="007170EF" w:rsidRDefault="007170EF" w:rsidP="0071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170EF" w:rsidRDefault="007170EF" w:rsidP="0071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7170EF" w:rsidRPr="0079771E" w:rsidRDefault="007170EF" w:rsidP="007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</w:t>
      </w:r>
      <w:r w:rsidRPr="0079771E">
        <w:rPr>
          <w:rFonts w:ascii="Times New Roman" w:hAnsi="Times New Roman" w:cs="Times New Roman"/>
          <w:sz w:val="24"/>
          <w:szCs w:val="24"/>
          <w:lang w:val="lv-LV"/>
        </w:rPr>
        <w:t>APSTIPRINĀTI</w:t>
      </w:r>
    </w:p>
    <w:p w:rsidR="007170EF" w:rsidRDefault="007170EF" w:rsidP="007170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9771E">
        <w:rPr>
          <w:rFonts w:ascii="Times New Roman" w:hAnsi="Times New Roman" w:cs="Times New Roman"/>
          <w:sz w:val="24"/>
          <w:szCs w:val="24"/>
          <w:lang w:val="lv-LV"/>
        </w:rPr>
        <w:t>ar Daugavpils pilsētas domes</w:t>
      </w:r>
    </w:p>
    <w:p w:rsidR="007170EF" w:rsidRPr="0079771E" w:rsidRDefault="007170EF" w:rsidP="007170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</w:t>
      </w:r>
      <w:r w:rsidRPr="0079771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Pr="0079771E">
        <w:rPr>
          <w:rFonts w:ascii="Times New Roman" w:hAnsi="Times New Roman" w:cs="Times New Roman"/>
          <w:sz w:val="24"/>
          <w:szCs w:val="24"/>
          <w:lang w:val="lv-LV"/>
        </w:rPr>
        <w:t>20</w:t>
      </w:r>
      <w:r>
        <w:rPr>
          <w:rFonts w:ascii="Times New Roman" w:hAnsi="Times New Roman" w:cs="Times New Roman"/>
          <w:sz w:val="24"/>
          <w:szCs w:val="24"/>
          <w:lang w:val="lv-LV"/>
        </w:rPr>
        <w:t>20.gada 30.janvāra</w:t>
      </w:r>
    </w:p>
    <w:p w:rsidR="007170EF" w:rsidRPr="0079771E" w:rsidRDefault="007170EF" w:rsidP="007170E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</w:t>
      </w:r>
      <w:r w:rsidRPr="0079771E">
        <w:rPr>
          <w:rFonts w:ascii="Times New Roman" w:hAnsi="Times New Roman" w:cs="Times New Roman"/>
          <w:sz w:val="24"/>
          <w:szCs w:val="24"/>
          <w:lang w:val="lv-LV"/>
        </w:rPr>
        <w:t>lēmumu Nr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05538">
        <w:rPr>
          <w:rFonts w:ascii="Times New Roman" w:hAnsi="Times New Roman" w:cs="Times New Roman"/>
          <w:sz w:val="24"/>
          <w:szCs w:val="24"/>
          <w:lang w:val="lv-LV"/>
        </w:rPr>
        <w:t>46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</w:t>
      </w:r>
    </w:p>
    <w:p w:rsidR="007170EF" w:rsidRPr="0079771E" w:rsidRDefault="007170EF" w:rsidP="007170EF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</w:t>
      </w:r>
      <w:r w:rsidRPr="0079771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i</w:t>
      </w:r>
      <w:r w:rsidRPr="0079771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Daugavpils pilsētas domes 2015.gada 10.decembra saistošajos noteikumos Nr.48 "</w:t>
      </w:r>
      <w:hyperlink r:id="rId9" w:tgtFrame="_blank" w:history="1">
        <w:r w:rsidRPr="0079771E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7170EF" w:rsidRPr="0079771E" w:rsidRDefault="007170EF" w:rsidP="007170EF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7170EF" w:rsidRPr="0079771E" w:rsidRDefault="007170EF" w:rsidP="007170EF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79771E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Izdoti saskaņā ar likuma "</w:t>
      </w:r>
      <w:hyperlink r:id="rId10" w:tgtFrame="_blank" w:history="1">
        <w:r w:rsidRPr="0079771E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Par pašvaldībām</w:t>
        </w:r>
      </w:hyperlink>
      <w:r w:rsidRPr="0079771E">
        <w:rPr>
          <w:rFonts w:ascii="Times New Roman" w:hAnsi="Times New Roman" w:cs="Times New Roman"/>
          <w:i/>
          <w:iCs/>
          <w:shd w:val="clear" w:color="auto" w:fill="FFFFFF"/>
          <w:lang w:val="lv-LV"/>
        </w:rPr>
        <w:t>" </w:t>
      </w:r>
      <w:hyperlink r:id="rId11" w:anchor="p43" w:tgtFrame="_blank" w:history="1">
        <w:r w:rsidRPr="0079771E">
          <w:rPr>
            <w:rStyle w:val="Hyperlink"/>
            <w:rFonts w:ascii="Times New Roman" w:hAnsi="Times New Roman" w:cs="Times New Roman"/>
            <w:i/>
            <w:iCs/>
            <w:color w:val="auto"/>
            <w:u w:val="none"/>
            <w:shd w:val="clear" w:color="auto" w:fill="FFFFFF"/>
            <w:lang w:val="lv-LV"/>
          </w:rPr>
          <w:t>43.panta</w:t>
        </w:r>
      </w:hyperlink>
      <w:r w:rsidRPr="0079771E">
        <w:rPr>
          <w:rFonts w:ascii="Times New Roman" w:hAnsi="Times New Roman" w:cs="Times New Roman"/>
          <w:i/>
          <w:iCs/>
          <w:shd w:val="clear" w:color="auto" w:fill="FFFFFF"/>
          <w:lang w:val="lv-LV"/>
        </w:rPr>
        <w:t xml:space="preserve"> trešo </w:t>
      </w:r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daļu, likuma "</w:t>
      </w:r>
      <w:hyperlink r:id="rId12" w:tgtFrame="_blank" w:history="1">
        <w:r w:rsidRPr="0079771E">
          <w:rPr>
            <w:rFonts w:ascii="Times New Roman" w:eastAsia="Times New Roman" w:hAnsi="Times New Roman" w:cs="Times New Roman"/>
            <w:i/>
            <w:lang w:val="lv-LV" w:eastAsia="ru-RU"/>
          </w:rPr>
          <w:t>Par palīdzību dzīvokļa jautājumu risināšanā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3" w:anchor="n25.2" w:tgtFrame="_blank" w:history="1">
        <w:r w:rsidRPr="0079771E">
          <w:rPr>
            <w:rFonts w:ascii="Times New Roman" w:eastAsia="Times New Roman" w:hAnsi="Times New Roman" w:cs="Times New Roman"/>
            <w:i/>
            <w:lang w:val="lv-LV" w:eastAsia="ru-RU"/>
          </w:rPr>
          <w:t>25.</w:t>
        </w:r>
        <w:r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Pr="0079771E">
          <w:rPr>
            <w:rFonts w:ascii="Times New Roman" w:eastAsia="Times New Roman" w:hAnsi="Times New Roman" w:cs="Times New Roman"/>
            <w:i/>
            <w:lang w:val="lv-LV" w:eastAsia="ru-RU"/>
          </w:rPr>
          <w:t> 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pirmo un piekto daļu un </w:t>
      </w:r>
      <w:hyperlink r:id="rId14" w:anchor="p26" w:tgtFrame="_blank" w:history="1">
        <w:r w:rsidRPr="0079771E">
          <w:rPr>
            <w:rFonts w:ascii="Times New Roman" w:eastAsia="Times New Roman" w:hAnsi="Times New Roman" w:cs="Times New Roman"/>
            <w:i/>
            <w:lang w:val="lv-LV" w:eastAsia="ru-RU"/>
          </w:rPr>
          <w:t>26.panta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 otro daļu, </w:t>
      </w:r>
    </w:p>
    <w:p w:rsidR="007170EF" w:rsidRPr="0079771E" w:rsidRDefault="00DB52DF" w:rsidP="007170E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hyperlink r:id="rId15" w:tgtFrame="_blank" w:history="1">
        <w:r w:rsidR="007170EF" w:rsidRPr="0079771E">
          <w:rPr>
            <w:rFonts w:ascii="Times New Roman" w:eastAsia="Times New Roman" w:hAnsi="Times New Roman" w:cs="Times New Roman"/>
            <w:i/>
            <w:lang w:val="lv-LV" w:eastAsia="ru-RU"/>
          </w:rPr>
          <w:t>Bērnu tiesību aizsardzības likuma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 </w:t>
      </w:r>
      <w:hyperlink r:id="rId16" w:anchor="p45.2" w:tgtFrame="_blank" w:history="1">
        <w:r w:rsidR="007170EF" w:rsidRPr="0079771E">
          <w:rPr>
            <w:rFonts w:ascii="Times New Roman" w:eastAsia="Times New Roman" w:hAnsi="Times New Roman" w:cs="Times New Roman"/>
            <w:i/>
            <w:lang w:val="lv-LV" w:eastAsia="ru-RU"/>
          </w:rPr>
          <w:t>45.</w:t>
        </w:r>
        <w:r w:rsidR="007170EF">
          <w:rPr>
            <w:rFonts w:ascii="Times New Roman" w:eastAsia="Times New Roman" w:hAnsi="Times New Roman" w:cs="Times New Roman"/>
            <w:i/>
            <w:vertAlign w:val="superscript"/>
            <w:lang w:val="lv-LV" w:eastAsia="ru-RU"/>
          </w:rPr>
          <w:t>2</w:t>
        </w:r>
        <w:r w:rsidR="007170EF" w:rsidRPr="0079771E">
          <w:rPr>
            <w:rFonts w:ascii="Times New Roman" w:eastAsia="Times New Roman" w:hAnsi="Times New Roman" w:cs="Times New Roman"/>
            <w:i/>
            <w:lang w:val="lv-LV" w:eastAsia="ru-RU"/>
          </w:rPr>
          <w:t> panta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 ceturto daļu,</w:t>
      </w:r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Ministru kabineta 2018.gada 26.jūnija noteikumu Nr.354</w:t>
      </w:r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"</w:t>
      </w:r>
      <w:hyperlink r:id="rId17" w:tgtFrame="_blank" w:history="1">
        <w:r w:rsidR="007170EF" w:rsidRPr="0079771E">
          <w:rPr>
            <w:rFonts w:ascii="Times New Roman" w:eastAsia="Times New Roman" w:hAnsi="Times New Roman" w:cs="Times New Roman"/>
            <w:i/>
            <w:lang w:val="lv-LV" w:eastAsia="ru-RU"/>
          </w:rPr>
          <w:t>Audžuģimenes noteikumi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18" w:anchor="p78" w:tgtFrame="_blank" w:history="1">
        <w:r w:rsidR="007170EF" w:rsidRPr="0079771E">
          <w:rPr>
            <w:rFonts w:ascii="Times New Roman" w:eastAsia="Times New Roman" w:hAnsi="Times New Roman" w:cs="Times New Roman"/>
            <w:i/>
            <w:lang w:val="lv-LV" w:eastAsia="ru-RU"/>
          </w:rPr>
          <w:t>78.punktu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, Ministru kabineta 2005.gada 15.novembra</w:t>
      </w:r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br/>
        <w:t>noteikumu Nr.857 "</w:t>
      </w:r>
      <w:hyperlink r:id="rId19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Noteikumi par sociālajām garantijām bārenim un bez vecāku</w:t>
        </w:r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br/>
          <w:t>gādības palikušajam bērnam, kurš ir ārpusģimenes aprūpē, kā arī pēc</w:t>
        </w:r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br/>
          <w:t>ārpusģimenes aprūpes beigšanās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20" w:anchor="p22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22.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21" w:anchor="p27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27.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22" w:anchor="p30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30.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, </w:t>
      </w:r>
      <w:hyperlink r:id="rId23" w:anchor="p31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31. 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un </w:t>
      </w:r>
      <w:hyperlink r:id="rId24" w:anchor="p31.1" w:tgtFrame="_blank" w:history="1"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31.</w:t>
        </w:r>
        <w:r w:rsidR="007170EF" w:rsidRPr="0079771E">
          <w:rPr>
            <w:rFonts w:ascii="Times New Roman" w:eastAsia="Times New Roman" w:hAnsi="Times New Roman" w:cs="Times New Roman"/>
            <w:i/>
            <w:iCs/>
            <w:vertAlign w:val="superscript"/>
            <w:lang w:val="lv-LV" w:eastAsia="ru-RU"/>
          </w:rPr>
          <w:t>1</w:t>
        </w:r>
        <w:r w:rsidR="007170EF"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 punktu</w:t>
        </w:r>
      </w:hyperlink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,</w:t>
      </w:r>
      <w:r w:rsidR="007170EF"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br/>
        <w:t xml:space="preserve">Ministru kabineta 2018.gada 30.oktobra </w:t>
      </w:r>
    </w:p>
    <w:p w:rsidR="007170EF" w:rsidRPr="0079771E" w:rsidRDefault="007170EF" w:rsidP="007170E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lang w:val="lv-LV" w:eastAsia="ru-RU"/>
        </w:rPr>
      </w:pPr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noteikumu Nr.667 "</w:t>
      </w:r>
      <w:hyperlink r:id="rId25" w:tgtFrame="_blank" w:history="1">
        <w:r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Adopcijas kārtība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" </w:t>
      </w:r>
      <w:hyperlink r:id="rId26" w:anchor="p54.1" w:tgtFrame="_blank" w:history="1">
        <w:r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54.1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., </w:t>
      </w:r>
      <w:hyperlink r:id="rId27" w:anchor="p54.2" w:tgtFrame="_blank" w:history="1">
        <w:r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54.2</w:t>
        </w:r>
      </w:hyperlink>
      <w:r w:rsidRPr="0079771E">
        <w:rPr>
          <w:rFonts w:ascii="Times New Roman" w:eastAsia="Times New Roman" w:hAnsi="Times New Roman" w:cs="Times New Roman"/>
          <w:i/>
          <w:iCs/>
          <w:lang w:val="lv-LV" w:eastAsia="ru-RU"/>
        </w:rPr>
        <w:t>. un </w:t>
      </w:r>
      <w:hyperlink r:id="rId28" w:anchor="p55" w:tgtFrame="_blank" w:history="1">
        <w:r w:rsidRPr="0079771E">
          <w:rPr>
            <w:rFonts w:ascii="Times New Roman" w:eastAsia="Times New Roman" w:hAnsi="Times New Roman" w:cs="Times New Roman"/>
            <w:i/>
            <w:iCs/>
            <w:lang w:val="lv-LV" w:eastAsia="ru-RU"/>
          </w:rPr>
          <w:t>55.punktu</w:t>
        </w:r>
      </w:hyperlink>
    </w:p>
    <w:p w:rsidR="007170EF" w:rsidRDefault="007170EF" w:rsidP="0071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170EF" w:rsidRPr="009B6A09" w:rsidRDefault="007170EF" w:rsidP="007170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9B6A0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Izdarīt Daugavpils pilsētas domes 2015.gada 10.decembra saistošajos noteikumos Nr.48 "</w:t>
      </w:r>
      <w:hyperlink r:id="rId29" w:tgtFrame="_blank" w:history="1">
        <w:r w:rsidRPr="009B6A0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9B6A0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"" (Latvijas Vēstnesis, 2016., Nr.13 (5585), Nr.143 (5715), Nr.221 (5793), 2017., Nr.</w:t>
      </w:r>
      <w:r w:rsidRPr="009B6A0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189 (6016), </w:t>
      </w:r>
      <w:r w:rsidRPr="009B6A0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Nr.247</w:t>
      </w:r>
      <w:r w:rsidRPr="009B6A09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(6074), </w:t>
      </w:r>
      <w:r w:rsidRPr="009B6A0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2018., Nr.26 (6112), Nr.156 (6242), Nr.248 (6334), 2019., Nr.176 (6515), (turpmāk - noteikumi), šādus grozījumus:</w:t>
      </w:r>
    </w:p>
    <w:p w:rsidR="007170EF" w:rsidRPr="009B6A09" w:rsidRDefault="007170EF" w:rsidP="007170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6A0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izteikt 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noteikumu 34.punktu šādā redakcijā:</w:t>
      </w:r>
    </w:p>
    <w:p w:rsidR="007170EF" w:rsidRPr="009B6A0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B6A09">
        <w:rPr>
          <w:rFonts w:ascii="Times New Roman" w:hAnsi="Times New Roman" w:cs="Times New Roman"/>
          <w:sz w:val="24"/>
          <w:szCs w:val="24"/>
          <w:lang w:val="lv-LV"/>
        </w:rPr>
        <w:t xml:space="preserve">“34. 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Vienreizējs pabalsts patstāvīgas dzīves uzsākšanai tiek izmaksāts skaidrā naudā vai ar pārskaitījumu uz pabalsta pieprasītāja norādīto norēķinu kontu kredītiestādē, tā apmērs ir:</w:t>
      </w:r>
    </w:p>
    <w:p w:rsidR="007170EF" w:rsidRPr="009B6A0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34.1. 200 </w:t>
      </w:r>
      <w:proofErr w:type="spellStart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euro</w:t>
      </w:r>
      <w:proofErr w:type="spellEnd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 xml:space="preserve"> 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(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izņemot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personu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invaliditāti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);</w:t>
      </w:r>
    </w:p>
    <w:p w:rsidR="007170EF" w:rsidRPr="009B6A0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34.2. personai ar 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II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invaliditātes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grupu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– 250 </w:t>
      </w:r>
      <w:proofErr w:type="spellStart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euro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; </w:t>
      </w:r>
    </w:p>
    <w:p w:rsidR="007170EF" w:rsidRPr="009B6A0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34.3 personai ar 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invaliditātes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grupu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– 260 </w:t>
      </w:r>
      <w:proofErr w:type="spellStart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euro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; </w:t>
      </w:r>
    </w:p>
    <w:p w:rsidR="007170EF" w:rsidRPr="009B6A0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34.4. personai ar </w:t>
      </w:r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invaliditātes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grupu</w:t>
      </w:r>
      <w:proofErr w:type="spellEnd"/>
      <w:r w:rsidRPr="009B6A0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– 280 </w:t>
      </w:r>
      <w:proofErr w:type="spellStart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7170EF" w:rsidRPr="007170EF" w:rsidRDefault="007170EF" w:rsidP="007170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6A09">
        <w:rPr>
          <w:rFonts w:ascii="Times New Roman" w:hAnsi="Times New Roman" w:cs="Times New Roman"/>
          <w:sz w:val="24"/>
          <w:szCs w:val="24"/>
          <w:lang w:val="lv-LV"/>
        </w:rPr>
        <w:t xml:space="preserve">noteikumu 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6.punktā aizstā</w:t>
      </w: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 xml:space="preserve"> skaitli “2</w:t>
      </w:r>
      <w:r>
        <w:rPr>
          <w:rFonts w:ascii="Times New Roman" w:hAnsi="Times New Roman" w:cs="Times New Roman"/>
          <w:sz w:val="24"/>
          <w:szCs w:val="24"/>
          <w:lang w:val="lv-LV"/>
        </w:rPr>
        <w:t>49.71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” ar skaitli “</w:t>
      </w: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00,00”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7170EF" w:rsidRDefault="007170EF" w:rsidP="00717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:rsidR="003315AB" w:rsidRDefault="003315AB" w:rsidP="00717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:rsidR="003315AB" w:rsidRDefault="003315AB" w:rsidP="00717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:rsidR="003315AB" w:rsidRPr="007170EF" w:rsidRDefault="003315AB" w:rsidP="00717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:rsidR="007170EF" w:rsidRPr="00444279" w:rsidRDefault="007170EF" w:rsidP="007170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6A0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noteikumu </w:t>
      </w:r>
      <w:r>
        <w:rPr>
          <w:rFonts w:ascii="Times New Roman" w:hAnsi="Times New Roman" w:cs="Times New Roman"/>
          <w:sz w:val="24"/>
          <w:szCs w:val="24"/>
          <w:lang w:val="lv-LV"/>
        </w:rPr>
        <w:t>38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.punkt</w:t>
      </w:r>
      <w:r>
        <w:rPr>
          <w:rFonts w:ascii="Times New Roman" w:hAnsi="Times New Roman" w:cs="Times New Roman"/>
          <w:sz w:val="24"/>
          <w:szCs w:val="24"/>
          <w:lang w:val="lv-LV"/>
        </w:rPr>
        <w:t>u izteikt šādā redakcijā:</w:t>
      </w:r>
    </w:p>
    <w:p w:rsidR="007170EF" w:rsidRPr="00444279" w:rsidRDefault="007170EF" w:rsidP="007170EF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“38. </w:t>
      </w:r>
      <w:r w:rsidRPr="00444279">
        <w:rPr>
          <w:rFonts w:ascii="Times New Roman" w:hAnsi="Times New Roman" w:cs="Times New Roman"/>
          <w:sz w:val="24"/>
          <w:szCs w:val="24"/>
          <w:lang w:val="lv-LV"/>
        </w:rPr>
        <w:t xml:space="preserve">Pabalsts ikmēneša izdevumiem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ir 130,00 </w:t>
      </w:r>
      <w:proofErr w:type="spellStart"/>
      <w:r w:rsidRPr="009B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v-LV"/>
        </w:rPr>
        <w:t>euro</w:t>
      </w:r>
      <w:proofErr w:type="spellEnd"/>
      <w:r w:rsidRPr="00444279">
        <w:rPr>
          <w:rFonts w:ascii="Times New Roman" w:hAnsi="Times New Roman" w:cs="Times New Roman"/>
          <w:sz w:val="24"/>
          <w:szCs w:val="24"/>
          <w:lang w:val="lv-LV"/>
        </w:rPr>
        <w:t xml:space="preserve"> apmērā.</w:t>
      </w:r>
      <w:r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:rsidR="007170EF" w:rsidRPr="009B6A09" w:rsidRDefault="007170EF" w:rsidP="007170E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B6A09">
        <w:rPr>
          <w:rFonts w:ascii="Times New Roman" w:hAnsi="Times New Roman" w:cs="Times New Roman"/>
          <w:sz w:val="24"/>
          <w:szCs w:val="24"/>
          <w:lang w:val="lv-LV"/>
        </w:rPr>
        <w:t>noteikumu 61.punktā aizstā</w:t>
      </w: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 xml:space="preserve"> skaitli “2</w:t>
      </w:r>
      <w:r>
        <w:rPr>
          <w:rFonts w:ascii="Times New Roman" w:hAnsi="Times New Roman" w:cs="Times New Roman"/>
          <w:sz w:val="24"/>
          <w:szCs w:val="24"/>
          <w:lang w:val="lv-LV"/>
        </w:rPr>
        <w:t>85,00</w:t>
      </w:r>
      <w:r w:rsidRPr="009B6A09">
        <w:rPr>
          <w:rFonts w:ascii="Times New Roman" w:hAnsi="Times New Roman" w:cs="Times New Roman"/>
          <w:sz w:val="24"/>
          <w:szCs w:val="24"/>
          <w:lang w:val="lv-LV"/>
        </w:rPr>
        <w:t>” ar skaitli “1000,00”.</w:t>
      </w:r>
    </w:p>
    <w:p w:rsidR="007170EF" w:rsidRDefault="007170EF" w:rsidP="007170EF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7170EF" w:rsidRPr="0079771E" w:rsidRDefault="007170EF" w:rsidP="007170EF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Pr="0079771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omes </w:t>
      </w:r>
      <w:r w:rsidRPr="00B0553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priekšsēdētājs          </w:t>
      </w:r>
      <w:r w:rsidR="0013152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</w:t>
      </w:r>
      <w:r w:rsidRPr="00B0553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</w:t>
      </w:r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B0553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</w:t>
      </w:r>
      <w:bookmarkStart w:id="0" w:name="_GoBack"/>
      <w:bookmarkEnd w:id="0"/>
      <w:r w:rsidRPr="00B0553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</w:t>
      </w:r>
      <w:proofErr w:type="spellStart"/>
      <w:r w:rsidRPr="00B05538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A.Elksniņš</w:t>
      </w:r>
      <w:proofErr w:type="spellEnd"/>
    </w:p>
    <w:p w:rsidR="003315AB" w:rsidRDefault="003315A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3315AB" w:rsidRPr="0079771E" w:rsidRDefault="003315AB" w:rsidP="0033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lastRenderedPageBreak/>
        <w:t>Daugavpils pilsētas domes 2020.gada 30.janvāra saistošo noteikumu Nr.3</w:t>
      </w:r>
      <w:r w:rsidRPr="0079771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"Grozījum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i</w:t>
      </w:r>
      <w:r w:rsidRPr="0079771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Daugavpils pilsētas domes 2015.gada 10.decembra saistošajos noteikumos Nr.48 "</w:t>
      </w:r>
      <w:hyperlink r:id="rId30" w:tgtFrame="_blank" w:history="1">
        <w:r w:rsidRPr="0079771E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79771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"" paskaidrojuma raksts</w:t>
      </w:r>
    </w:p>
    <w:p w:rsidR="003315AB" w:rsidRPr="0079771E" w:rsidRDefault="003315AB" w:rsidP="00331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tbl>
      <w:tblPr>
        <w:tblW w:w="4981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92"/>
        <w:gridCol w:w="5892"/>
      </w:tblGrid>
      <w:tr w:rsidR="003315AB" w:rsidRPr="0079771E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Paskaidrojuma raksta sadaļas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315AB" w:rsidRPr="0079771E" w:rsidRDefault="003315AB" w:rsidP="00B8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Norādāmā informācija</w:t>
            </w:r>
          </w:p>
        </w:tc>
      </w:tr>
      <w:tr w:rsidR="003315AB" w:rsidRPr="00131529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1. Projekta nepieciešamības pamatojums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315AB" w:rsidRDefault="003315AB" w:rsidP="00B83FA1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</w:pP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tbalstot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pilngadību sasniegušo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s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bāreņus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vai bērnu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s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, kur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i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pali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kuši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bez vecāku gādības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, </w:t>
            </w:r>
            <w:r w:rsidRPr="001033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tiek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:</w:t>
            </w:r>
          </w:p>
          <w:p w:rsidR="003315AB" w:rsidRPr="00BB39AD" w:rsidRDefault="003315AB" w:rsidP="00B83F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</w:pP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palielināts v</w:t>
            </w:r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ienreizējs pabalsts patstāvīgas dzīves uzsākšanai, diferencējot to atkarībā no invaliditātes grupas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;</w:t>
            </w:r>
          </w:p>
          <w:p w:rsidR="003315AB" w:rsidRPr="00BB39AD" w:rsidRDefault="003315AB" w:rsidP="00B83F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</w:pP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palielināts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</w:t>
            </w: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v</w:t>
            </w:r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ienreizējs pabalsts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sadzīves priekšmetu un mīkstā inventāra iegādei;</w:t>
            </w:r>
          </w:p>
          <w:p w:rsidR="003315AB" w:rsidRPr="00BB39AD" w:rsidRDefault="003315AB" w:rsidP="00B83F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</w:pP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palielināts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</w:t>
            </w:r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pabalsts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ikmēneša izdevumiem tiem, kas turpina mācības;</w:t>
            </w:r>
          </w:p>
          <w:p w:rsidR="003315AB" w:rsidRPr="00BB39AD" w:rsidRDefault="003315AB" w:rsidP="00B83F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</w:pP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palielināts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 </w:t>
            </w:r>
            <w:r w:rsidRPr="00BB39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>vienreizēja pabalsta apmērs mājokļa iekārtošanai</w:t>
            </w:r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(piemēram, remontam, sadzīves iekārtu, mēbeļu iegādei, gāzes vai elektrības pieslēgšanas apmaksai </w:t>
            </w:r>
            <w:proofErr w:type="spellStart"/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u.c</w:t>
            </w:r>
            <w:proofErr w:type="spellEnd"/>
            <w:r w:rsidRPr="00BB39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. vajadzībām, iekārtojot mājokli dzīvošanai) pēc tam, kad pašvaldība piešķir dzīvojamo telpu.</w:t>
            </w:r>
          </w:p>
        </w:tc>
      </w:tr>
      <w:tr w:rsidR="003315AB" w:rsidRPr="00131529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2. Īss projekta satura izklāsts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315AB" w:rsidRDefault="003315AB" w:rsidP="00B83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lv-LV"/>
              </w:rPr>
            </w:pPr>
            <w:proofErr w:type="spellStart"/>
            <w:r w:rsidRPr="00BB39AD">
              <w:rPr>
                <w:rFonts w:ascii="Times New Roman" w:hAnsi="Times New Roman"/>
                <w:sz w:val="24"/>
                <w:szCs w:val="24"/>
                <w:lang w:val="en-US"/>
              </w:rPr>
              <w:t>Saistošie</w:t>
            </w:r>
            <w:proofErr w:type="spellEnd"/>
            <w:r w:rsidRPr="00BB3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9AD">
              <w:rPr>
                <w:rFonts w:ascii="Times New Roman" w:hAnsi="Times New Roman"/>
                <w:sz w:val="24"/>
                <w:szCs w:val="24"/>
                <w:lang w:val="en-US"/>
              </w:rPr>
              <w:t>noteikumi</w:t>
            </w:r>
            <w:proofErr w:type="spellEnd"/>
            <w:r w:rsidRPr="00BB3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9AD">
              <w:rPr>
                <w:rFonts w:ascii="Times New Roman" w:hAnsi="Times New Roman"/>
                <w:sz w:val="24"/>
                <w:szCs w:val="24"/>
                <w:lang w:val="en-US" w:eastAsia="lv-LV"/>
              </w:rPr>
              <w:t>paredz</w:t>
            </w:r>
            <w:proofErr w:type="spellEnd"/>
            <w:r w:rsidRPr="00BB39AD">
              <w:rPr>
                <w:rFonts w:ascii="Times New Roman" w:hAnsi="Times New Roman"/>
                <w:sz w:val="24"/>
                <w:szCs w:val="24"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šādus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9AD">
              <w:rPr>
                <w:rFonts w:ascii="Times New Roman" w:hAnsi="Times New Roman"/>
                <w:sz w:val="24"/>
                <w:szCs w:val="24"/>
                <w:lang w:val="en-US"/>
              </w:rPr>
              <w:t>gro</w:t>
            </w:r>
            <w:r w:rsidRPr="00BB39AD">
              <w:rPr>
                <w:rFonts w:ascii="Times New Roman" w:hAnsi="Times New Roman"/>
                <w:sz w:val="24"/>
                <w:szCs w:val="24"/>
                <w:lang w:val="en-US" w:eastAsia="lv-LV"/>
              </w:rPr>
              <w:t>zījumus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lv-LV"/>
              </w:rPr>
              <w:t>:</w:t>
            </w:r>
          </w:p>
          <w:p w:rsidR="003315AB" w:rsidRDefault="003315AB" w:rsidP="00B83F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34.punkts tiek izteikts jaunā redakcijā;</w:t>
            </w:r>
          </w:p>
          <w:p w:rsidR="003315AB" w:rsidRDefault="003315AB" w:rsidP="00B83F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36.punktā tiek 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aizstā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ts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skaitli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49.71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ar skaitli “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00,00”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:rsidR="003315AB" w:rsidRDefault="003315AB" w:rsidP="00B83F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38.punkts tiek izteikts jaunā redakcijā;</w:t>
            </w:r>
          </w:p>
          <w:p w:rsidR="003315AB" w:rsidRPr="00BB39AD" w:rsidRDefault="003315AB" w:rsidP="00B83FA1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61.punktā tiek 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aizstā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ts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skaitli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85,00</w:t>
            </w:r>
            <w:r w:rsidRPr="009B6A0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ar skaitli “1000,00”.</w:t>
            </w:r>
          </w:p>
        </w:tc>
      </w:tr>
      <w:tr w:rsidR="003315AB" w:rsidRPr="00131529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3. Informācija par plānoto projekta ietekmi uz pašvaldības budžetu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tabs>
                <w:tab w:val="left" w:pos="7230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P</w:t>
            </w: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abalsta izmaksa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lv-LV" w:eastAsia="en-GB"/>
              </w:rPr>
              <w:t xml:space="preserve">līdzekļi ir ieplānoti </w:t>
            </w: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Daugavpils pilsētas pašvaldības iestā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des “Sociālais dienests” 2020.gada budžetā</w:t>
            </w: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. </w:t>
            </w:r>
          </w:p>
        </w:tc>
      </w:tr>
      <w:tr w:rsidR="003315AB" w:rsidRPr="0079771E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 Informācija par plānoto projekta ietekmi uz uzņēmējdarbības vidi pašvaldības teritorijā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  <w:tr w:rsidR="003315AB" w:rsidRPr="0079771E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5. Informācija par administratīvajām procedūrām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Netiek mainītas.</w:t>
            </w:r>
          </w:p>
        </w:tc>
      </w:tr>
      <w:tr w:rsidR="003315AB" w:rsidRPr="0079771E" w:rsidTr="00B83FA1">
        <w:tc>
          <w:tcPr>
            <w:tcW w:w="17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6. Informācija par konsultācijām ar privātpersonām</w:t>
            </w:r>
          </w:p>
        </w:tc>
        <w:tc>
          <w:tcPr>
            <w:tcW w:w="32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315AB" w:rsidRPr="0079771E" w:rsidRDefault="003315AB" w:rsidP="00B8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9771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Nav attiecināms.</w:t>
            </w:r>
          </w:p>
        </w:tc>
      </w:tr>
    </w:tbl>
    <w:p w:rsidR="003315AB" w:rsidRDefault="003315AB" w:rsidP="003315AB">
      <w:pPr>
        <w:shd w:val="clear" w:color="auto" w:fill="FFFFFF"/>
        <w:spacing w:before="100" w:beforeAutospacing="1" w:after="100" w:afterAutospacing="1" w:line="254" w:lineRule="atLeast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3315AB" w:rsidRPr="0079771E" w:rsidRDefault="003315AB" w:rsidP="003315AB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Pr="0079771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omes priekšsēdētājs    </w:t>
      </w:r>
      <w:r w:rsidR="00131529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</w:t>
      </w:r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personiskais</w:t>
      </w:r>
      <w:proofErr w:type="spellEnd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paraksts</w:t>
      </w:r>
      <w:proofErr w:type="spellEnd"/>
      <w:r w:rsidR="00131529" w:rsidRPr="00131529">
        <w:rPr>
          <w:rFonts w:ascii="Times New Roman" w:hAnsi="Times New Roman"/>
          <w:i/>
          <w:sz w:val="24"/>
          <w:szCs w:val="24"/>
          <w:lang w:val="en-US"/>
        </w:rPr>
        <w:t>)</w:t>
      </w:r>
      <w:r w:rsidRPr="0079771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</w:t>
      </w:r>
      <w:r w:rsidRPr="0079771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proofErr w:type="spellStart"/>
      <w:r w:rsidRPr="0079771E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A.Elksniņš</w:t>
      </w:r>
      <w:proofErr w:type="spellEnd"/>
    </w:p>
    <w:p w:rsidR="003315AB" w:rsidRPr="0079771E" w:rsidRDefault="003315AB" w:rsidP="003315AB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3315AB" w:rsidRPr="006422A4" w:rsidRDefault="003315AB" w:rsidP="003315A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70E28" w:rsidRPr="007170EF" w:rsidRDefault="00DB52DF" w:rsidP="007170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70E28" w:rsidRPr="007170EF" w:rsidSect="007170EF">
      <w:headerReference w:type="default" r:id="rId3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EF" w:rsidRDefault="007170EF" w:rsidP="007170EF">
      <w:pPr>
        <w:spacing w:after="0" w:line="240" w:lineRule="auto"/>
      </w:pPr>
      <w:r>
        <w:separator/>
      </w:r>
    </w:p>
  </w:endnote>
  <w:endnote w:type="continuationSeparator" w:id="0">
    <w:p w:rsidR="007170EF" w:rsidRDefault="007170EF" w:rsidP="0071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EF" w:rsidRDefault="007170EF" w:rsidP="007170EF">
      <w:pPr>
        <w:spacing w:after="0" w:line="240" w:lineRule="auto"/>
      </w:pPr>
      <w:r>
        <w:separator/>
      </w:r>
    </w:p>
  </w:footnote>
  <w:footnote w:type="continuationSeparator" w:id="0">
    <w:p w:rsidR="007170EF" w:rsidRDefault="007170EF" w:rsidP="0071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4051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70EF" w:rsidRDefault="007170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2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70EF" w:rsidRDefault="00717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9A4"/>
    <w:multiLevelType w:val="hybridMultilevel"/>
    <w:tmpl w:val="69427164"/>
    <w:lvl w:ilvl="0" w:tplc="71DA442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3E06DF"/>
    <w:multiLevelType w:val="hybridMultilevel"/>
    <w:tmpl w:val="30F0D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A0FBD"/>
    <w:multiLevelType w:val="hybridMultilevel"/>
    <w:tmpl w:val="34EED5FA"/>
    <w:lvl w:ilvl="0" w:tplc="BF7201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EF"/>
    <w:rsid w:val="00131529"/>
    <w:rsid w:val="003315AB"/>
    <w:rsid w:val="003B1F3C"/>
    <w:rsid w:val="003D287F"/>
    <w:rsid w:val="00412E88"/>
    <w:rsid w:val="007170EF"/>
    <w:rsid w:val="007B3DD9"/>
    <w:rsid w:val="00B05538"/>
    <w:rsid w:val="00B41042"/>
    <w:rsid w:val="00CF4D3F"/>
    <w:rsid w:val="00D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E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E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17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EF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8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3315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315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E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0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E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17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EF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8"/>
    <w:rPr>
      <w:rFonts w:ascii="Segoe U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3315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315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300005-audzugimenes-noteikumi" TargetMode="External"/><Relationship Id="rId26" Type="http://schemas.openxmlformats.org/officeDocument/2006/relationships/hyperlink" Target="https://likumi.lv/ta/id/302796-adopcijas-karti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300005-audzugimenes-noteikumi" TargetMode="External"/><Relationship Id="rId25" Type="http://schemas.openxmlformats.org/officeDocument/2006/relationships/hyperlink" Target="https://likumi.lv/ta/id/302796-adopcijas-kartib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kumi.lv/ta/id/49096-bernu-tiesibu-aizsardzibas-likums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9" Type="http://schemas.openxmlformats.org/officeDocument/2006/relationships/hyperlink" Target="https://likumi.lv/ta/id/279417-daugavpils-pilsetas-pasvaldibas-socialas-garantijas-barenim-un-bez-vecaku-gadibas-palikusajam-bern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7255-par-pasvaldibam" TargetMode="External"/><Relationship Id="rId2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49096-bernu-tiesibu-aizsardzibas-likums" TargetMode="External"/><Relationship Id="rId2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8" Type="http://schemas.openxmlformats.org/officeDocument/2006/relationships/hyperlink" Target="https://likumi.lv/ta/id/302796-adopcijas-kartiba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79417-daugavpils-pilsetas-pasvaldibas-socialas-garantijas-barenim-un-bez-vecaku-gadibas-palikusajam-bernam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7" Type="http://schemas.openxmlformats.org/officeDocument/2006/relationships/hyperlink" Target="https://likumi.lv/ta/id/302796-adopcijas-kartiba" TargetMode="External"/><Relationship Id="rId30" Type="http://schemas.openxmlformats.org/officeDocument/2006/relationships/hyperlink" Target="https://likumi.lv/ta/id/279417-daugavpils-pilsetas-pasvaldibas-socialas-garantijas-barenim-un-bez-vecaku-gadibas-palikusajam-ber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4849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3</cp:revision>
  <cp:lastPrinted>2020-02-27T06:46:00Z</cp:lastPrinted>
  <dcterms:created xsi:type="dcterms:W3CDTF">2020-02-27T06:46:00Z</dcterms:created>
  <dcterms:modified xsi:type="dcterms:W3CDTF">2020-02-27T06:46:00Z</dcterms:modified>
</cp:coreProperties>
</file>