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DAED1" w14:textId="77777777" w:rsidR="0075382E" w:rsidRDefault="00582701">
      <w:pPr>
        <w:ind w:right="851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PIETEIKUMA ANKETA SVĒTKU GĀJIENAM</w:t>
      </w:r>
    </w:p>
    <w:p w14:paraId="04185AA7" w14:textId="77777777" w:rsidR="0075382E" w:rsidRDefault="0075382E">
      <w:pPr>
        <w:ind w:firstLine="720"/>
        <w:rPr>
          <w:rFonts w:ascii="Calibri" w:eastAsia="Calibri" w:hAnsi="Calibri" w:cs="Calibri"/>
          <w:sz w:val="20"/>
          <w:szCs w:val="20"/>
        </w:rPr>
      </w:pPr>
    </w:p>
    <w:p w14:paraId="355A5A29" w14:textId="77777777" w:rsidR="0075382E" w:rsidRDefault="00582701">
      <w:pPr>
        <w:ind w:firstLine="72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Aicinām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uzņēmumus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organizācijas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izglītības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iestādes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sz w:val="20"/>
          <w:szCs w:val="20"/>
        </w:rPr>
        <w:t>citus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kolektīvus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pieteikties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Daugavpils </w:t>
      </w:r>
      <w:proofErr w:type="spellStart"/>
      <w:r>
        <w:rPr>
          <w:rFonts w:ascii="Calibri" w:eastAsia="Calibri" w:hAnsi="Calibri" w:cs="Calibri"/>
          <w:sz w:val="20"/>
          <w:szCs w:val="20"/>
        </w:rPr>
        <w:t>pilsētas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krāšņākajam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notikumam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Daugavpils </w:t>
      </w:r>
      <w:proofErr w:type="spellStart"/>
      <w:r>
        <w:rPr>
          <w:rFonts w:ascii="Calibri" w:eastAsia="Calibri" w:hAnsi="Calibri" w:cs="Calibri"/>
          <w:sz w:val="20"/>
          <w:szCs w:val="20"/>
        </w:rPr>
        <w:t>pilsētas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gājienam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kas </w:t>
      </w:r>
      <w:proofErr w:type="spellStart"/>
      <w:r>
        <w:rPr>
          <w:rFonts w:ascii="Calibri" w:eastAsia="Calibri" w:hAnsi="Calibri" w:cs="Calibri"/>
          <w:sz w:val="20"/>
          <w:szCs w:val="20"/>
        </w:rPr>
        <w:t>notiks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31. </w:t>
      </w:r>
      <w:proofErr w:type="spellStart"/>
      <w:r>
        <w:rPr>
          <w:rFonts w:ascii="Calibri" w:eastAsia="Calibri" w:hAnsi="Calibri" w:cs="Calibri"/>
          <w:sz w:val="20"/>
          <w:szCs w:val="20"/>
        </w:rPr>
        <w:t>maijā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plkst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13.00 no </w:t>
      </w:r>
      <w:proofErr w:type="spellStart"/>
      <w:r>
        <w:rPr>
          <w:rFonts w:ascii="Calibri" w:eastAsia="Calibri" w:hAnsi="Calibri" w:cs="Calibri"/>
          <w:sz w:val="20"/>
          <w:szCs w:val="20"/>
        </w:rPr>
        <w:t>Dzelzceļa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stacijas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līdz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Vienības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laukumam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Gājiena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kulminācijā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sekos </w:t>
      </w:r>
      <w:proofErr w:type="spellStart"/>
      <w:r>
        <w:rPr>
          <w:rFonts w:ascii="Calibri" w:eastAsia="Calibri" w:hAnsi="Calibri" w:cs="Calibri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oficiālā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atklāšana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sz w:val="20"/>
          <w:szCs w:val="20"/>
        </w:rPr>
        <w:t>atklāšanas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koncerts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641B826" w14:textId="77777777" w:rsidR="0075382E" w:rsidRDefault="0075382E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0036" w:type="dxa"/>
        <w:tblInd w:w="-12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620"/>
        <w:gridCol w:w="3208"/>
        <w:gridCol w:w="3208"/>
      </w:tblGrid>
      <w:tr w:rsidR="0075382E" w14:paraId="24BCFB17" w14:textId="77777777">
        <w:tc>
          <w:tcPr>
            <w:tcW w:w="3620" w:type="dxa"/>
          </w:tcPr>
          <w:p w14:paraId="0242812B" w14:textId="77777777" w:rsidR="0075382E" w:rsidRDefault="0058270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Gājiena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dalībnieka</w:t>
            </w:r>
            <w:proofErr w:type="spellEnd"/>
          </w:p>
          <w:p w14:paraId="4C620FA9" w14:textId="77777777" w:rsidR="0075382E" w:rsidRDefault="0058270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pieteikuma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anketa</w:t>
            </w:r>
            <w:proofErr w:type="spellEnd"/>
          </w:p>
        </w:tc>
        <w:tc>
          <w:tcPr>
            <w:tcW w:w="6416" w:type="dxa"/>
            <w:gridSpan w:val="2"/>
          </w:tcPr>
          <w:p w14:paraId="68FF9359" w14:textId="77777777" w:rsidR="0075382E" w:rsidRDefault="0058270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Svētku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gājiens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- 31.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maijā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plkst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. 13.00</w:t>
            </w:r>
          </w:p>
          <w:p w14:paraId="2FC49CB8" w14:textId="77777777" w:rsidR="0075382E" w:rsidRDefault="0058270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Pulcēšanās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Dzelzceļa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stacijas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laukumā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plkst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. </w:t>
            </w:r>
            <w:r w:rsidRPr="00582701">
              <w:rPr>
                <w:rFonts w:ascii="Calibri" w:eastAsia="Calibri" w:hAnsi="Calibri" w:cs="Calibri"/>
                <w:b/>
                <w:sz w:val="20"/>
                <w:szCs w:val="20"/>
              </w:rPr>
              <w:t>12.20</w:t>
            </w:r>
          </w:p>
        </w:tc>
      </w:tr>
      <w:tr w:rsidR="0075382E" w14:paraId="3EA4AEED" w14:textId="77777777">
        <w:tc>
          <w:tcPr>
            <w:tcW w:w="3620" w:type="dxa"/>
          </w:tcPr>
          <w:p w14:paraId="00F95655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Iestādes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pilns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nosaukums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16" w:type="dxa"/>
            <w:gridSpan w:val="2"/>
          </w:tcPr>
          <w:p w14:paraId="7871BE76" w14:textId="77777777" w:rsidR="0075382E" w:rsidRDefault="0075382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382E" w14:paraId="08E14162" w14:textId="77777777">
        <w:tc>
          <w:tcPr>
            <w:tcW w:w="3620" w:type="dxa"/>
          </w:tcPr>
          <w:p w14:paraId="4ED79B6E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Dalībnieku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skaits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(no 10 -50)</w:t>
            </w:r>
          </w:p>
        </w:tc>
        <w:tc>
          <w:tcPr>
            <w:tcW w:w="6416" w:type="dxa"/>
            <w:gridSpan w:val="2"/>
          </w:tcPr>
          <w:p w14:paraId="4072A2ED" w14:textId="77777777" w:rsidR="0075382E" w:rsidRDefault="0075382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382E" w14:paraId="70A64CD5" w14:textId="77777777">
        <w:tc>
          <w:tcPr>
            <w:tcW w:w="3620" w:type="dxa"/>
          </w:tcPr>
          <w:p w14:paraId="4495F390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Neliels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apraksts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par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iestādi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teksts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– ne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vairāk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kā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40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vārdi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)</w:t>
            </w:r>
          </w:p>
        </w:tc>
        <w:tc>
          <w:tcPr>
            <w:tcW w:w="6416" w:type="dxa"/>
            <w:gridSpan w:val="2"/>
          </w:tcPr>
          <w:p w14:paraId="47ADC689" w14:textId="77777777" w:rsidR="0075382E" w:rsidRDefault="0075382E">
            <w:pPr>
              <w:ind w:firstLine="567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75382E" w14:paraId="5CAA5A4B" w14:textId="77777777">
        <w:tc>
          <w:tcPr>
            <w:tcW w:w="3620" w:type="dxa"/>
          </w:tcPr>
          <w:p w14:paraId="36DE8A21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Dalība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konkursā</w:t>
            </w:r>
            <w:proofErr w:type="spellEnd"/>
          </w:p>
        </w:tc>
        <w:tc>
          <w:tcPr>
            <w:tcW w:w="3208" w:type="dxa"/>
          </w:tcPr>
          <w:p w14:paraId="1265EC7B" w14:textId="77777777" w:rsidR="0075382E" w:rsidRDefault="00582701">
            <w:pPr>
              <w:ind w:firstLine="567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JĀ</w:t>
            </w:r>
          </w:p>
        </w:tc>
        <w:tc>
          <w:tcPr>
            <w:tcW w:w="3208" w:type="dxa"/>
          </w:tcPr>
          <w:p w14:paraId="6B2DF203" w14:textId="77777777" w:rsidR="0075382E" w:rsidRDefault="00582701">
            <w:pPr>
              <w:ind w:firstLine="567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NĒ</w:t>
            </w:r>
          </w:p>
        </w:tc>
      </w:tr>
      <w:tr w:rsidR="0075382E" w14:paraId="118E87D9" w14:textId="77777777">
        <w:tc>
          <w:tcPr>
            <w:tcW w:w="3620" w:type="dxa"/>
          </w:tcPr>
          <w:p w14:paraId="0E56DD2B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Atbildīgā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persona:</w:t>
            </w:r>
          </w:p>
        </w:tc>
        <w:tc>
          <w:tcPr>
            <w:tcW w:w="6416" w:type="dxa"/>
            <w:gridSpan w:val="2"/>
          </w:tcPr>
          <w:p w14:paraId="356F8001" w14:textId="77777777" w:rsidR="0075382E" w:rsidRDefault="0075382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382E" w14:paraId="6D62514C" w14:textId="77777777">
        <w:tc>
          <w:tcPr>
            <w:tcW w:w="3620" w:type="dxa"/>
          </w:tcPr>
          <w:p w14:paraId="23FE4F60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Tālrunis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6416" w:type="dxa"/>
            <w:gridSpan w:val="2"/>
          </w:tcPr>
          <w:p w14:paraId="6E37CA8C" w14:textId="77777777" w:rsidR="0075382E" w:rsidRDefault="0075382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382E" w14:paraId="1CC010CF" w14:textId="77777777">
        <w:tc>
          <w:tcPr>
            <w:tcW w:w="3620" w:type="dxa"/>
          </w:tcPr>
          <w:p w14:paraId="6FD5B4F0" w14:textId="77777777" w:rsidR="0075382E" w:rsidRDefault="0058270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e-pasts:</w:t>
            </w:r>
          </w:p>
        </w:tc>
        <w:tc>
          <w:tcPr>
            <w:tcW w:w="6416" w:type="dxa"/>
            <w:gridSpan w:val="2"/>
          </w:tcPr>
          <w:p w14:paraId="748B3D6A" w14:textId="77777777" w:rsidR="0075382E" w:rsidRDefault="0075382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5382E" w14:paraId="46C41D35" w14:textId="77777777">
        <w:tc>
          <w:tcPr>
            <w:tcW w:w="10036" w:type="dxa"/>
            <w:gridSpan w:val="3"/>
          </w:tcPr>
          <w:p w14:paraId="0F518E13" w14:textId="77777777" w:rsidR="0075382E" w:rsidRDefault="0058270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Aizpildītu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anketu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iesūtīt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līdz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 xml:space="preserve"> 2025. gada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15.maijam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e-pasts: gajiens@daugavpils.lv</w:t>
            </w:r>
          </w:p>
        </w:tc>
      </w:tr>
    </w:tbl>
    <w:p w14:paraId="6CA15DD5" w14:textId="77777777" w:rsidR="0075382E" w:rsidRDefault="0075382E">
      <w:pPr>
        <w:rPr>
          <w:rFonts w:ascii="Calibri" w:eastAsia="Calibri" w:hAnsi="Calibri" w:cs="Calibri"/>
          <w:sz w:val="20"/>
          <w:szCs w:val="20"/>
        </w:rPr>
      </w:pPr>
    </w:p>
    <w:p w14:paraId="05999D95" w14:textId="77777777" w:rsidR="0075382E" w:rsidRDefault="0058270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Privātuma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paziņojums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par datu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informācija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dalībniekiem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>:</w:t>
      </w:r>
    </w:p>
    <w:p w14:paraId="713F1180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Daugavpils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pilsētas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koncerti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tiks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fiksēti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audio,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audiovizuālajā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fotogrāfiju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veidā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ar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nolūku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popularizēt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norisi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Iegūtais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materiāls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tiks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izmantots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pilsētas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informatīvajos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dokumentos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atspoguļots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plašsaziņas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līdzekļos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Tas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neierobežotu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laiku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tiks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saglabāts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publiskots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iepriekš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norādītajam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nolūkam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rīkotājs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Daugavpils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valstspilsētas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pašvaldība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1B8F5A6E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color w:val="000000"/>
          <w:sz w:val="20"/>
          <w:szCs w:val="20"/>
        </w:rPr>
        <w:t>Personas</w:t>
      </w:r>
      <w:proofErr w:type="gram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pārzinis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ir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Daugavpils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valstspilsētas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pašvaldības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iestāde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„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Jaunatnes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lietu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sporta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pārvalde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”,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reģistrācijas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numurs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90011647754. </w:t>
      </w:r>
    </w:p>
    <w:p w14:paraId="658CFC69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Personas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mērķis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dalībnieku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apzināšana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informatīvo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materiālu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izgatavošana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publicēšana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publicitātes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nodrošināšana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</w:p>
    <w:p w14:paraId="6CBC28CD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Personu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dati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dalībnieka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vārds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uzvārds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vecums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radošās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nodarbošanās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veids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, e-pasta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adrese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tālruņa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numurs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</w:p>
    <w:p w14:paraId="09762674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Personas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tiesiskais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pamats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Eiropas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Parlamenta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Padomes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Regula (ES) 2016/679 (2016. gada 27.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aprīlis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 par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fizisku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personu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aizsardzību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attiecībā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uz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personas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šādu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brīvu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apriti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ko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atceļ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Direktīvu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95/46/EK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turpmāk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–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 xml:space="preserve">VDAR 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VDAR</w:t>
      </w:r>
      <w:proofErr w:type="spellEnd"/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6.1.e)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apakšpunkts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vajadzīga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lai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izpildītu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uzdevumu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ko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veic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sabiedrības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interesēs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īstenojot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pārzinim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likumīgi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piešķirtās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oficiālās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pilnvaras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); (VDAR 6.1.f)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pārziņa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leģitīmo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interešu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ievērošana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14ADEBDD" w14:textId="77777777" w:rsidR="0075382E" w:rsidRDefault="00582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Iesniedzot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pieteikumu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pilsētas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svētkiem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dalībnieks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pārstāvis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kolektīva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vadītājs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apliecina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, ka:</w:t>
      </w:r>
    </w:p>
    <w:p w14:paraId="6F3E27D8" w14:textId="77777777" w:rsidR="0075382E" w:rsidRDefault="005827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informēts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 personas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svētku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sagatavošanas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norises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gaitā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un, ja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attiecināms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informējis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kolektīva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dalībniekus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viņu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personas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</w:p>
    <w:p w14:paraId="3E8B69E7" w14:textId="77777777" w:rsidR="0075382E" w:rsidRDefault="005827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informēts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savām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subjektu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tiesībām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saistībā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personas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tiesības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uz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informēšanu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 personas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piekļuvi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saviem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personas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datiem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labošanu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ierobežošanu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iebilšanu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apstrādi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;</w:t>
      </w:r>
    </w:p>
    <w:p w14:paraId="056A9412" w14:textId="77777777" w:rsidR="0075382E" w:rsidRDefault="005827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informēts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ka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savu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subjekta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tiesību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realizēšanai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var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griezties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pie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pārziņa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Daugavpils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valstspilsētas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pašvaldības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iestāde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„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Jaunatnes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lietu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sporta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pārvalde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”,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Kandavas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iela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17a,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Daugavpilī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sport@daugavpils.lv  ,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aizsardzības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specialista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e-pasts: dati@daugavpils.lv,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adrese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Krišjāņa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Valdemāra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ielā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1, Daugavpils;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uzraudzības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iestādei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Datu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valsts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inspekcijai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Elijas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iela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17,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Rīga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, LV-1050.</w:t>
      </w:r>
    </w:p>
    <w:sectPr w:rsidR="0075382E">
      <w:headerReference w:type="default" r:id="rId8"/>
      <w:pgSz w:w="11906" w:h="16838"/>
      <w:pgMar w:top="1702" w:right="849" w:bottom="567" w:left="1134" w:header="568" w:footer="7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CE547" w14:textId="77777777" w:rsidR="00582701" w:rsidRDefault="00582701">
      <w:r>
        <w:separator/>
      </w:r>
    </w:p>
  </w:endnote>
  <w:endnote w:type="continuationSeparator" w:id="0">
    <w:p w14:paraId="3DB4E9E2" w14:textId="77777777" w:rsidR="00582701" w:rsidRDefault="0058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49C3CDAC-54FE-415E-8EAD-5B155FF03179}"/>
    <w:embedBold r:id="rId2" w:fontKey="{507E8F69-C42E-43FE-B903-FD39C0397A64}"/>
    <w:embedItalic r:id="rId3" w:fontKey="{89C50F08-D535-420D-BEC5-11E58378E309}"/>
    <w:embedBoldItalic r:id="rId4" w:fontKey="{833109D3-644D-4C87-898A-09A16AFAE883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B44C39DB-E612-4AC0-8AE1-70D289DFBD2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6" w:fontKey="{9D2C242D-F9A6-467F-A9E4-F99EDFDF3B38}"/>
    <w:embedItalic r:id="rId7" w:fontKey="{7DD19B94-5258-4262-9172-BBAEABEB6D5E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8" w:fontKey="{289A4484-EA9C-4F87-83DC-6ADBD5D63C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ADFE1" w14:textId="77777777" w:rsidR="00582701" w:rsidRDefault="00582701">
      <w:r>
        <w:separator/>
      </w:r>
    </w:p>
  </w:footnote>
  <w:footnote w:type="continuationSeparator" w:id="0">
    <w:p w14:paraId="19CEC048" w14:textId="77777777" w:rsidR="00582701" w:rsidRDefault="00582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567B2" w14:textId="77777777" w:rsidR="0075382E" w:rsidRDefault="0075382E">
    <w:pPr>
      <w:ind w:right="1418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46DD3"/>
    <w:multiLevelType w:val="multilevel"/>
    <w:tmpl w:val="F63CF9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726707"/>
    <w:multiLevelType w:val="multilevel"/>
    <w:tmpl w:val="93E673EA"/>
    <w:lvl w:ilvl="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0606992">
    <w:abstractNumId w:val="0"/>
  </w:num>
  <w:num w:numId="2" w16cid:durableId="1702319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82E"/>
    <w:rsid w:val="00582701"/>
    <w:rsid w:val="0075382E"/>
    <w:rsid w:val="0081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B72FE"/>
  <w15:docId w15:val="{5C35F96D-7DB1-4D0A-AB8B-F2EDD8F7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84"/>
    <w:rPr>
      <w:rFonts w:eastAsia="Times New Roman" w:cs="Times New Roman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35684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835684"/>
  </w:style>
  <w:style w:type="paragraph" w:styleId="Footer">
    <w:name w:val="footer"/>
    <w:basedOn w:val="Normal"/>
    <w:link w:val="FooterChar"/>
    <w:uiPriority w:val="99"/>
    <w:unhideWhenUsed/>
    <w:rsid w:val="00835684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835684"/>
  </w:style>
  <w:style w:type="character" w:styleId="Hyperlink">
    <w:name w:val="Hyperlink"/>
    <w:basedOn w:val="DefaultParagraphFont"/>
    <w:uiPriority w:val="99"/>
    <w:unhideWhenUsed/>
    <w:rsid w:val="00835684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835684"/>
    <w:rPr>
      <w:color w:val="605E5C"/>
      <w:shd w:val="clear" w:color="auto" w:fill="E1DFDD"/>
    </w:rPr>
  </w:style>
  <w:style w:type="table" w:styleId="TableGrid">
    <w:name w:val="Table Grid"/>
    <w:basedOn w:val="TableNormal"/>
    <w:rsid w:val="0083568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35684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styleId="NoSpacing">
    <w:name w:val="No Spacing"/>
    <w:uiPriority w:val="1"/>
    <w:qFormat/>
    <w:rsid w:val="004B10F1"/>
  </w:style>
  <w:style w:type="paragraph" w:styleId="ListParagraph">
    <w:name w:val="List Paragraph"/>
    <w:basedOn w:val="Normal"/>
    <w:uiPriority w:val="34"/>
    <w:qFormat/>
    <w:rsid w:val="009A17E8"/>
    <w:pPr>
      <w:ind w:left="720"/>
      <w:contextualSpacing/>
    </w:p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7E124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f8lpBn0b+UDyCWdgeUbx2tY3Q==">CgMxLjA4AHIhMXNSQjRza0dwcXlxTHZSdTM2c3VmNHc1SWtYeE90cHJr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1924</Words>
  <Characters>1098</Characters>
  <Application>Microsoft Office Word</Application>
  <DocSecurity>4</DocSecurity>
  <Lines>9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janis.butkevics</dc:creator>
  <cp:lastModifiedBy>Inese Andina</cp:lastModifiedBy>
  <cp:revision>2</cp:revision>
  <dcterms:created xsi:type="dcterms:W3CDTF">2025-03-26T09:09:00Z</dcterms:created>
  <dcterms:modified xsi:type="dcterms:W3CDTF">2025-03-26T09:09:00Z</dcterms:modified>
</cp:coreProperties>
</file>