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1049" w14:textId="77777777" w:rsidR="00390337" w:rsidRPr="00157449" w:rsidRDefault="00390337" w:rsidP="00390337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157449">
        <w:rPr>
          <w:sz w:val="24"/>
          <w:szCs w:val="24"/>
          <w:lang w:val="lv-LV"/>
        </w:rPr>
        <w:t>PROJEKTS</w:t>
      </w:r>
    </w:p>
    <w:p w14:paraId="1A7FA573" w14:textId="77777777" w:rsidR="00390337" w:rsidRPr="00157449" w:rsidRDefault="00390337" w:rsidP="00390337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2DFAF9F4" w14:textId="77777777" w:rsidR="00390337" w:rsidRPr="00157449" w:rsidRDefault="00390337" w:rsidP="00390337">
      <w:pPr>
        <w:jc w:val="right"/>
        <w:rPr>
          <w:lang w:val="lv-LV"/>
        </w:rPr>
      </w:pPr>
      <w:r w:rsidRPr="00157449">
        <w:rPr>
          <w:lang w:val="lv-LV"/>
        </w:rPr>
        <w:t>APSTIPRINĀTI</w:t>
      </w:r>
    </w:p>
    <w:p w14:paraId="1053E2EE" w14:textId="1F309E85" w:rsidR="00390337" w:rsidRPr="00157449" w:rsidRDefault="00390337" w:rsidP="00390337">
      <w:pPr>
        <w:jc w:val="right"/>
        <w:rPr>
          <w:lang w:val="lv-LV"/>
        </w:rPr>
      </w:pPr>
      <w:r w:rsidRPr="00157449">
        <w:rPr>
          <w:lang w:val="lv-LV"/>
        </w:rPr>
        <w:t>ar Daugavpils valstspilsētas pašvaldības domes 202</w:t>
      </w:r>
      <w:r w:rsidR="008E1FB5" w:rsidRPr="00157449">
        <w:rPr>
          <w:lang w:val="lv-LV"/>
        </w:rPr>
        <w:t>4</w:t>
      </w:r>
      <w:r w:rsidRPr="00157449">
        <w:rPr>
          <w:lang w:val="lv-LV"/>
        </w:rPr>
        <w:t>. gada__._____</w:t>
      </w:r>
    </w:p>
    <w:p w14:paraId="7D357D67" w14:textId="77777777" w:rsidR="00390337" w:rsidRPr="00157449" w:rsidRDefault="00390337" w:rsidP="00390337">
      <w:pPr>
        <w:jc w:val="right"/>
        <w:rPr>
          <w:lang w:val="lv-LV"/>
        </w:rPr>
      </w:pPr>
      <w:r w:rsidRPr="00157449">
        <w:rPr>
          <w:lang w:val="lv-LV"/>
        </w:rPr>
        <w:t>lēmumu Nr. _______ (prot. Nr.___,___.§)</w:t>
      </w:r>
    </w:p>
    <w:p w14:paraId="0818DA6C" w14:textId="77777777" w:rsidR="00390337" w:rsidRPr="00157449" w:rsidRDefault="00390337" w:rsidP="00390337">
      <w:pPr>
        <w:rPr>
          <w:lang w:val="lv-LV"/>
        </w:rPr>
      </w:pPr>
      <w:r w:rsidRPr="00157449">
        <w:rPr>
          <w:lang w:val="lv-LV"/>
        </w:rPr>
        <w:t>  </w:t>
      </w:r>
    </w:p>
    <w:p w14:paraId="3C801A68" w14:textId="79B198EC" w:rsidR="00390337" w:rsidRPr="00157449" w:rsidRDefault="00390337" w:rsidP="00390337">
      <w:pPr>
        <w:pStyle w:val="Virsraksts1"/>
        <w:rPr>
          <w:rFonts w:ascii="Times New Roman" w:hAnsi="Times New Roman"/>
          <w:lang w:val="lv-LV"/>
        </w:rPr>
      </w:pPr>
      <w:r w:rsidRPr="00157449">
        <w:rPr>
          <w:rFonts w:ascii="Times New Roman" w:hAnsi="Times New Roman"/>
          <w:lang w:val="lv-LV"/>
        </w:rPr>
        <w:t xml:space="preserve">Daugavpils valstspilsētas pašvaldības domes </w:t>
      </w:r>
      <w:r w:rsidR="008E1FB5" w:rsidRPr="00157449">
        <w:rPr>
          <w:rFonts w:ascii="Times New Roman" w:hAnsi="Times New Roman"/>
          <w:lang w:val="lv-LV"/>
        </w:rPr>
        <w:t>2024</w:t>
      </w:r>
      <w:r w:rsidRPr="00157449">
        <w:rPr>
          <w:rFonts w:ascii="Times New Roman" w:hAnsi="Times New Roman"/>
          <w:lang w:val="lv-LV"/>
        </w:rPr>
        <w:t>. gada __.________ saistošie noteikumi Nr.____ “</w:t>
      </w:r>
      <w:r w:rsidR="006E3276" w:rsidRPr="00157449">
        <w:rPr>
          <w:rFonts w:ascii="Times New Roman" w:hAnsi="Times New Roman"/>
          <w:lang w:val="lv-LV"/>
        </w:rPr>
        <w:t xml:space="preserve">Grozījumi </w:t>
      </w:r>
      <w:r w:rsidR="006E3276" w:rsidRPr="00157449">
        <w:rPr>
          <w:rFonts w:ascii="Times New Roman" w:hAnsi="Times New Roman"/>
          <w:bCs w:val="0"/>
          <w:lang w:val="lv-LV"/>
        </w:rPr>
        <w:t>Daugavpils valstspilsētas pašvaldības domes 2024. gada 16. maija saistošajos noteikumos Nr. 23 “</w:t>
      </w:r>
      <w:r w:rsidR="006E3276" w:rsidRPr="00157449">
        <w:rPr>
          <w:rFonts w:ascii="Times New Roman" w:hAnsi="Times New Roman"/>
          <w:bCs w:val="0"/>
          <w:shd w:val="clear" w:color="auto" w:fill="FFFFFF"/>
          <w:lang w:val="lv-LV"/>
        </w:rPr>
        <w:t>Mājas (istabas) dzīvnieku turēšanas noteikumi Daugavpils valstspilsētas pašvaldībā</w:t>
      </w:r>
      <w:r w:rsidR="006E3276" w:rsidRPr="00157449">
        <w:rPr>
          <w:rFonts w:ascii="Times New Roman" w:hAnsi="Times New Roman"/>
          <w:bCs w:val="0"/>
          <w:lang w:val="lv-LV"/>
        </w:rPr>
        <w:t>”</w:t>
      </w:r>
      <w:r w:rsidRPr="00157449">
        <w:rPr>
          <w:rFonts w:ascii="Times New Roman" w:hAnsi="Times New Roman"/>
          <w:lang w:val="lv-LV"/>
        </w:rPr>
        <w:t>”</w:t>
      </w:r>
    </w:p>
    <w:p w14:paraId="1981D1F7" w14:textId="65DD8C30" w:rsidR="00390337" w:rsidRPr="00157449" w:rsidRDefault="00390337" w:rsidP="00032285">
      <w:pPr>
        <w:pStyle w:val="Body"/>
        <w:spacing w:before="240" w:after="240" w:line="240" w:lineRule="auto"/>
        <w:ind w:left="4253" w:firstLine="283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7449">
        <w:rPr>
          <w:rFonts w:ascii="Times New Roman" w:hAnsi="Times New Roman" w:cs="Times New Roman"/>
          <w:i/>
          <w:iCs/>
          <w:sz w:val="20"/>
          <w:szCs w:val="20"/>
        </w:rPr>
        <w:t xml:space="preserve">Izdoti saskaņā ar </w:t>
      </w:r>
      <w:r w:rsidR="00515799" w:rsidRPr="00157449">
        <w:rPr>
          <w:rFonts w:ascii="Times New Roman" w:hAnsi="Times New Roman" w:cs="Times New Roman"/>
          <w:i/>
          <w:iCs/>
          <w:sz w:val="20"/>
          <w:szCs w:val="20"/>
        </w:rPr>
        <w:t>Dzīvnieku aizsardzības likuma 8. panta trešo un ceturto daļu, Veterinārmedicīnas likuma 21.</w:t>
      </w:r>
      <w:r w:rsidR="00515799" w:rsidRPr="0015744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515799" w:rsidRPr="00157449">
        <w:rPr>
          <w:rFonts w:ascii="Times New Roman" w:hAnsi="Times New Roman" w:cs="Times New Roman"/>
          <w:i/>
          <w:iCs/>
          <w:sz w:val="20"/>
          <w:szCs w:val="20"/>
        </w:rPr>
        <w:t xml:space="preserve"> panta trešo daļu </w:t>
      </w:r>
    </w:p>
    <w:p w14:paraId="14CB546C" w14:textId="6F8F9AA1" w:rsidR="00814FF8" w:rsidRPr="00157449" w:rsidRDefault="00390337" w:rsidP="004B5094">
      <w:pPr>
        <w:tabs>
          <w:tab w:val="left" w:pos="851"/>
        </w:tabs>
        <w:snapToGrid w:val="0"/>
        <w:spacing w:after="120"/>
        <w:ind w:firstLine="567"/>
        <w:jc w:val="both"/>
        <w:outlineLvl w:val="3"/>
        <w:rPr>
          <w:lang w:val="lv-LV" w:eastAsia="lv-LV"/>
        </w:rPr>
      </w:pPr>
      <w:r w:rsidRPr="00157449">
        <w:rPr>
          <w:lang w:val="lv-LV" w:eastAsia="lv-LV"/>
        </w:rPr>
        <w:t xml:space="preserve">Izdarīt </w:t>
      </w:r>
      <w:r w:rsidR="004B5094" w:rsidRPr="00157449">
        <w:rPr>
          <w:bCs/>
          <w:lang w:val="lv-LV"/>
        </w:rPr>
        <w:t>Daugavpils valstspilsētas pašvaldības domes 2024. gada 16. maija saistošajos noteikumos Nr. 23 “</w:t>
      </w:r>
      <w:r w:rsidR="004B5094" w:rsidRPr="00157449">
        <w:rPr>
          <w:bCs/>
          <w:shd w:val="clear" w:color="auto" w:fill="FFFFFF"/>
          <w:lang w:val="lv-LV"/>
        </w:rPr>
        <w:t>Mājas (istabas) dzīvnieku turēšanas noteikumi Daugavpils valstspilsētas pašvaldībā</w:t>
      </w:r>
      <w:r w:rsidR="004B5094" w:rsidRPr="00157449">
        <w:rPr>
          <w:bCs/>
          <w:lang w:val="lv-LV"/>
        </w:rPr>
        <w:t>”</w:t>
      </w:r>
      <w:r w:rsidRPr="00157449">
        <w:rPr>
          <w:lang w:val="lv-LV" w:eastAsia="lv-LV"/>
        </w:rPr>
        <w:t xml:space="preserve"> (Latvijas Vēstnesis, </w:t>
      </w:r>
      <w:r w:rsidR="004B5094" w:rsidRPr="00157449">
        <w:rPr>
          <w:lang w:val="lv-LV" w:eastAsia="lv-LV"/>
        </w:rPr>
        <w:t>2024</w:t>
      </w:r>
      <w:r w:rsidRPr="00157449">
        <w:rPr>
          <w:lang w:val="lv-LV" w:eastAsia="lv-LV"/>
        </w:rPr>
        <w:t xml:space="preserve">., Nr. </w:t>
      </w:r>
      <w:r w:rsidR="004B5094" w:rsidRPr="00157449">
        <w:rPr>
          <w:lang w:val="lv-LV" w:eastAsia="lv-LV"/>
        </w:rPr>
        <w:t>98</w:t>
      </w:r>
      <w:r w:rsidRPr="00157449">
        <w:rPr>
          <w:lang w:val="lv-LV" w:eastAsia="lv-LV"/>
        </w:rPr>
        <w:t>)</w:t>
      </w:r>
      <w:r w:rsidRPr="00157449">
        <w:rPr>
          <w:lang w:val="lv-LV"/>
        </w:rPr>
        <w:t xml:space="preserve"> šādus grozījumus:</w:t>
      </w:r>
    </w:p>
    <w:p w14:paraId="15DBEA92" w14:textId="4F256DF7" w:rsidR="006A32E0" w:rsidRPr="00157449" w:rsidRDefault="004B5094" w:rsidP="009375F2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157449">
        <w:rPr>
          <w:rFonts w:ascii="Times New Roman" w:hAnsi="Times New Roman"/>
          <w:sz w:val="24"/>
          <w:szCs w:val="24"/>
          <w:lang w:eastAsia="lv-LV"/>
        </w:rPr>
        <w:t>Izteikt</w:t>
      </w:r>
      <w:r w:rsidR="00AC2787" w:rsidRPr="00157449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C2787" w:rsidRPr="00157449">
        <w:rPr>
          <w:rFonts w:ascii="Times New Roman" w:hAnsi="Times New Roman"/>
          <w:sz w:val="24"/>
          <w:szCs w:val="24"/>
        </w:rPr>
        <w:t>saistošo noteikumu izdošanas tiesisko pamatojumu šādā redakcijā:</w:t>
      </w:r>
    </w:p>
    <w:p w14:paraId="375BB31E" w14:textId="307D19CF" w:rsidR="00AC2787" w:rsidRPr="00157449" w:rsidRDefault="00AC2787" w:rsidP="00A119B7">
      <w:pPr>
        <w:tabs>
          <w:tab w:val="left" w:pos="851"/>
        </w:tabs>
        <w:snapToGrid w:val="0"/>
        <w:spacing w:after="120"/>
        <w:jc w:val="both"/>
        <w:outlineLvl w:val="3"/>
        <w:rPr>
          <w:lang w:val="lv-LV" w:eastAsia="lv-LV"/>
        </w:rPr>
      </w:pPr>
      <w:r w:rsidRPr="00157449">
        <w:rPr>
          <w:lang w:val="lv-LV"/>
        </w:rPr>
        <w:t xml:space="preserve">“Izdoti saskaņā ar Dzīvnieku aizsardzības likuma 8. panta trešo un ceturto daļu, </w:t>
      </w:r>
      <w:r w:rsidR="005F59CA" w:rsidRPr="00157449">
        <w:rPr>
          <w:lang w:val="lv-LV"/>
        </w:rPr>
        <w:t>18.</w:t>
      </w:r>
      <w:r w:rsidR="005F59CA" w:rsidRPr="00157449">
        <w:rPr>
          <w:vertAlign w:val="superscript"/>
          <w:lang w:val="lv-LV"/>
        </w:rPr>
        <w:t xml:space="preserve">5 </w:t>
      </w:r>
      <w:r w:rsidR="00EA0EB0" w:rsidRPr="00157449">
        <w:rPr>
          <w:lang w:val="lv-LV"/>
        </w:rPr>
        <w:t>pantu</w:t>
      </w:r>
      <w:r w:rsidR="005F59CA" w:rsidRPr="00157449">
        <w:rPr>
          <w:lang w:val="lv-LV"/>
        </w:rPr>
        <w:t xml:space="preserve">, </w:t>
      </w:r>
      <w:r w:rsidR="004A56E4" w:rsidRPr="00157449">
        <w:rPr>
          <w:lang w:val="lv-LV"/>
        </w:rPr>
        <w:t xml:space="preserve">Ministru kabineta 2024. gada 25. jūnija noteikumu Nr. 411 “Mājas (istabas) dzīvnieku labturības un aizsardzības noteikumi” 40.2. apakšpunktu, </w:t>
      </w:r>
      <w:r w:rsidRPr="00157449">
        <w:rPr>
          <w:lang w:val="lv-LV"/>
        </w:rPr>
        <w:t>Veterinārmedicīnas likuma 21.</w:t>
      </w:r>
      <w:r w:rsidRPr="00157449">
        <w:rPr>
          <w:vertAlign w:val="superscript"/>
          <w:lang w:val="lv-LV"/>
        </w:rPr>
        <w:t>3</w:t>
      </w:r>
      <w:r w:rsidRPr="00157449">
        <w:rPr>
          <w:lang w:val="lv-LV"/>
        </w:rPr>
        <w:t xml:space="preserve"> panta trešo daļu”.</w:t>
      </w:r>
    </w:p>
    <w:p w14:paraId="3F04C136" w14:textId="266D543E" w:rsidR="00625026" w:rsidRPr="00625026" w:rsidRDefault="00625026" w:rsidP="004627CE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625026">
        <w:rPr>
          <w:rFonts w:ascii="Times New Roman" w:hAnsi="Times New Roman"/>
          <w:sz w:val="24"/>
          <w:szCs w:val="24"/>
          <w:lang w:eastAsia="lv-LV"/>
        </w:rPr>
        <w:t>Izteikt 1.1. apakšpunktu šādā redakcijā:</w:t>
      </w:r>
    </w:p>
    <w:p w14:paraId="454B43A7" w14:textId="5DF73852" w:rsidR="00625026" w:rsidRPr="00625026" w:rsidRDefault="00625026" w:rsidP="00625026">
      <w:pPr>
        <w:tabs>
          <w:tab w:val="left" w:pos="851"/>
        </w:tabs>
        <w:snapToGrid w:val="0"/>
        <w:jc w:val="both"/>
        <w:outlineLvl w:val="3"/>
        <w:rPr>
          <w:lang w:val="lv-LV" w:eastAsia="lv-LV"/>
        </w:rPr>
      </w:pPr>
      <w:r w:rsidRPr="00625026">
        <w:rPr>
          <w:lang w:val="lv-LV" w:eastAsia="lv-LV"/>
        </w:rPr>
        <w:t xml:space="preserve">“1.1. </w:t>
      </w:r>
      <w:r>
        <w:rPr>
          <w:lang w:val="lv-LV" w:eastAsia="lv-LV"/>
        </w:rPr>
        <w:t xml:space="preserve">publiskās </w:t>
      </w:r>
      <w:r w:rsidRPr="00625026">
        <w:rPr>
          <w:lang w:val="lv-LV" w:eastAsia="lv-LV"/>
        </w:rPr>
        <w:t>vietas, kur</w:t>
      </w:r>
      <w:r>
        <w:rPr>
          <w:lang w:val="lv-LV" w:eastAsia="lv-LV"/>
        </w:rPr>
        <w:t>ās</w:t>
      </w:r>
      <w:r w:rsidRPr="00625026">
        <w:rPr>
          <w:lang w:val="lv-LV" w:eastAsia="lv-LV"/>
        </w:rPr>
        <w:t xml:space="preserve"> Da</w:t>
      </w:r>
      <w:r>
        <w:rPr>
          <w:lang w:val="lv-LV" w:eastAsia="lv-LV"/>
        </w:rPr>
        <w:t xml:space="preserve">ugavpils valstspilsētas pašvaldības (turpmāk - pašvaldība) teritorijā </w:t>
      </w:r>
      <w:r w:rsidR="0020549C">
        <w:rPr>
          <w:lang w:val="lv-LV" w:eastAsia="lv-LV"/>
        </w:rPr>
        <w:t xml:space="preserve">ir </w:t>
      </w:r>
      <w:r>
        <w:rPr>
          <w:lang w:val="lv-LV" w:eastAsia="lv-LV"/>
        </w:rPr>
        <w:t>atļauts atrasties ar suni un atrasties ar suni bez pavadas;</w:t>
      </w:r>
      <w:r w:rsidRPr="00625026">
        <w:rPr>
          <w:lang w:val="lv-LV" w:eastAsia="lv-LV"/>
        </w:rPr>
        <w:t>”.</w:t>
      </w:r>
    </w:p>
    <w:p w14:paraId="086F621E" w14:textId="73A18772" w:rsidR="00EA245A" w:rsidRDefault="008B2C31" w:rsidP="004627CE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Aizstāt 2. punktā vārdu “suņa” ar vārdiem “suņa un kaķa”.</w:t>
      </w:r>
    </w:p>
    <w:p w14:paraId="6CD19838" w14:textId="58171437" w:rsidR="002C6EC7" w:rsidRPr="00157449" w:rsidRDefault="002C6EC7" w:rsidP="004627CE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157449">
        <w:rPr>
          <w:rFonts w:ascii="Times New Roman" w:hAnsi="Times New Roman"/>
          <w:sz w:val="24"/>
          <w:szCs w:val="24"/>
          <w:lang w:eastAsia="lv-LV"/>
        </w:rPr>
        <w:t>Svītrot 3. punkta otro teikumu.</w:t>
      </w:r>
    </w:p>
    <w:p w14:paraId="0ABFC66F" w14:textId="123DED9F" w:rsidR="00162F0C" w:rsidRPr="00157449" w:rsidRDefault="004627CE" w:rsidP="004627CE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157449">
        <w:rPr>
          <w:rFonts w:ascii="Times New Roman" w:hAnsi="Times New Roman"/>
          <w:sz w:val="24"/>
          <w:szCs w:val="24"/>
          <w:lang w:eastAsia="lv-LV"/>
        </w:rPr>
        <w:t>Izteikt 4. punktu šādā redakcijā:</w:t>
      </w:r>
    </w:p>
    <w:p w14:paraId="2397118F" w14:textId="4A091F46" w:rsidR="00595653" w:rsidRPr="00157449" w:rsidRDefault="004627CE" w:rsidP="00111FA4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lv-LV"/>
        </w:rPr>
      </w:pPr>
      <w:r w:rsidRPr="00157449">
        <w:rPr>
          <w:lang w:eastAsia="lv-LV"/>
        </w:rPr>
        <w:t>“4.</w:t>
      </w:r>
      <w:r w:rsidR="005141FC" w:rsidRPr="00157449">
        <w:rPr>
          <w:lang w:eastAsia="lv-LV"/>
        </w:rPr>
        <w:t xml:space="preserve"> </w:t>
      </w:r>
      <w:r w:rsidR="00331799" w:rsidRPr="00157449">
        <w:rPr>
          <w:lang w:eastAsia="lv-LV"/>
        </w:rPr>
        <w:t>Pašvaldības administratīv</w:t>
      </w:r>
      <w:r w:rsidR="00C8672B">
        <w:rPr>
          <w:lang w:eastAsia="lv-LV"/>
        </w:rPr>
        <w:t>ajā</w:t>
      </w:r>
      <w:r w:rsidR="00331799" w:rsidRPr="00157449">
        <w:rPr>
          <w:lang w:eastAsia="lv-LV"/>
        </w:rPr>
        <w:t xml:space="preserve"> teritorij</w:t>
      </w:r>
      <w:r w:rsidR="00595653" w:rsidRPr="00157449">
        <w:rPr>
          <w:lang w:eastAsia="lv-LV"/>
        </w:rPr>
        <w:t>ā</w:t>
      </w:r>
      <w:r w:rsidR="00331799" w:rsidRPr="00157449">
        <w:rPr>
          <w:lang w:eastAsia="lv-LV"/>
        </w:rPr>
        <w:t xml:space="preserve"> </w:t>
      </w:r>
      <w:r w:rsidR="00553C43">
        <w:rPr>
          <w:lang w:eastAsia="lv-LV"/>
        </w:rPr>
        <w:t>jebkurā diennakts laikā</w:t>
      </w:r>
      <w:r w:rsidR="00553C43" w:rsidRPr="00157449">
        <w:rPr>
          <w:lang w:eastAsia="lv-LV"/>
        </w:rPr>
        <w:t xml:space="preserve"> </w:t>
      </w:r>
      <w:r w:rsidR="0067707C" w:rsidRPr="00157449">
        <w:rPr>
          <w:lang w:eastAsia="lv-LV"/>
        </w:rPr>
        <w:t xml:space="preserve">ārpus </w:t>
      </w:r>
      <w:r w:rsidR="00637C83" w:rsidRPr="00157449">
        <w:rPr>
          <w:lang w:eastAsia="lv-LV"/>
        </w:rPr>
        <w:t>īpašnieka</w:t>
      </w:r>
      <w:r w:rsidR="0067707C" w:rsidRPr="00157449">
        <w:rPr>
          <w:lang w:eastAsia="lv-LV"/>
        </w:rPr>
        <w:t xml:space="preserve"> teritorija</w:t>
      </w:r>
      <w:r w:rsidR="00637C83" w:rsidRPr="00157449">
        <w:rPr>
          <w:lang w:eastAsia="lv-LV"/>
        </w:rPr>
        <w:t>s</w:t>
      </w:r>
      <w:r w:rsidR="0067707C" w:rsidRPr="00157449">
        <w:rPr>
          <w:lang w:eastAsia="lv-LV"/>
        </w:rPr>
        <w:t xml:space="preserve"> suns bez pavadas var atrasties</w:t>
      </w:r>
      <w:r w:rsidR="00595653" w:rsidRPr="00157449">
        <w:rPr>
          <w:lang w:eastAsia="lv-LV"/>
        </w:rPr>
        <w:t xml:space="preserve"> </w:t>
      </w:r>
      <w:r w:rsidR="0067707C" w:rsidRPr="00157449">
        <w:rPr>
          <w:lang w:eastAsia="lv-LV"/>
        </w:rPr>
        <w:t>mežā</w:t>
      </w:r>
      <w:r w:rsidR="00111FA4" w:rsidRPr="00157449">
        <w:rPr>
          <w:lang w:eastAsia="lv-LV"/>
        </w:rPr>
        <w:t>.”.</w:t>
      </w:r>
    </w:p>
    <w:p w14:paraId="3836A053" w14:textId="24C9EBB5" w:rsidR="004627CE" w:rsidRPr="00157449" w:rsidRDefault="006B5423" w:rsidP="004A3999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5. punktu.</w:t>
      </w:r>
    </w:p>
    <w:p w14:paraId="2C1000BA" w14:textId="448BCD4A" w:rsidR="00127B5D" w:rsidRPr="00157449" w:rsidRDefault="00127B5D" w:rsidP="00127B5D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before="120" w:after="0" w:line="240" w:lineRule="auto"/>
        <w:ind w:left="850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157449">
        <w:rPr>
          <w:rFonts w:ascii="Times New Roman" w:hAnsi="Times New Roman"/>
          <w:sz w:val="24"/>
          <w:szCs w:val="24"/>
          <w:lang w:eastAsia="lv-LV"/>
        </w:rPr>
        <w:t>Papildināt ar 5.</w:t>
      </w:r>
      <w:r w:rsidRPr="00157449">
        <w:rPr>
          <w:rFonts w:ascii="Times New Roman" w:hAnsi="Times New Roman"/>
          <w:sz w:val="24"/>
          <w:szCs w:val="24"/>
          <w:vertAlign w:val="superscript"/>
          <w:lang w:eastAsia="lv-LV"/>
        </w:rPr>
        <w:t>1</w:t>
      </w:r>
      <w:r w:rsidR="008F7B3C">
        <w:rPr>
          <w:rFonts w:ascii="Times New Roman" w:hAnsi="Times New Roman"/>
          <w:sz w:val="24"/>
          <w:szCs w:val="24"/>
          <w:lang w:eastAsia="lv-LV"/>
        </w:rPr>
        <w:t>, 5.</w:t>
      </w:r>
      <w:r w:rsidR="008F7B3C">
        <w:rPr>
          <w:rFonts w:ascii="Times New Roman" w:hAnsi="Times New Roman"/>
          <w:sz w:val="24"/>
          <w:szCs w:val="24"/>
          <w:vertAlign w:val="superscript"/>
          <w:lang w:eastAsia="lv-LV"/>
        </w:rPr>
        <w:t>2</w:t>
      </w:r>
      <w:r w:rsidR="000118EA">
        <w:rPr>
          <w:rFonts w:ascii="Times New Roman" w:hAnsi="Times New Roman"/>
          <w:sz w:val="24"/>
          <w:szCs w:val="24"/>
          <w:lang w:eastAsia="lv-LV"/>
        </w:rPr>
        <w:t xml:space="preserve"> un</w:t>
      </w:r>
      <w:r w:rsidR="00ED4547" w:rsidRPr="00157449">
        <w:rPr>
          <w:rFonts w:ascii="Times New Roman" w:hAnsi="Times New Roman"/>
          <w:sz w:val="24"/>
          <w:szCs w:val="24"/>
          <w:lang w:eastAsia="lv-LV"/>
        </w:rPr>
        <w:t xml:space="preserve"> 5.</w:t>
      </w:r>
      <w:r w:rsidR="008F7B3C">
        <w:rPr>
          <w:rFonts w:ascii="Times New Roman" w:hAnsi="Times New Roman"/>
          <w:sz w:val="24"/>
          <w:szCs w:val="24"/>
          <w:vertAlign w:val="superscript"/>
          <w:lang w:eastAsia="lv-LV"/>
        </w:rPr>
        <w:t>3</w:t>
      </w:r>
      <w:r w:rsidRPr="00157449">
        <w:rPr>
          <w:rFonts w:ascii="Times New Roman" w:hAnsi="Times New Roman"/>
          <w:sz w:val="24"/>
          <w:szCs w:val="24"/>
          <w:lang w:eastAsia="lv-LV"/>
        </w:rPr>
        <w:t xml:space="preserve"> punktu šādā redakcijā:</w:t>
      </w:r>
    </w:p>
    <w:p w14:paraId="55D0BC83" w14:textId="3C3D7207" w:rsidR="00724ADF" w:rsidRPr="00157449" w:rsidRDefault="00127B5D" w:rsidP="00724ADF">
      <w:pPr>
        <w:tabs>
          <w:tab w:val="left" w:pos="851"/>
        </w:tabs>
        <w:snapToGrid w:val="0"/>
        <w:jc w:val="both"/>
        <w:outlineLvl w:val="3"/>
        <w:rPr>
          <w:shd w:val="clear" w:color="auto" w:fill="FFFFFF"/>
          <w:lang w:val="lv-LV"/>
        </w:rPr>
      </w:pPr>
      <w:r w:rsidRPr="00157449">
        <w:rPr>
          <w:lang w:val="lv-LV" w:eastAsia="lv-LV"/>
        </w:rPr>
        <w:t>“5.</w:t>
      </w:r>
      <w:r w:rsidRPr="00157449">
        <w:rPr>
          <w:vertAlign w:val="superscript"/>
          <w:lang w:val="lv-LV" w:eastAsia="lv-LV"/>
        </w:rPr>
        <w:t>1</w:t>
      </w:r>
      <w:r w:rsidRPr="00157449">
        <w:rPr>
          <w:lang w:val="lv-LV" w:eastAsia="lv-LV"/>
        </w:rPr>
        <w:t xml:space="preserve"> </w:t>
      </w:r>
      <w:r w:rsidR="000118EA">
        <w:rPr>
          <w:shd w:val="clear" w:color="auto" w:fill="FFFFFF"/>
          <w:lang w:val="lv-LV"/>
        </w:rPr>
        <w:t xml:space="preserve">Pašvaldības administratīvās teritorijas publiskajās vietās jebkurā diennakts laikā ir atļauts atrasties ar suni, izņemot </w:t>
      </w:r>
      <w:r w:rsidR="000118EA" w:rsidRPr="00724ADF">
        <w:rPr>
          <w:lang w:val="lv-LV" w:eastAsia="lv-LV"/>
        </w:rPr>
        <w:t>šādās vietās</w:t>
      </w:r>
      <w:r w:rsidR="00724ADF" w:rsidRPr="00157449">
        <w:rPr>
          <w:shd w:val="clear" w:color="auto" w:fill="FFFFFF"/>
          <w:lang w:val="lv-LV"/>
        </w:rPr>
        <w:t>:</w:t>
      </w:r>
    </w:p>
    <w:p w14:paraId="4CB45234" w14:textId="77777777" w:rsidR="00724ADF" w:rsidRPr="00157449" w:rsidRDefault="00724ADF" w:rsidP="00826439">
      <w:pPr>
        <w:tabs>
          <w:tab w:val="left" w:pos="851"/>
        </w:tabs>
        <w:snapToGrid w:val="0"/>
        <w:ind w:left="284"/>
        <w:jc w:val="both"/>
        <w:outlineLvl w:val="3"/>
        <w:rPr>
          <w:shd w:val="clear" w:color="auto" w:fill="FFFFFF"/>
          <w:lang w:val="lv-LV"/>
        </w:rPr>
      </w:pPr>
      <w:r w:rsidRPr="00157449">
        <w:rPr>
          <w:shd w:val="clear" w:color="auto" w:fill="FFFFFF"/>
          <w:lang w:val="lv-LV"/>
        </w:rPr>
        <w:t>5.</w:t>
      </w:r>
      <w:r w:rsidRPr="00157449">
        <w:rPr>
          <w:shd w:val="clear" w:color="auto" w:fill="FFFFFF"/>
          <w:vertAlign w:val="superscript"/>
          <w:lang w:val="lv-LV"/>
        </w:rPr>
        <w:t>1</w:t>
      </w:r>
      <w:r w:rsidRPr="00157449">
        <w:rPr>
          <w:shd w:val="clear" w:color="auto" w:fill="FFFFFF"/>
          <w:lang w:val="lv-LV"/>
        </w:rPr>
        <w:t xml:space="preserve">1. </w:t>
      </w:r>
      <w:r w:rsidR="00127B5D" w:rsidRPr="00157449">
        <w:rPr>
          <w:shd w:val="clear" w:color="auto" w:fill="FFFFFF"/>
          <w:lang w:val="lv-LV"/>
        </w:rPr>
        <w:t>bērnu atpūtas un rotaļu laukumos</w:t>
      </w:r>
      <w:r w:rsidRPr="00157449">
        <w:rPr>
          <w:shd w:val="clear" w:color="auto" w:fill="FFFFFF"/>
          <w:lang w:val="lv-LV"/>
        </w:rPr>
        <w:t>;</w:t>
      </w:r>
    </w:p>
    <w:p w14:paraId="526C1ABE" w14:textId="77777777" w:rsidR="00724ADF" w:rsidRPr="00157449" w:rsidRDefault="00724ADF" w:rsidP="00826439">
      <w:pPr>
        <w:tabs>
          <w:tab w:val="left" w:pos="851"/>
        </w:tabs>
        <w:snapToGrid w:val="0"/>
        <w:ind w:left="284"/>
        <w:jc w:val="both"/>
        <w:outlineLvl w:val="3"/>
        <w:rPr>
          <w:shd w:val="clear" w:color="auto" w:fill="FFFFFF"/>
          <w:lang w:val="lv-LV"/>
        </w:rPr>
      </w:pPr>
      <w:r w:rsidRPr="00157449">
        <w:rPr>
          <w:shd w:val="clear" w:color="auto" w:fill="FFFFFF"/>
          <w:lang w:val="lv-LV"/>
        </w:rPr>
        <w:t>5.</w:t>
      </w:r>
      <w:r w:rsidRPr="00157449">
        <w:rPr>
          <w:shd w:val="clear" w:color="auto" w:fill="FFFFFF"/>
          <w:vertAlign w:val="superscript"/>
          <w:lang w:val="lv-LV"/>
        </w:rPr>
        <w:t>1</w:t>
      </w:r>
      <w:r w:rsidRPr="00157449">
        <w:rPr>
          <w:shd w:val="clear" w:color="auto" w:fill="FFFFFF"/>
          <w:lang w:val="lv-LV"/>
        </w:rPr>
        <w:t xml:space="preserve">2. </w:t>
      </w:r>
      <w:r w:rsidR="00127B5D" w:rsidRPr="00157449">
        <w:rPr>
          <w:shd w:val="clear" w:color="auto" w:fill="FFFFFF"/>
          <w:lang w:val="lv-LV"/>
        </w:rPr>
        <w:t>izglītības iestādēs un to teritorijās</w:t>
      </w:r>
      <w:r w:rsidRPr="00157449">
        <w:rPr>
          <w:shd w:val="clear" w:color="auto" w:fill="FFFFFF"/>
          <w:lang w:val="lv-LV"/>
        </w:rPr>
        <w:t>;</w:t>
      </w:r>
    </w:p>
    <w:p w14:paraId="5805966D" w14:textId="1C51C2DB" w:rsidR="00724ADF" w:rsidRPr="00157449" w:rsidRDefault="00724ADF" w:rsidP="00826439">
      <w:pPr>
        <w:tabs>
          <w:tab w:val="left" w:pos="851"/>
        </w:tabs>
        <w:snapToGrid w:val="0"/>
        <w:ind w:left="284"/>
        <w:jc w:val="both"/>
        <w:outlineLvl w:val="3"/>
        <w:rPr>
          <w:shd w:val="clear" w:color="auto" w:fill="FFFFFF"/>
          <w:lang w:val="lv-LV"/>
        </w:rPr>
      </w:pPr>
      <w:r w:rsidRPr="00157449">
        <w:rPr>
          <w:shd w:val="clear" w:color="auto" w:fill="FFFFFF"/>
          <w:lang w:val="lv-LV"/>
        </w:rPr>
        <w:t>5.</w:t>
      </w:r>
      <w:r w:rsidRPr="00157449">
        <w:rPr>
          <w:shd w:val="clear" w:color="auto" w:fill="FFFFFF"/>
          <w:vertAlign w:val="superscript"/>
          <w:lang w:val="lv-LV"/>
        </w:rPr>
        <w:t>1</w:t>
      </w:r>
      <w:r w:rsidR="00ED4547" w:rsidRPr="00157449">
        <w:rPr>
          <w:shd w:val="clear" w:color="auto" w:fill="FFFFFF"/>
          <w:lang w:val="lv-LV"/>
        </w:rPr>
        <w:t>3</w:t>
      </w:r>
      <w:r w:rsidRPr="00157449">
        <w:rPr>
          <w:shd w:val="clear" w:color="auto" w:fill="FFFFFF"/>
          <w:lang w:val="lv-LV"/>
        </w:rPr>
        <w:t xml:space="preserve">. </w:t>
      </w:r>
      <w:r w:rsidR="00127B5D" w:rsidRPr="00157449">
        <w:rPr>
          <w:shd w:val="clear" w:color="auto" w:fill="FFFFFF"/>
          <w:lang w:val="lv-LV"/>
        </w:rPr>
        <w:t>sporta laukumos un trasēs</w:t>
      </w:r>
      <w:r w:rsidRPr="00157449">
        <w:rPr>
          <w:shd w:val="clear" w:color="auto" w:fill="FFFFFF"/>
          <w:lang w:val="lv-LV"/>
        </w:rPr>
        <w:t>;</w:t>
      </w:r>
    </w:p>
    <w:p w14:paraId="676C0638" w14:textId="77777777" w:rsidR="000118EA" w:rsidRDefault="00724ADF" w:rsidP="00826439">
      <w:pPr>
        <w:tabs>
          <w:tab w:val="left" w:pos="851"/>
        </w:tabs>
        <w:snapToGrid w:val="0"/>
        <w:ind w:left="284"/>
        <w:jc w:val="both"/>
        <w:outlineLvl w:val="3"/>
        <w:rPr>
          <w:shd w:val="clear" w:color="auto" w:fill="FFFFFF"/>
          <w:lang w:val="lv-LV"/>
        </w:rPr>
      </w:pPr>
      <w:r w:rsidRPr="00157449">
        <w:rPr>
          <w:shd w:val="clear" w:color="auto" w:fill="FFFFFF"/>
          <w:lang w:val="lv-LV"/>
        </w:rPr>
        <w:t>5.</w:t>
      </w:r>
      <w:r w:rsidRPr="00157449">
        <w:rPr>
          <w:shd w:val="clear" w:color="auto" w:fill="FFFFFF"/>
          <w:vertAlign w:val="superscript"/>
          <w:lang w:val="lv-LV"/>
        </w:rPr>
        <w:t>1</w:t>
      </w:r>
      <w:r w:rsidR="00ED4547" w:rsidRPr="00157449">
        <w:rPr>
          <w:shd w:val="clear" w:color="auto" w:fill="FFFFFF"/>
          <w:lang w:val="lv-LV"/>
        </w:rPr>
        <w:t>4</w:t>
      </w:r>
      <w:r w:rsidRPr="00157449">
        <w:rPr>
          <w:shd w:val="clear" w:color="auto" w:fill="FFFFFF"/>
          <w:lang w:val="lv-LV"/>
        </w:rPr>
        <w:t xml:space="preserve">. </w:t>
      </w:r>
      <w:r w:rsidR="00127B5D" w:rsidRPr="00157449">
        <w:rPr>
          <w:shd w:val="clear" w:color="auto" w:fill="FFFFFF"/>
          <w:lang w:val="lv-LV"/>
        </w:rPr>
        <w:t>publisko pasākumu norises vietās</w:t>
      </w:r>
      <w:r w:rsidR="000118EA">
        <w:rPr>
          <w:shd w:val="clear" w:color="auto" w:fill="FFFFFF"/>
          <w:lang w:val="lv-LV"/>
        </w:rPr>
        <w:t>;</w:t>
      </w:r>
    </w:p>
    <w:p w14:paraId="4B5FBDFC" w14:textId="3D0B8C00" w:rsidR="00127B5D" w:rsidRPr="00157449" w:rsidRDefault="000118EA" w:rsidP="00826439">
      <w:pPr>
        <w:tabs>
          <w:tab w:val="left" w:pos="851"/>
        </w:tabs>
        <w:snapToGrid w:val="0"/>
        <w:ind w:left="284"/>
        <w:jc w:val="both"/>
        <w:outlineLvl w:val="3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5.</w:t>
      </w:r>
      <w:r>
        <w:rPr>
          <w:shd w:val="clear" w:color="auto" w:fill="FFFFFF"/>
          <w:vertAlign w:val="superscript"/>
          <w:lang w:val="lv-LV"/>
        </w:rPr>
        <w:t>1</w:t>
      </w:r>
      <w:r>
        <w:rPr>
          <w:shd w:val="clear" w:color="auto" w:fill="FFFFFF"/>
          <w:lang w:val="lv-LV"/>
        </w:rPr>
        <w:t>5</w:t>
      </w:r>
      <w:r w:rsidR="00127B5D" w:rsidRPr="00157449">
        <w:rPr>
          <w:shd w:val="clear" w:color="auto" w:fill="FFFFFF"/>
          <w:lang w:val="lv-LV"/>
        </w:rPr>
        <w:t>.</w:t>
      </w:r>
      <w:r>
        <w:rPr>
          <w:shd w:val="clear" w:color="auto" w:fill="FFFFFF"/>
          <w:lang w:val="lv-LV"/>
        </w:rPr>
        <w:t xml:space="preserve"> pašvaldības peldvietās.</w:t>
      </w:r>
    </w:p>
    <w:p w14:paraId="28BF1C17" w14:textId="109D5650" w:rsidR="00A238C8" w:rsidRDefault="00ED4547" w:rsidP="00826439">
      <w:pPr>
        <w:tabs>
          <w:tab w:val="left" w:pos="851"/>
        </w:tabs>
        <w:snapToGrid w:val="0"/>
        <w:spacing w:before="120" w:after="120"/>
        <w:jc w:val="both"/>
        <w:outlineLvl w:val="3"/>
        <w:rPr>
          <w:shd w:val="clear" w:color="auto" w:fill="FFFFFF"/>
          <w:vertAlign w:val="superscript"/>
          <w:lang w:val="lv-LV"/>
        </w:rPr>
      </w:pPr>
      <w:r w:rsidRPr="00157449">
        <w:rPr>
          <w:shd w:val="clear" w:color="auto" w:fill="FFFFFF"/>
          <w:lang w:val="lv-LV"/>
        </w:rPr>
        <w:t>5.</w:t>
      </w:r>
      <w:r w:rsidR="007735B2">
        <w:rPr>
          <w:shd w:val="clear" w:color="auto" w:fill="FFFFFF"/>
          <w:vertAlign w:val="superscript"/>
          <w:lang w:val="lv-LV"/>
        </w:rPr>
        <w:t>2</w:t>
      </w:r>
      <w:r w:rsidRPr="00157449">
        <w:rPr>
          <w:shd w:val="clear" w:color="auto" w:fill="FFFFFF"/>
          <w:vertAlign w:val="superscript"/>
          <w:lang w:val="lv-LV"/>
        </w:rPr>
        <w:t xml:space="preserve"> </w:t>
      </w:r>
      <w:r w:rsidR="00A238C8" w:rsidRPr="00157449">
        <w:rPr>
          <w:shd w:val="clear" w:color="auto" w:fill="FFFFFF"/>
          <w:lang w:val="lv-LV"/>
        </w:rPr>
        <w:t>Šo noteikumu 5.</w:t>
      </w:r>
      <w:r w:rsidR="00A238C8" w:rsidRPr="00157449">
        <w:rPr>
          <w:shd w:val="clear" w:color="auto" w:fill="FFFFFF"/>
          <w:vertAlign w:val="superscript"/>
          <w:lang w:val="lv-LV"/>
        </w:rPr>
        <w:t>1</w:t>
      </w:r>
      <w:r w:rsidR="008F7B3C">
        <w:rPr>
          <w:shd w:val="clear" w:color="auto" w:fill="FFFFFF"/>
          <w:lang w:val="lv-LV"/>
        </w:rPr>
        <w:t>1.-</w:t>
      </w:r>
      <w:r w:rsidR="00A238C8" w:rsidRPr="00157449">
        <w:rPr>
          <w:shd w:val="clear" w:color="auto" w:fill="FFFFFF"/>
          <w:lang w:val="lv-LV"/>
        </w:rPr>
        <w:t> </w:t>
      </w:r>
      <w:r w:rsidR="008F7B3C" w:rsidRPr="00157449">
        <w:rPr>
          <w:shd w:val="clear" w:color="auto" w:fill="FFFFFF"/>
          <w:lang w:val="lv-LV"/>
        </w:rPr>
        <w:t>5.</w:t>
      </w:r>
      <w:r w:rsidR="008F7B3C" w:rsidRPr="00157449">
        <w:rPr>
          <w:shd w:val="clear" w:color="auto" w:fill="FFFFFF"/>
          <w:vertAlign w:val="superscript"/>
          <w:lang w:val="lv-LV"/>
        </w:rPr>
        <w:t>1</w:t>
      </w:r>
      <w:r w:rsidR="008F7B3C" w:rsidRPr="00157449">
        <w:rPr>
          <w:shd w:val="clear" w:color="auto" w:fill="FFFFFF"/>
          <w:lang w:val="lv-LV"/>
        </w:rPr>
        <w:t xml:space="preserve">4. </w:t>
      </w:r>
      <w:r w:rsidR="002F27AD">
        <w:rPr>
          <w:shd w:val="clear" w:color="auto" w:fill="FFFFFF"/>
          <w:lang w:val="lv-LV"/>
        </w:rPr>
        <w:t>apakš</w:t>
      </w:r>
      <w:r w:rsidR="00A238C8" w:rsidRPr="00157449">
        <w:rPr>
          <w:shd w:val="clear" w:color="auto" w:fill="FFFFFF"/>
          <w:lang w:val="lv-LV"/>
        </w:rPr>
        <w:t>punktā noteiktie ierobežojumi neattiecas uz pasākumiem, kas saistīti ar suņu paraugdemonstrējumiem vai izstādēm</w:t>
      </w:r>
      <w:r w:rsidR="008F7B3C">
        <w:rPr>
          <w:shd w:val="clear" w:color="auto" w:fill="FFFFFF"/>
          <w:lang w:val="lv-LV"/>
        </w:rPr>
        <w:t>.</w:t>
      </w:r>
    </w:p>
    <w:p w14:paraId="7D7D99BD" w14:textId="610D2CCD" w:rsidR="007735B2" w:rsidRDefault="00A238C8" w:rsidP="00826439">
      <w:pPr>
        <w:tabs>
          <w:tab w:val="left" w:pos="851"/>
        </w:tabs>
        <w:snapToGrid w:val="0"/>
        <w:spacing w:before="120" w:after="120"/>
        <w:jc w:val="both"/>
        <w:outlineLvl w:val="3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5.</w:t>
      </w:r>
      <w:r>
        <w:rPr>
          <w:shd w:val="clear" w:color="auto" w:fill="FFFFFF"/>
          <w:vertAlign w:val="superscript"/>
          <w:lang w:val="lv-LV"/>
        </w:rPr>
        <w:t xml:space="preserve">3 </w:t>
      </w:r>
      <w:r w:rsidR="00127B5D" w:rsidRPr="00157449">
        <w:rPr>
          <w:shd w:val="clear" w:color="auto" w:fill="FFFFFF"/>
          <w:lang w:val="lv-LV"/>
        </w:rPr>
        <w:t>Šo noteikumu 5.</w:t>
      </w:r>
      <w:r w:rsidR="00127B5D" w:rsidRPr="00157449">
        <w:rPr>
          <w:shd w:val="clear" w:color="auto" w:fill="FFFFFF"/>
          <w:vertAlign w:val="superscript"/>
          <w:lang w:val="lv-LV"/>
        </w:rPr>
        <w:t>1</w:t>
      </w:r>
      <w:r w:rsidR="00127B5D" w:rsidRPr="00157449">
        <w:rPr>
          <w:shd w:val="clear" w:color="auto" w:fill="FFFFFF"/>
          <w:lang w:val="lv-LV"/>
        </w:rPr>
        <w:t> punktā noteikt</w:t>
      </w:r>
      <w:r w:rsidR="007D2451" w:rsidRPr="00157449">
        <w:rPr>
          <w:shd w:val="clear" w:color="auto" w:fill="FFFFFF"/>
          <w:lang w:val="lv-LV"/>
        </w:rPr>
        <w:t>ie</w:t>
      </w:r>
      <w:r w:rsidR="00127B5D" w:rsidRPr="00157449">
        <w:rPr>
          <w:shd w:val="clear" w:color="auto" w:fill="FFFFFF"/>
          <w:lang w:val="lv-LV"/>
        </w:rPr>
        <w:t xml:space="preserve"> </w:t>
      </w:r>
      <w:r w:rsidR="007D2451" w:rsidRPr="00157449">
        <w:rPr>
          <w:shd w:val="clear" w:color="auto" w:fill="FFFFFF"/>
          <w:lang w:val="lv-LV"/>
        </w:rPr>
        <w:t>ierobežojumi</w:t>
      </w:r>
      <w:r w:rsidR="00127B5D" w:rsidRPr="00157449">
        <w:rPr>
          <w:shd w:val="clear" w:color="auto" w:fill="FFFFFF"/>
          <w:lang w:val="lv-LV"/>
        </w:rPr>
        <w:t xml:space="preserve"> neattiecas</w:t>
      </w:r>
      <w:r w:rsidR="007D2451" w:rsidRPr="00157449">
        <w:rPr>
          <w:shd w:val="clear" w:color="auto" w:fill="FFFFFF"/>
          <w:lang w:val="lv-LV"/>
        </w:rPr>
        <w:t xml:space="preserve"> </w:t>
      </w:r>
      <w:r w:rsidR="00127B5D" w:rsidRPr="00157449">
        <w:rPr>
          <w:shd w:val="clear" w:color="auto" w:fill="FFFFFF"/>
          <w:lang w:val="lv-LV"/>
        </w:rPr>
        <w:t>uz suni pavadoni, suni asistentu</w:t>
      </w:r>
      <w:r w:rsidR="00450C9F">
        <w:rPr>
          <w:shd w:val="clear" w:color="auto" w:fill="FFFFFF"/>
          <w:lang w:val="lv-LV"/>
        </w:rPr>
        <w:t xml:space="preserve">, </w:t>
      </w:r>
      <w:r w:rsidR="00127B5D" w:rsidRPr="00157449">
        <w:rPr>
          <w:shd w:val="clear" w:color="auto" w:fill="FFFFFF"/>
          <w:lang w:val="lv-LV"/>
        </w:rPr>
        <w:t>suni terapeitu</w:t>
      </w:r>
      <w:r w:rsidR="00450C9F">
        <w:rPr>
          <w:shd w:val="clear" w:color="auto" w:fill="FFFFFF"/>
          <w:lang w:val="lv-LV"/>
        </w:rPr>
        <w:t xml:space="preserve"> un dienesta </w:t>
      </w:r>
      <w:r w:rsidR="00450C9F" w:rsidRPr="00157449">
        <w:rPr>
          <w:shd w:val="clear" w:color="auto" w:fill="FFFFFF"/>
          <w:lang w:val="lv-LV"/>
        </w:rPr>
        <w:t>sun</w:t>
      </w:r>
      <w:r w:rsidR="00450C9F">
        <w:rPr>
          <w:shd w:val="clear" w:color="auto" w:fill="FFFFFF"/>
          <w:lang w:val="lv-LV"/>
        </w:rPr>
        <w:t>i (ja</w:t>
      </w:r>
      <w:r w:rsidR="00450C9F" w:rsidRPr="00157449">
        <w:rPr>
          <w:shd w:val="clear" w:color="auto" w:fill="FFFFFF"/>
          <w:lang w:val="lv-LV"/>
        </w:rPr>
        <w:t xml:space="preserve"> kopā ar amatpersonu pilda dienesta pienākumus</w:t>
      </w:r>
      <w:r w:rsidR="00450C9F">
        <w:rPr>
          <w:shd w:val="clear" w:color="auto" w:fill="FFFFFF"/>
          <w:lang w:val="lv-LV"/>
        </w:rPr>
        <w:t>).</w:t>
      </w:r>
      <w:r w:rsidR="00277CDA">
        <w:rPr>
          <w:shd w:val="clear" w:color="auto" w:fill="FFFFFF"/>
          <w:lang w:val="lv-LV"/>
        </w:rPr>
        <w:t xml:space="preserve"> </w:t>
      </w:r>
      <w:r w:rsidR="00450C9F">
        <w:rPr>
          <w:shd w:val="clear" w:color="auto" w:fill="FFFFFF"/>
          <w:lang w:val="lv-LV"/>
        </w:rPr>
        <w:t>Šajā gadījumā s</w:t>
      </w:r>
      <w:r w:rsidR="00127B5D" w:rsidRPr="00157449">
        <w:rPr>
          <w:shd w:val="clear" w:color="auto" w:fill="FFFFFF"/>
          <w:lang w:val="lv-LV"/>
        </w:rPr>
        <w:t>uņa īpašniekam vai turētājam ir jābūt klāt attiecīgai suņa apliecībai.</w:t>
      </w:r>
      <w:r w:rsidR="000118EA">
        <w:rPr>
          <w:shd w:val="clear" w:color="auto" w:fill="FFFFFF"/>
          <w:lang w:val="lv-LV"/>
        </w:rPr>
        <w:t>”.</w:t>
      </w:r>
    </w:p>
    <w:p w14:paraId="275EDB8C" w14:textId="77777777" w:rsidR="00CC171F" w:rsidRPr="00157449" w:rsidRDefault="00CC171F" w:rsidP="00885A50">
      <w:pPr>
        <w:jc w:val="both"/>
        <w:rPr>
          <w:lang w:val="lv-LV" w:eastAsia="lv-LV"/>
        </w:rPr>
      </w:pPr>
    </w:p>
    <w:p w14:paraId="7A63FF3E" w14:textId="481D4EA5" w:rsidR="002822DD" w:rsidRPr="00157449" w:rsidRDefault="00390337" w:rsidP="00885A50">
      <w:pPr>
        <w:jc w:val="both"/>
        <w:rPr>
          <w:lang w:val="lv-LV"/>
        </w:rPr>
      </w:pPr>
      <w:r w:rsidRPr="00157449">
        <w:rPr>
          <w:lang w:val="lv-LV" w:eastAsia="lv-LV"/>
        </w:rPr>
        <w:t>Daugavpils valstspilsētas pašvaldības domes priekšsēdētājs</w:t>
      </w:r>
      <w:r w:rsidRPr="00157449">
        <w:rPr>
          <w:lang w:val="lv-LV" w:eastAsia="lv-LV"/>
        </w:rPr>
        <w:tab/>
      </w:r>
      <w:r w:rsidRPr="00157449">
        <w:rPr>
          <w:lang w:val="lv-LV" w:eastAsia="lv-LV"/>
        </w:rPr>
        <w:tab/>
      </w:r>
      <w:r w:rsidRPr="00157449">
        <w:rPr>
          <w:lang w:val="lv-LV" w:eastAsia="lv-LV"/>
        </w:rPr>
        <w:tab/>
      </w:r>
      <w:r w:rsidRPr="00157449">
        <w:rPr>
          <w:lang w:val="lv-LV" w:eastAsia="lv-LV"/>
        </w:rPr>
        <w:tab/>
      </w:r>
      <w:proofErr w:type="spellStart"/>
      <w:r w:rsidRPr="00157449">
        <w:rPr>
          <w:lang w:val="lv-LV" w:eastAsia="lv-LV"/>
        </w:rPr>
        <w:t>A.Elksniņš</w:t>
      </w:r>
      <w:proofErr w:type="spellEnd"/>
    </w:p>
    <w:sectPr w:rsidR="002822DD" w:rsidRPr="00157449" w:rsidSect="002E74A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415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127161"/>
    <w:multiLevelType w:val="hybridMultilevel"/>
    <w:tmpl w:val="AC76B7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E32D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803B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969163489">
    <w:abstractNumId w:val="3"/>
  </w:num>
  <w:num w:numId="2" w16cid:durableId="410931921">
    <w:abstractNumId w:val="6"/>
  </w:num>
  <w:num w:numId="3" w16cid:durableId="1170095529">
    <w:abstractNumId w:val="4"/>
  </w:num>
  <w:num w:numId="4" w16cid:durableId="745036743">
    <w:abstractNumId w:val="1"/>
  </w:num>
  <w:num w:numId="5" w16cid:durableId="462045404">
    <w:abstractNumId w:val="5"/>
  </w:num>
  <w:num w:numId="6" w16cid:durableId="721251926">
    <w:abstractNumId w:val="0"/>
  </w:num>
  <w:num w:numId="7" w16cid:durableId="23871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A3"/>
    <w:rsid w:val="000118EA"/>
    <w:rsid w:val="00032285"/>
    <w:rsid w:val="000367BB"/>
    <w:rsid w:val="00057A26"/>
    <w:rsid w:val="000B089E"/>
    <w:rsid w:val="000E3089"/>
    <w:rsid w:val="00111FA4"/>
    <w:rsid w:val="00127B5D"/>
    <w:rsid w:val="00157449"/>
    <w:rsid w:val="00162F0C"/>
    <w:rsid w:val="0016592E"/>
    <w:rsid w:val="0016627B"/>
    <w:rsid w:val="001E271F"/>
    <w:rsid w:val="002038BD"/>
    <w:rsid w:val="0020549C"/>
    <w:rsid w:val="002056A0"/>
    <w:rsid w:val="00262B0D"/>
    <w:rsid w:val="00265782"/>
    <w:rsid w:val="00275698"/>
    <w:rsid w:val="00277CDA"/>
    <w:rsid w:val="002822DD"/>
    <w:rsid w:val="002C2EB7"/>
    <w:rsid w:val="002C66AF"/>
    <w:rsid w:val="002C6EC7"/>
    <w:rsid w:val="002E74A3"/>
    <w:rsid w:val="002F27AD"/>
    <w:rsid w:val="002F4898"/>
    <w:rsid w:val="0030207D"/>
    <w:rsid w:val="00305F7B"/>
    <w:rsid w:val="00331799"/>
    <w:rsid w:val="00343044"/>
    <w:rsid w:val="003505C0"/>
    <w:rsid w:val="00390337"/>
    <w:rsid w:val="00391E21"/>
    <w:rsid w:val="003C0EE3"/>
    <w:rsid w:val="003C5520"/>
    <w:rsid w:val="00443F69"/>
    <w:rsid w:val="00450C9F"/>
    <w:rsid w:val="004627CE"/>
    <w:rsid w:val="00494D99"/>
    <w:rsid w:val="004A3999"/>
    <w:rsid w:val="004A56E4"/>
    <w:rsid w:val="004B5094"/>
    <w:rsid w:val="004B7459"/>
    <w:rsid w:val="004D7C7F"/>
    <w:rsid w:val="005141FC"/>
    <w:rsid w:val="005149EF"/>
    <w:rsid w:val="00515799"/>
    <w:rsid w:val="00526A9B"/>
    <w:rsid w:val="00532D34"/>
    <w:rsid w:val="00553C43"/>
    <w:rsid w:val="00595653"/>
    <w:rsid w:val="005C535B"/>
    <w:rsid w:val="005D0F71"/>
    <w:rsid w:val="005F59CA"/>
    <w:rsid w:val="00625026"/>
    <w:rsid w:val="00637C83"/>
    <w:rsid w:val="0067707C"/>
    <w:rsid w:val="0068198B"/>
    <w:rsid w:val="006A0D2E"/>
    <w:rsid w:val="006A32E0"/>
    <w:rsid w:val="006A63F3"/>
    <w:rsid w:val="006B5423"/>
    <w:rsid w:val="006E3276"/>
    <w:rsid w:val="007009D4"/>
    <w:rsid w:val="00724ADF"/>
    <w:rsid w:val="00741600"/>
    <w:rsid w:val="00757256"/>
    <w:rsid w:val="007735B2"/>
    <w:rsid w:val="007A5B94"/>
    <w:rsid w:val="007D2451"/>
    <w:rsid w:val="007D605E"/>
    <w:rsid w:val="007F42E4"/>
    <w:rsid w:val="00814FF8"/>
    <w:rsid w:val="00820C48"/>
    <w:rsid w:val="00826439"/>
    <w:rsid w:val="00840D53"/>
    <w:rsid w:val="00885A50"/>
    <w:rsid w:val="008B2C31"/>
    <w:rsid w:val="008B56AD"/>
    <w:rsid w:val="008E1FB5"/>
    <w:rsid w:val="008F7B3C"/>
    <w:rsid w:val="00914A2D"/>
    <w:rsid w:val="009375F2"/>
    <w:rsid w:val="009475CF"/>
    <w:rsid w:val="00953985"/>
    <w:rsid w:val="00997F88"/>
    <w:rsid w:val="009C2CCE"/>
    <w:rsid w:val="00A119B7"/>
    <w:rsid w:val="00A238C8"/>
    <w:rsid w:val="00A96BB5"/>
    <w:rsid w:val="00AC2787"/>
    <w:rsid w:val="00AD2F7E"/>
    <w:rsid w:val="00AE6EDF"/>
    <w:rsid w:val="00AF7C7A"/>
    <w:rsid w:val="00B03E9C"/>
    <w:rsid w:val="00B2165D"/>
    <w:rsid w:val="00B85900"/>
    <w:rsid w:val="00BA4F4A"/>
    <w:rsid w:val="00C4174E"/>
    <w:rsid w:val="00C72E42"/>
    <w:rsid w:val="00C73E43"/>
    <w:rsid w:val="00C8672B"/>
    <w:rsid w:val="00C95F2E"/>
    <w:rsid w:val="00CC171F"/>
    <w:rsid w:val="00CE13A9"/>
    <w:rsid w:val="00CE2954"/>
    <w:rsid w:val="00D45505"/>
    <w:rsid w:val="00D954AB"/>
    <w:rsid w:val="00DB0688"/>
    <w:rsid w:val="00DD0F4F"/>
    <w:rsid w:val="00DD59A4"/>
    <w:rsid w:val="00DE2A72"/>
    <w:rsid w:val="00DF13FE"/>
    <w:rsid w:val="00DF78FE"/>
    <w:rsid w:val="00E90278"/>
    <w:rsid w:val="00EA0EB0"/>
    <w:rsid w:val="00EA245A"/>
    <w:rsid w:val="00EB44D8"/>
    <w:rsid w:val="00EC72F3"/>
    <w:rsid w:val="00ED4547"/>
    <w:rsid w:val="00F1028A"/>
    <w:rsid w:val="00F12532"/>
    <w:rsid w:val="00F53669"/>
    <w:rsid w:val="00FB409C"/>
    <w:rsid w:val="00FD6802"/>
    <w:rsid w:val="00FF13E0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65D13"/>
  <w15:chartTrackingRefBased/>
  <w15:docId w15:val="{656EB775-8422-4F22-BB76-6FC2AD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9033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390337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rsid w:val="00390337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90337"/>
    <w:rPr>
      <w:rFonts w:ascii="Tahoma" w:eastAsia="Times New Roman" w:hAnsi="Tahoma" w:cs="Times New Roman"/>
      <w:b/>
      <w:bCs/>
      <w:kern w:val="0"/>
      <w:sz w:val="24"/>
      <w:szCs w:val="24"/>
      <w:lang w:val="zh-CN" w:eastAsia="en-US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390337"/>
    <w:rPr>
      <w:rFonts w:ascii="Times New Roman" w:eastAsia="Times New Roman" w:hAnsi="Times New Roman" w:cs="Times New Roman"/>
      <w:b/>
      <w:kern w:val="0"/>
      <w:sz w:val="28"/>
      <w:szCs w:val="20"/>
      <w:lang w:val="zh-CN" w:eastAsia="en-US"/>
      <w14:ligatures w14:val="none"/>
    </w:rPr>
  </w:style>
  <w:style w:type="paragraph" w:customStyle="1" w:styleId="Body">
    <w:name w:val="Body"/>
    <w:rsid w:val="00390337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lv-LV"/>
      <w14:ligatures w14:val="none"/>
    </w:rPr>
  </w:style>
  <w:style w:type="paragraph" w:styleId="Paraststmeklis">
    <w:name w:val="Normal (Web)"/>
    <w:basedOn w:val="Parasts"/>
    <w:uiPriority w:val="99"/>
    <w:rsid w:val="00390337"/>
    <w:pPr>
      <w:spacing w:before="100"/>
    </w:pPr>
    <w:rPr>
      <w:rFonts w:ascii="Arial Unicode MS" w:hAnsi="Arial Unicode MS" w:cs="Arial Unicode MS"/>
    </w:rPr>
  </w:style>
  <w:style w:type="character" w:styleId="Hipersaite">
    <w:name w:val="Hyperlink"/>
    <w:rsid w:val="00390337"/>
    <w:rPr>
      <w:strike w:val="0"/>
      <w:dstrike w:val="0"/>
      <w:color w:val="40407C"/>
      <w:u w:val="none"/>
      <w:effect w:val="non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4304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343044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tv213">
    <w:name w:val="tv213"/>
    <w:basedOn w:val="Parasts"/>
    <w:rsid w:val="00DF13FE"/>
    <w:pPr>
      <w:spacing w:before="100" w:beforeAutospacing="1" w:after="100" w:afterAutospacing="1"/>
    </w:pPr>
    <w:rPr>
      <w:rFonts w:eastAsia="Times New Roman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Daugavpils valstspilsētas pašvaldības domes 2024. gada __.________ saistošie not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136</cp:revision>
  <cp:lastPrinted>2024-10-23T13:21:00Z</cp:lastPrinted>
  <dcterms:created xsi:type="dcterms:W3CDTF">2023-10-05T06:09:00Z</dcterms:created>
  <dcterms:modified xsi:type="dcterms:W3CDTF">2024-10-25T12:16:00Z</dcterms:modified>
</cp:coreProperties>
</file>