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C6F20" w14:textId="77777777" w:rsidR="008C3192" w:rsidRPr="003E1EC8" w:rsidRDefault="008C3192" w:rsidP="008C31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14:paraId="329FF970" w14:textId="77777777" w:rsidR="008C3192" w:rsidRPr="003E1EC8" w:rsidRDefault="008C3192" w:rsidP="008C31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311D39" w14:textId="77777777" w:rsidR="008C3192" w:rsidRPr="003E1EC8" w:rsidRDefault="008C3192" w:rsidP="008C319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E1EC8">
        <w:rPr>
          <w:rFonts w:ascii="Times New Roman" w:hAnsi="Times New Roman"/>
          <w:sz w:val="24"/>
          <w:szCs w:val="24"/>
        </w:rPr>
        <w:t>.gada ___.</w:t>
      </w:r>
      <w:r>
        <w:rPr>
          <w:rFonts w:ascii="Times New Roman" w:hAnsi="Times New Roman"/>
          <w:sz w:val="24"/>
          <w:szCs w:val="24"/>
        </w:rPr>
        <w:t>augustā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14:paraId="7D3ADDE2" w14:textId="77777777" w:rsidR="008C3192" w:rsidRPr="003E1EC8" w:rsidRDefault="008C3192" w:rsidP="008C319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apropriācijas palielināšanu un līdzekļu piešķiršanu Daugavpils </w:t>
      </w:r>
      <w:proofErr w:type="spellStart"/>
      <w:r w:rsidRPr="003003A4">
        <w:rPr>
          <w:rFonts w:ascii="Times New Roman" w:eastAsia="Times New Roman" w:hAnsi="Times New Roman"/>
          <w:b/>
          <w:bCs/>
          <w:sz w:val="24"/>
          <w:szCs w:val="24"/>
        </w:rPr>
        <w:t>valstspilsētas</w:t>
      </w:r>
      <w:proofErr w:type="spellEnd"/>
      <w:r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  pašvaldības iestādei “Daugavpils pilsētas Izglītības pārvalde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  <w:r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un </w:t>
      </w: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naudas balvu piešķiršanu par izglītojamo sasniegumiem </w:t>
      </w:r>
    </w:p>
    <w:p w14:paraId="565F208F" w14:textId="77777777" w:rsidR="008C3192" w:rsidRPr="003003A4" w:rsidRDefault="008C3192" w:rsidP="008C319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70F8BA" w14:textId="409FC8CD" w:rsidR="008C3192" w:rsidRPr="003E1EC8" w:rsidRDefault="008C3192" w:rsidP="008C31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pirmās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>daļas pirmo teikumu,</w:t>
      </w:r>
      <w:r w:rsidRPr="00410D3E">
        <w:rPr>
          <w:rFonts w:ascii="Times New Roman" w:hAnsi="Times New Roman"/>
          <w:sz w:val="24"/>
          <w:szCs w:val="24"/>
        </w:rPr>
        <w:t xml:space="preserve">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410D3E">
        <w:rPr>
          <w:rFonts w:ascii="Times New Roman" w:eastAsia="Times New Roman" w:hAnsi="Times New Roman"/>
          <w:sz w:val="24"/>
          <w:szCs w:val="24"/>
        </w:rPr>
        <w:t>Daugavpils domes 2022. gada 28. aprīļa lēmumu Nr. 246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kārtība” 5.punktu, Daugavpils domes 2021.gada 23.septembra noteikumu Nr.5 “Noteikumi par Daugavpils </w:t>
      </w:r>
      <w:proofErr w:type="spellStart"/>
      <w:r w:rsidRPr="00095939">
        <w:rPr>
          <w:rFonts w:ascii="Times New Roman" w:eastAsia="Times New Roman" w:hAnsi="Times New Roman"/>
          <w:spacing w:val="3"/>
          <w:sz w:val="24"/>
          <w:szCs w:val="24"/>
        </w:rPr>
        <w:t>valstspilsētas</w:t>
      </w:r>
      <w:proofErr w:type="spellEnd"/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pašvaldības budžeta izstrādāšanu, apstiprināšanu, grozījumu veikšanu, izpildi un kontroli” 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48. un 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>49.punktu</w:t>
      </w:r>
      <w:r w:rsidR="00A00403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Daugavpils pilsētas Izglītības pārvaldes izglītojamo sasniegumu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apkopošanas komisijas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</w:t>
      </w:r>
      <w:r w:rsidR="00887B87">
        <w:rPr>
          <w:rFonts w:ascii="Times New Roman" w:eastAsia="Times New Roman" w:hAnsi="Times New Roman"/>
          <w:sz w:val="24"/>
          <w:szCs w:val="24"/>
        </w:rPr>
        <w:t>1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jū</w:t>
      </w:r>
      <w:r w:rsidR="00887B87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 xml:space="preserve">ija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sēdes protokolu, ņemot vērā 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>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>Finanšu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7B02A4D3" w14:textId="77777777" w:rsidR="008C3192" w:rsidRPr="003E1EC8" w:rsidRDefault="008C3192" w:rsidP="008C31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F7A27C4" w14:textId="77777777" w:rsidR="008C3192" w:rsidRPr="006F457B" w:rsidRDefault="008C3192" w:rsidP="008C319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F457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6F457B">
        <w:rPr>
          <w:rFonts w:ascii="Times New Roman" w:hAnsi="Times New Roman"/>
          <w:sz w:val="24"/>
        </w:rPr>
        <w:t xml:space="preserve"> Piešķirt līdzekļus </w:t>
      </w:r>
      <w:r w:rsidR="00397751" w:rsidRPr="004824F4">
        <w:rPr>
          <w:rFonts w:ascii="Times New Roman" w:hAnsi="Times New Roman"/>
          <w:sz w:val="24"/>
        </w:rPr>
        <w:t xml:space="preserve">930 </w:t>
      </w:r>
      <w:r w:rsidRPr="004824F4">
        <w:rPr>
          <w:rFonts w:ascii="Times New Roman" w:hAnsi="Times New Roman"/>
          <w:sz w:val="24"/>
        </w:rPr>
        <w:t>EUR (</w:t>
      </w:r>
      <w:r w:rsidR="00397751" w:rsidRPr="004824F4">
        <w:rPr>
          <w:rFonts w:ascii="Times New Roman" w:hAnsi="Times New Roman"/>
          <w:sz w:val="24"/>
        </w:rPr>
        <w:t xml:space="preserve">deviņi simti trīsdesmit </w:t>
      </w:r>
      <w:r w:rsidRPr="004824F4">
        <w:rPr>
          <w:rFonts w:ascii="Times New Roman" w:hAnsi="Times New Roman"/>
          <w:sz w:val="24"/>
        </w:rPr>
        <w:t>eiro, 00 centi</w:t>
      </w:r>
      <w:r w:rsidRPr="006F457B">
        <w:rPr>
          <w:rFonts w:ascii="Times New Roman" w:hAnsi="Times New Roman"/>
          <w:sz w:val="24"/>
        </w:rPr>
        <w:t xml:space="preserve">) apmērā no Daugavpils </w:t>
      </w:r>
      <w:proofErr w:type="spellStart"/>
      <w:r w:rsidRPr="006F457B">
        <w:rPr>
          <w:rFonts w:ascii="Times New Roman" w:hAnsi="Times New Roman"/>
          <w:sz w:val="24"/>
        </w:rPr>
        <w:t>valstspilsētas</w:t>
      </w:r>
      <w:proofErr w:type="spellEnd"/>
      <w:r w:rsidRPr="006F457B">
        <w:rPr>
          <w:rFonts w:ascii="Times New Roman" w:hAnsi="Times New Roman"/>
          <w:sz w:val="24"/>
        </w:rPr>
        <w:t xml:space="preserve"> pašvaldības  budžeta programmas „</w:t>
      </w:r>
      <w:r>
        <w:rPr>
          <w:rFonts w:ascii="Times New Roman" w:hAnsi="Times New Roman"/>
          <w:sz w:val="24"/>
        </w:rPr>
        <w:t>Izdevumi</w:t>
      </w:r>
      <w:r w:rsidRPr="006F45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neparedzētiem gadījumiem</w:t>
      </w:r>
      <w:r w:rsidRPr="006F457B"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sz w:val="24"/>
        </w:rPr>
        <w:t xml:space="preserve">un veikt apropriācijas palielināšanu </w:t>
      </w:r>
      <w:r w:rsidRPr="006F457B">
        <w:rPr>
          <w:rFonts w:ascii="Times New Roman" w:hAnsi="Times New Roman"/>
          <w:sz w:val="24"/>
        </w:rPr>
        <w:t xml:space="preserve">Daugavpils </w:t>
      </w:r>
      <w:proofErr w:type="spellStart"/>
      <w:r w:rsidRPr="006F457B">
        <w:rPr>
          <w:rFonts w:ascii="Times New Roman" w:hAnsi="Times New Roman"/>
          <w:sz w:val="24"/>
        </w:rPr>
        <w:t>valstspilsētas</w:t>
      </w:r>
      <w:proofErr w:type="spellEnd"/>
      <w:r w:rsidRPr="006F457B">
        <w:rPr>
          <w:rFonts w:ascii="Times New Roman" w:hAnsi="Times New Roman"/>
          <w:sz w:val="24"/>
        </w:rPr>
        <w:t xml:space="preserve"> pašvaldības iestāde</w:t>
      </w:r>
      <w:r>
        <w:rPr>
          <w:rFonts w:ascii="Times New Roman" w:hAnsi="Times New Roman"/>
          <w:sz w:val="24"/>
        </w:rPr>
        <w:t>i</w:t>
      </w:r>
      <w:r w:rsidRPr="006F457B">
        <w:rPr>
          <w:rFonts w:ascii="Times New Roman" w:hAnsi="Times New Roman"/>
          <w:sz w:val="24"/>
        </w:rPr>
        <w:t xml:space="preserve"> “Daugavpils pilsētas Izglītības pārvalde”</w:t>
      </w:r>
      <w:r>
        <w:rPr>
          <w:rFonts w:ascii="Times New Roman" w:hAnsi="Times New Roman"/>
          <w:sz w:val="24"/>
        </w:rPr>
        <w:t xml:space="preserve"> </w:t>
      </w:r>
      <w:r w:rsidRPr="006F457B">
        <w:rPr>
          <w:rFonts w:ascii="Times New Roman" w:hAnsi="Times New Roman"/>
          <w:sz w:val="24"/>
        </w:rPr>
        <w:t xml:space="preserve">(juridiskā adrese: Saules iela 7, Daugavpilī) </w:t>
      </w:r>
      <w:r>
        <w:rPr>
          <w:rFonts w:ascii="Times New Roman" w:hAnsi="Times New Roman"/>
          <w:sz w:val="24"/>
        </w:rPr>
        <w:t>saskaņā ar 1. un 2.pielikumu.</w:t>
      </w:r>
    </w:p>
    <w:p w14:paraId="7C546071" w14:textId="77777777" w:rsidR="008C3192" w:rsidRPr="003E1EC8" w:rsidRDefault="008C3192" w:rsidP="008C31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6F457B">
        <w:rPr>
          <w:rFonts w:ascii="Times New Roman" w:hAnsi="Times New Roman"/>
          <w:sz w:val="24"/>
        </w:rPr>
        <w:t>2. Izmaksāt naudas balvas Daugavpils pilsētas izglītības iestāžu izglītojamajiem par</w:t>
      </w:r>
      <w:r w:rsidRPr="003E1EC8">
        <w:rPr>
          <w:rFonts w:ascii="Times New Roman" w:eastAsia="Times New Roman" w:hAnsi="Times New Roman"/>
          <w:sz w:val="24"/>
          <w:szCs w:val="16"/>
        </w:rPr>
        <w:t xml:space="preserve"> iegūtajiem </w:t>
      </w:r>
      <w:r w:rsidRPr="003E1EC8">
        <w:rPr>
          <w:rFonts w:ascii="Times New Roman" w:hAnsi="Times New Roman"/>
          <w:sz w:val="24"/>
        </w:rPr>
        <w:t xml:space="preserve">sasniegumiem saskaņā ar </w:t>
      </w:r>
      <w:r>
        <w:rPr>
          <w:rFonts w:ascii="Times New Roman" w:hAnsi="Times New Roman"/>
          <w:sz w:val="24"/>
        </w:rPr>
        <w:t>3.</w:t>
      </w:r>
      <w:r w:rsidRPr="003E1EC8">
        <w:rPr>
          <w:rFonts w:ascii="Times New Roman" w:hAnsi="Times New Roman"/>
          <w:sz w:val="24"/>
        </w:rPr>
        <w:t>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14:paraId="4C04D1E0" w14:textId="77777777" w:rsidR="008C3192" w:rsidRPr="00DA1040" w:rsidRDefault="008C3192" w:rsidP="008C31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1040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A1040">
        <w:rPr>
          <w:rFonts w:ascii="Times New Roman" w:hAnsi="Times New Roman"/>
          <w:sz w:val="24"/>
          <w:szCs w:val="24"/>
        </w:rPr>
        <w:t>Uzdot Daugavpils pilsētas Izglītības pārvaldei iesniegt Daugavpils pašvaldības centrālās pārvaldes centralizētajā grāmatvedībā personu sarakstu, kurām tiks pārskaitīta naudas balva par kolektīviem/komandas sasniegumiem.</w:t>
      </w:r>
    </w:p>
    <w:p w14:paraId="6FF45DE8" w14:textId="77777777" w:rsidR="008C3192" w:rsidRPr="003E1EC8" w:rsidRDefault="008C3192" w:rsidP="008C31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14:paraId="0CC37DD4" w14:textId="77777777" w:rsidR="008C3192" w:rsidRPr="003E1EC8" w:rsidRDefault="008C3192" w:rsidP="008C31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2BEDAE6" w14:textId="77777777" w:rsidR="008C3192" w:rsidRDefault="008C3192" w:rsidP="008C3192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2C39">
        <w:rPr>
          <w:rFonts w:ascii="Times New Roman" w:eastAsia="Times New Roman" w:hAnsi="Times New Roman"/>
          <w:sz w:val="24"/>
          <w:szCs w:val="24"/>
        </w:rPr>
        <w:t xml:space="preserve">Pielikumā: </w:t>
      </w:r>
    </w:p>
    <w:p w14:paraId="2EE07BD4" w14:textId="77777777" w:rsidR="008C3192" w:rsidRPr="00707E39" w:rsidRDefault="008C3192" w:rsidP="008C3192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 w:eastAsia="x-none"/>
        </w:rPr>
      </w:pPr>
      <w:r w:rsidRPr="00C72122">
        <w:rPr>
          <w:lang w:val="lv-LV"/>
        </w:rPr>
        <w:t xml:space="preserve">Daugavpils </w:t>
      </w:r>
      <w:proofErr w:type="spellStart"/>
      <w:r w:rsidRPr="00C72122">
        <w:rPr>
          <w:lang w:val="lv-LV"/>
        </w:rPr>
        <w:t>valstspilsētas</w:t>
      </w:r>
      <w:proofErr w:type="spellEnd"/>
      <w:r w:rsidRPr="00C72122">
        <w:rPr>
          <w:lang w:val="lv-LV"/>
        </w:rPr>
        <w:t xml:space="preserve"> pašvaldības  budžeta programmas „</w:t>
      </w:r>
      <w:r>
        <w:rPr>
          <w:lang w:val="lv-LV"/>
        </w:rPr>
        <w:t>Izdevumi</w:t>
      </w:r>
      <w:r w:rsidRPr="00C72122">
        <w:rPr>
          <w:lang w:val="lv-LV"/>
        </w:rPr>
        <w:t xml:space="preserve"> </w:t>
      </w:r>
      <w:r>
        <w:rPr>
          <w:lang w:val="lv-LV"/>
        </w:rPr>
        <w:t>neparedzētiem gadījumiem</w:t>
      </w:r>
      <w:r w:rsidRPr="00C72122">
        <w:rPr>
          <w:lang w:val="lv-LV"/>
        </w:rPr>
        <w:t>” ieņēmumu un izdevumu tāmes grozījumi un paskaidrojums 202</w:t>
      </w:r>
      <w:r>
        <w:rPr>
          <w:lang w:val="lv-LV"/>
        </w:rPr>
        <w:t>4</w:t>
      </w:r>
      <w:r w:rsidRPr="00C72122">
        <w:rPr>
          <w:lang w:val="lv-LV"/>
        </w:rPr>
        <w:t>.gadam.</w:t>
      </w:r>
    </w:p>
    <w:p w14:paraId="74FB386C" w14:textId="77777777" w:rsidR="008C3192" w:rsidRDefault="008C3192" w:rsidP="008C3192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/>
        </w:rPr>
      </w:pPr>
      <w:r w:rsidRPr="00B90FC6">
        <w:rPr>
          <w:lang w:val="lv-LV"/>
        </w:rPr>
        <w:t xml:space="preserve">Daugavpils pilsētas Izglītības pārvaldes pamatbudžeta </w:t>
      </w:r>
      <w:r>
        <w:rPr>
          <w:lang w:val="lv-LV"/>
        </w:rPr>
        <w:t>apakš</w:t>
      </w:r>
      <w:r w:rsidRPr="00B90FC6">
        <w:rPr>
          <w:lang w:val="lv-LV"/>
        </w:rPr>
        <w:t>programmas „</w:t>
      </w:r>
      <w:r>
        <w:rPr>
          <w:lang w:val="lv-LV"/>
        </w:rPr>
        <w:t>Iestādes pārvalde un vadība</w:t>
      </w:r>
      <w:r w:rsidRPr="00B90FC6">
        <w:rPr>
          <w:lang w:val="lv-LV"/>
        </w:rPr>
        <w:t>” ieņēmumu un izdevumu tāmes grozījumi un paskaidrojums 202</w:t>
      </w:r>
      <w:r>
        <w:rPr>
          <w:lang w:val="lv-LV"/>
        </w:rPr>
        <w:t>4</w:t>
      </w:r>
      <w:r w:rsidRPr="00B90FC6">
        <w:rPr>
          <w:lang w:val="lv-LV"/>
        </w:rPr>
        <w:t xml:space="preserve">.gadam. </w:t>
      </w:r>
    </w:p>
    <w:p w14:paraId="64B08137" w14:textId="77777777" w:rsidR="008C3192" w:rsidRPr="004824F4" w:rsidRDefault="008C3192" w:rsidP="008C3192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/>
        </w:rPr>
      </w:pPr>
      <w:r w:rsidRPr="004824F4">
        <w:rPr>
          <w:szCs w:val="24"/>
          <w:lang w:val="lv-LV"/>
        </w:rPr>
        <w:t>2023./2024. mācību gada valsts sporta sacensību laureātu saraksts.</w:t>
      </w:r>
    </w:p>
    <w:p w14:paraId="625A1017" w14:textId="77777777" w:rsidR="008C3192" w:rsidRDefault="008C3192" w:rsidP="008C3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14:paraId="2CE5351E" w14:textId="77777777" w:rsidR="00DB2C0B" w:rsidRDefault="00DB2C0B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83EE3" w14:textId="39B697AA" w:rsidR="008C3192" w:rsidRPr="003E1EC8" w:rsidRDefault="008C3192" w:rsidP="008C3192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GoBack"/>
      <w:bookmarkEnd w:id="0"/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proofErr w:type="spellStart"/>
      <w:r w:rsidRPr="003E1EC8"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07015FF6" w14:textId="77777777" w:rsidR="008C3192" w:rsidRPr="003E1EC8" w:rsidRDefault="008C3192" w:rsidP="008C319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CB1D82" w14:textId="77777777" w:rsidR="008C3192" w:rsidRPr="003E1EC8" w:rsidRDefault="008C3192" w:rsidP="008C319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IESNIEDZĒJS:</w:t>
      </w:r>
      <w:r w:rsidRPr="003E1EC8">
        <w:rPr>
          <w:rFonts w:ascii="Times New Roman" w:hAnsi="Times New Roman"/>
          <w:sz w:val="24"/>
          <w:szCs w:val="24"/>
        </w:rPr>
        <w:t xml:space="preserve"> </w:t>
      </w:r>
    </w:p>
    <w:p w14:paraId="3D37E675" w14:textId="77777777" w:rsidR="008C3192" w:rsidRPr="008745D4" w:rsidRDefault="008C3192" w:rsidP="008C3192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8745D4">
        <w:rPr>
          <w:lang w:val="lv-LV"/>
        </w:rPr>
        <w:t xml:space="preserve">Daugavpils </w:t>
      </w:r>
      <w:proofErr w:type="spellStart"/>
      <w:r w:rsidRPr="008745D4">
        <w:rPr>
          <w:lang w:val="lv-LV"/>
        </w:rPr>
        <w:t>valstspilsētas</w:t>
      </w:r>
      <w:proofErr w:type="spellEnd"/>
      <w:r w:rsidRPr="008745D4">
        <w:rPr>
          <w:lang w:val="lv-LV"/>
        </w:rPr>
        <w:t xml:space="preserve"> pašvaldības domes </w:t>
      </w:r>
    </w:p>
    <w:p w14:paraId="2490F55D" w14:textId="77777777" w:rsidR="008C3192" w:rsidRPr="008745D4" w:rsidRDefault="008C3192" w:rsidP="008C3192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8745D4">
        <w:rPr>
          <w:lang w:val="lv-LV"/>
        </w:rPr>
        <w:t xml:space="preserve">Izglītības un kultūras jautājumu </w:t>
      </w:r>
    </w:p>
    <w:p w14:paraId="6821C8F9" w14:textId="77777777" w:rsidR="008C3192" w:rsidRPr="00BA5315" w:rsidRDefault="008C3192" w:rsidP="008C319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15">
        <w:rPr>
          <w:rFonts w:ascii="Times New Roman" w:hAnsi="Times New Roman"/>
          <w:sz w:val="24"/>
          <w:szCs w:val="24"/>
        </w:rPr>
        <w:t>komitejas priekšsēdētāja</w:t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r w:rsidRPr="00BA5315">
        <w:rPr>
          <w:rFonts w:ascii="Times New Roman" w:hAnsi="Times New Roman"/>
          <w:sz w:val="24"/>
          <w:szCs w:val="24"/>
        </w:rPr>
        <w:tab/>
      </w:r>
      <w:proofErr w:type="spellStart"/>
      <w:r w:rsidRPr="00BA5315">
        <w:rPr>
          <w:rFonts w:ascii="Times New Roman" w:hAnsi="Times New Roman"/>
          <w:sz w:val="24"/>
          <w:szCs w:val="24"/>
        </w:rPr>
        <w:t>L.Jankovska</w:t>
      </w:r>
      <w:proofErr w:type="spellEnd"/>
    </w:p>
    <w:p w14:paraId="7327F0A4" w14:textId="77777777" w:rsidR="008C3192" w:rsidRPr="00BA5315" w:rsidRDefault="008C3192" w:rsidP="008C3192">
      <w:pPr>
        <w:snapToGri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A5315">
        <w:rPr>
          <w:rFonts w:ascii="Times New Roman" w:hAnsi="Times New Roman"/>
          <w:sz w:val="24"/>
          <w:szCs w:val="24"/>
          <w:u w:val="single"/>
        </w:rPr>
        <w:t>SAGATAVOTĀJS:</w:t>
      </w:r>
      <w:r w:rsidRPr="00BA5315">
        <w:rPr>
          <w:rFonts w:ascii="Times New Roman" w:hAnsi="Times New Roman"/>
          <w:sz w:val="24"/>
          <w:szCs w:val="24"/>
        </w:rPr>
        <w:t xml:space="preserve"> </w:t>
      </w:r>
    </w:p>
    <w:p w14:paraId="5E47AAE7" w14:textId="77777777" w:rsidR="008C3192" w:rsidRPr="003E1EC8" w:rsidRDefault="008C3192" w:rsidP="008C3192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Daugavpils pilsētas Izglītības pārvaldes juriste</w:t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proofErr w:type="spellStart"/>
      <w:r w:rsidRPr="003E1EC8">
        <w:rPr>
          <w:lang w:val="lv-LV"/>
        </w:rPr>
        <w:t>K.Galvāne</w:t>
      </w:r>
      <w:proofErr w:type="spellEnd"/>
    </w:p>
    <w:p w14:paraId="7E744C56" w14:textId="77777777" w:rsidR="008C3192" w:rsidRPr="003E1EC8" w:rsidRDefault="008C3192" w:rsidP="008C3192">
      <w:pPr>
        <w:snapToGrid w:val="0"/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SASKAŅOTS:</w:t>
      </w:r>
    </w:p>
    <w:p w14:paraId="4EA17913" w14:textId="77777777" w:rsidR="008C3192" w:rsidRPr="003E1EC8" w:rsidRDefault="008C3192" w:rsidP="008C319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deputāts,</w:t>
      </w:r>
    </w:p>
    <w:p w14:paraId="23AEB53B" w14:textId="77777777" w:rsidR="008C3192" w:rsidRPr="003E1EC8" w:rsidRDefault="008C3192" w:rsidP="008C3192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domes priekšsēdētāja 1.vietnieks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proofErr w:type="spellStart"/>
      <w:r w:rsidRPr="003E1EC8">
        <w:rPr>
          <w:rFonts w:ascii="Times New Roman" w:hAnsi="Times New Roman"/>
          <w:sz w:val="24"/>
          <w:szCs w:val="24"/>
        </w:rPr>
        <w:t>A.Vasiļjevs</w:t>
      </w:r>
      <w:proofErr w:type="spellEnd"/>
    </w:p>
    <w:p w14:paraId="006B5E6C" w14:textId="77777777" w:rsidR="008C3192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1FB60" w14:textId="77777777" w:rsidR="008C3192" w:rsidRPr="003E1EC8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lastRenderedPageBreak/>
        <w:t xml:space="preserve">Daugavpils pašvaldības centrālās pārvaldes </w:t>
      </w:r>
    </w:p>
    <w:p w14:paraId="76E556CF" w14:textId="77777777" w:rsidR="008C3192" w:rsidRPr="00EA29B4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departamenta vadītāja</w:t>
      </w:r>
      <w:r w:rsidR="00EA29B4">
        <w:rPr>
          <w:rFonts w:ascii="Times New Roman" w:hAnsi="Times New Roman"/>
          <w:sz w:val="24"/>
          <w:szCs w:val="24"/>
        </w:rPr>
        <w:t xml:space="preserve"> </w:t>
      </w:r>
      <w:r w:rsidR="00EA29B4">
        <w:rPr>
          <w:rFonts w:ascii="Times New Roman" w:hAnsi="Times New Roman"/>
          <w:sz w:val="24"/>
          <w:szCs w:val="24"/>
        </w:rPr>
        <w:tab/>
      </w:r>
      <w:r w:rsidR="00EA29B4">
        <w:rPr>
          <w:rFonts w:ascii="Times New Roman" w:hAnsi="Times New Roman"/>
          <w:sz w:val="24"/>
          <w:szCs w:val="24"/>
        </w:rPr>
        <w:tab/>
      </w:r>
      <w:r w:rsidRPr="008C3192">
        <w:rPr>
          <w:rFonts w:ascii="Times New Roman" w:hAnsi="Times New Roman"/>
          <w:color w:val="0070C0"/>
          <w:sz w:val="24"/>
          <w:szCs w:val="24"/>
        </w:rPr>
        <w:tab/>
      </w:r>
      <w:r w:rsidRPr="008C3192">
        <w:rPr>
          <w:rFonts w:ascii="Times New Roman" w:hAnsi="Times New Roman"/>
          <w:color w:val="0070C0"/>
          <w:sz w:val="24"/>
          <w:szCs w:val="24"/>
        </w:rPr>
        <w:tab/>
      </w:r>
      <w:r w:rsidRPr="008C3192">
        <w:rPr>
          <w:rFonts w:ascii="Times New Roman" w:hAnsi="Times New Roman"/>
          <w:color w:val="0070C0"/>
          <w:sz w:val="24"/>
          <w:szCs w:val="24"/>
        </w:rPr>
        <w:tab/>
      </w:r>
      <w:r w:rsidRPr="008C3192">
        <w:rPr>
          <w:rFonts w:ascii="Times New Roman" w:hAnsi="Times New Roman"/>
          <w:color w:val="0070C0"/>
          <w:sz w:val="24"/>
          <w:szCs w:val="24"/>
        </w:rPr>
        <w:tab/>
      </w:r>
      <w:proofErr w:type="spellStart"/>
      <w:r w:rsidR="00EA29B4" w:rsidRPr="00EA29B4">
        <w:rPr>
          <w:rFonts w:ascii="Times New Roman" w:hAnsi="Times New Roman"/>
          <w:sz w:val="24"/>
          <w:szCs w:val="24"/>
        </w:rPr>
        <w:t>E.Upeniece</w:t>
      </w:r>
      <w:proofErr w:type="spellEnd"/>
    </w:p>
    <w:p w14:paraId="57402CBC" w14:textId="77777777" w:rsidR="008C3192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10F53" w14:textId="77777777" w:rsidR="008C3192" w:rsidRPr="003E1EC8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pašvaldības centrālās pārvaldes </w:t>
      </w:r>
    </w:p>
    <w:p w14:paraId="47B5B3A0" w14:textId="77777777" w:rsidR="008C3192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Centralizētās grāmatvedības</w:t>
      </w:r>
      <w:r w:rsidRPr="003E1EC8">
        <w:rPr>
          <w:rFonts w:ascii="Times New Roman" w:hAnsi="Times New Roman"/>
          <w:sz w:val="24"/>
          <w:szCs w:val="24"/>
        </w:rPr>
        <w:t xml:space="preserve"> vadītāja</w:t>
      </w:r>
      <w:r>
        <w:rPr>
          <w:rFonts w:ascii="Times New Roman" w:hAnsi="Times New Roman"/>
          <w:sz w:val="24"/>
          <w:szCs w:val="24"/>
        </w:rPr>
        <w:t>, galvenā grāmatvede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E.Ugarinko</w:t>
      </w:r>
      <w:proofErr w:type="spellEnd"/>
    </w:p>
    <w:p w14:paraId="20B8DE1D" w14:textId="77777777" w:rsidR="008C3192" w:rsidRPr="003E1EC8" w:rsidRDefault="008C3192" w:rsidP="008C319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DC1F8" w14:textId="77777777" w:rsidR="008C3192" w:rsidRPr="003E1EC8" w:rsidRDefault="008C3192" w:rsidP="008C319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proofErr w:type="spellStart"/>
      <w:r w:rsidRPr="003E1EC8">
        <w:rPr>
          <w:rFonts w:ascii="Times New Roman" w:hAnsi="Times New Roman"/>
          <w:sz w:val="24"/>
          <w:szCs w:val="24"/>
        </w:rPr>
        <w:t>M.Isupova</w:t>
      </w:r>
      <w:proofErr w:type="spellEnd"/>
    </w:p>
    <w:p w14:paraId="49773337" w14:textId="77777777" w:rsidR="008C3192" w:rsidRPr="003E1EC8" w:rsidRDefault="008C3192" w:rsidP="008C3192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 xml:space="preserve">Daugavpils pašvaldības centrālās pārvaldes </w:t>
      </w:r>
    </w:p>
    <w:p w14:paraId="7CF4A303" w14:textId="0CE148E8" w:rsidR="008C3192" w:rsidRPr="003E1EC8" w:rsidRDefault="008C3192" w:rsidP="008C3192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Juridiskā departamenta vadītāj</w:t>
      </w:r>
      <w:r w:rsidR="00DB2C0B">
        <w:rPr>
          <w:lang w:val="lv-LV"/>
        </w:rPr>
        <w:t>a vietniece</w:t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DB2C0B">
        <w:rPr>
          <w:lang w:val="lv-LV"/>
        </w:rPr>
        <w:t>M.Dimitrijeva</w:t>
      </w:r>
      <w:proofErr w:type="spellEnd"/>
      <w:r>
        <w:rPr>
          <w:lang w:val="lv-LV"/>
        </w:rPr>
        <w:t xml:space="preserve"> </w:t>
      </w:r>
    </w:p>
    <w:p w14:paraId="5AD5B0CC" w14:textId="77777777" w:rsidR="008C3192" w:rsidRPr="003E1EC8" w:rsidRDefault="008C3192" w:rsidP="008C3192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ZIŅOTĀJS KOMITEJAS SĒDĒ:</w:t>
      </w:r>
    </w:p>
    <w:p w14:paraId="52EC6696" w14:textId="77777777" w:rsidR="008C3192" w:rsidRPr="003E1EC8" w:rsidRDefault="008C3192" w:rsidP="008C3192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Daugavpils pilsētas Izglītības pārvaldes</w:t>
      </w:r>
    </w:p>
    <w:p w14:paraId="52287896" w14:textId="77777777" w:rsidR="008C3192" w:rsidRPr="003E1EC8" w:rsidRDefault="008C3192" w:rsidP="008C3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vadītāja </w:t>
      </w: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</w:p>
    <w:p w14:paraId="75A6E223" w14:textId="77777777" w:rsidR="008C3192" w:rsidRPr="003E1EC8" w:rsidRDefault="008C3192" w:rsidP="008C3192">
      <w:pPr>
        <w:spacing w:after="0" w:line="240" w:lineRule="auto"/>
        <w:jc w:val="both"/>
        <w:rPr>
          <w:rFonts w:ascii="Times New Roman" w:hAnsi="Times New Roman"/>
        </w:rPr>
      </w:pPr>
    </w:p>
    <w:p w14:paraId="1E3E5C24" w14:textId="77777777" w:rsidR="008C3192" w:rsidRPr="003003A4" w:rsidRDefault="008C3192" w:rsidP="008C31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03A4">
        <w:rPr>
          <w:rFonts w:ascii="Times New Roman" w:eastAsia="Times New Roman" w:hAnsi="Times New Roman"/>
          <w:sz w:val="20"/>
          <w:szCs w:val="20"/>
        </w:rPr>
        <w:t>Lēmums nosūtāms: Daugavpils pilsētas Izglītības pārvaldei, Daugavpils pašvaldības centrālās pārvaldes Finanšu departamentam,  Daugavpils pašvaldības centrālās pārvaldes Centralizētajai grāmatvedībai</w:t>
      </w:r>
    </w:p>
    <w:p w14:paraId="59619BA1" w14:textId="77777777" w:rsidR="008C3192" w:rsidRPr="003003A4" w:rsidRDefault="008C3192" w:rsidP="008C31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03A4">
        <w:rPr>
          <w:rFonts w:ascii="Times New Roman" w:eastAsia="Times New Roman" w:hAnsi="Times New Roman"/>
          <w:sz w:val="20"/>
          <w:szCs w:val="20"/>
        </w:rPr>
        <w:t>Lēmums publicējams: pašvaldības tīmekļvietnē www.daugavpils.lv.</w:t>
      </w:r>
    </w:p>
    <w:p w14:paraId="109C656E" w14:textId="77777777" w:rsidR="008C3192" w:rsidRPr="003003A4" w:rsidRDefault="008C3192" w:rsidP="008C3192">
      <w:pPr>
        <w:jc w:val="right"/>
      </w:pPr>
    </w:p>
    <w:p w14:paraId="5AEBDCB0" w14:textId="77777777" w:rsidR="008C3192" w:rsidRDefault="008C3192" w:rsidP="008C3192"/>
    <w:p w14:paraId="257E40D4" w14:textId="77777777" w:rsidR="005E4985" w:rsidRDefault="005E4985"/>
    <w:sectPr w:rsidR="005E4985" w:rsidSect="007745D3">
      <w:pgSz w:w="11906" w:h="16838" w:code="9"/>
      <w:pgMar w:top="993" w:right="1134" w:bottom="709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2"/>
    <w:rsid w:val="001945E6"/>
    <w:rsid w:val="00397751"/>
    <w:rsid w:val="004824F4"/>
    <w:rsid w:val="005D3230"/>
    <w:rsid w:val="005E4985"/>
    <w:rsid w:val="00887B87"/>
    <w:rsid w:val="008C3192"/>
    <w:rsid w:val="00A00403"/>
    <w:rsid w:val="00DB2C0B"/>
    <w:rsid w:val="00EA29B4"/>
    <w:rsid w:val="00F13493"/>
    <w:rsid w:val="00F541B3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7B1"/>
  <w15:chartTrackingRefBased/>
  <w15:docId w15:val="{170CECA2-96AA-4FD2-8F85-D084AF7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92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C3192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unhideWhenUsed/>
    <w:rsid w:val="008C3192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31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Kristine Galvāne</cp:lastModifiedBy>
  <cp:revision>11</cp:revision>
  <cp:lastPrinted>2024-08-19T07:06:00Z</cp:lastPrinted>
  <dcterms:created xsi:type="dcterms:W3CDTF">2024-06-25T07:45:00Z</dcterms:created>
  <dcterms:modified xsi:type="dcterms:W3CDTF">2024-08-19T07:09:00Z</dcterms:modified>
</cp:coreProperties>
</file>