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DF02B" w14:textId="1816827B" w:rsidR="00E84F1F" w:rsidRPr="008F36E1" w:rsidRDefault="00E84F1F" w:rsidP="003274C7">
      <w:pPr>
        <w:tabs>
          <w:tab w:val="left" w:pos="1243"/>
        </w:tabs>
        <w:jc w:val="right"/>
        <w:rPr>
          <w:lang w:val="lv-LV"/>
        </w:rPr>
      </w:pPr>
    </w:p>
    <w:p w14:paraId="0E14C526" w14:textId="77777777" w:rsidR="003274C7" w:rsidRPr="000748DF" w:rsidRDefault="003274C7" w:rsidP="003274C7">
      <w:pPr>
        <w:pStyle w:val="ListParagraph"/>
        <w:numPr>
          <w:ilvl w:val="0"/>
          <w:numId w:val="12"/>
        </w:numPr>
        <w:spacing w:after="160" w:line="259" w:lineRule="auto"/>
        <w:jc w:val="right"/>
        <w:rPr>
          <w:lang w:val="lv-LV" w:eastAsia="lv-LV"/>
        </w:rPr>
      </w:pPr>
      <w:r w:rsidRPr="000748DF">
        <w:rPr>
          <w:lang w:val="lv-LV" w:eastAsia="lv-LV"/>
        </w:rPr>
        <w:t>PIELIKUMS</w:t>
      </w:r>
    </w:p>
    <w:p w14:paraId="4DDBEFD6" w14:textId="77777777" w:rsidR="003274C7" w:rsidRPr="000748DF" w:rsidRDefault="003274C7" w:rsidP="003274C7">
      <w:pPr>
        <w:jc w:val="right"/>
        <w:rPr>
          <w:lang w:val="lv-LV" w:eastAsia="lv-LV"/>
        </w:rPr>
      </w:pPr>
      <w:r w:rsidRPr="000748DF">
        <w:rPr>
          <w:lang w:val="lv-LV" w:eastAsia="lv-LV"/>
        </w:rPr>
        <w:tab/>
      </w:r>
      <w:r w:rsidRPr="000748DF">
        <w:rPr>
          <w:lang w:val="lv-LV" w:eastAsia="lv-LV"/>
        </w:rPr>
        <w:tab/>
      </w:r>
      <w:r w:rsidRPr="000748DF">
        <w:rPr>
          <w:lang w:val="lv-LV" w:eastAsia="lv-LV"/>
        </w:rPr>
        <w:tab/>
      </w:r>
      <w:r w:rsidRPr="000748DF">
        <w:rPr>
          <w:lang w:val="lv-LV" w:eastAsia="lv-LV"/>
        </w:rPr>
        <w:tab/>
      </w:r>
      <w:r w:rsidRPr="000748DF">
        <w:rPr>
          <w:lang w:val="lv-LV" w:eastAsia="lv-LV"/>
        </w:rPr>
        <w:tab/>
        <w:t xml:space="preserve">Daugavpils </w:t>
      </w:r>
      <w:proofErr w:type="spellStart"/>
      <w:r w:rsidRPr="000748DF">
        <w:rPr>
          <w:lang w:val="lv-LV" w:eastAsia="lv-LV"/>
        </w:rPr>
        <w:t>valstspilsētas</w:t>
      </w:r>
      <w:proofErr w:type="spellEnd"/>
      <w:r w:rsidRPr="000748DF">
        <w:rPr>
          <w:lang w:val="lv-LV" w:eastAsia="lv-LV"/>
        </w:rPr>
        <w:t xml:space="preserve"> pašvaldības domes</w:t>
      </w:r>
    </w:p>
    <w:p w14:paraId="098CC4F4" w14:textId="77777777" w:rsidR="003274C7" w:rsidRPr="000748DF" w:rsidRDefault="003274C7" w:rsidP="003274C7">
      <w:pPr>
        <w:jc w:val="right"/>
        <w:rPr>
          <w:lang w:val="lv-LV" w:eastAsia="lv-LV"/>
        </w:rPr>
      </w:pPr>
      <w:r w:rsidRPr="000748DF">
        <w:rPr>
          <w:lang w:val="lv-LV" w:eastAsia="lv-LV"/>
        </w:rPr>
        <w:tab/>
      </w:r>
      <w:r w:rsidRPr="000748DF">
        <w:rPr>
          <w:lang w:val="lv-LV" w:eastAsia="lv-LV"/>
        </w:rPr>
        <w:tab/>
      </w:r>
      <w:r w:rsidRPr="000748DF">
        <w:rPr>
          <w:lang w:val="lv-LV" w:eastAsia="lv-LV"/>
        </w:rPr>
        <w:tab/>
      </w:r>
      <w:r w:rsidRPr="000748DF">
        <w:rPr>
          <w:lang w:val="lv-LV" w:eastAsia="lv-LV"/>
        </w:rPr>
        <w:tab/>
      </w:r>
      <w:r w:rsidRPr="000748DF">
        <w:rPr>
          <w:lang w:val="lv-LV" w:eastAsia="lv-LV"/>
        </w:rPr>
        <w:tab/>
      </w:r>
      <w:r w:rsidRPr="000748DF">
        <w:rPr>
          <w:lang w:val="lv-LV" w:eastAsia="lv-LV"/>
        </w:rPr>
        <w:tab/>
      </w:r>
      <w:r w:rsidRPr="000748DF">
        <w:rPr>
          <w:lang w:val="lv-LV" w:eastAsia="lv-LV"/>
        </w:rPr>
        <w:tab/>
        <w:t>2024.gada __.__________</w:t>
      </w:r>
    </w:p>
    <w:p w14:paraId="4DE56DBF" w14:textId="786C80CE" w:rsidR="006A4BA5" w:rsidRPr="000748DF" w:rsidRDefault="003274C7" w:rsidP="003274C7">
      <w:pPr>
        <w:jc w:val="right"/>
        <w:rPr>
          <w:b/>
          <w:i/>
          <w:iCs/>
          <w:lang w:val="lv-LV"/>
        </w:rPr>
      </w:pPr>
      <w:r w:rsidRPr="000748DF">
        <w:rPr>
          <w:lang w:val="lv-LV" w:eastAsia="lv-LV"/>
        </w:rPr>
        <w:tab/>
      </w:r>
      <w:r w:rsidRPr="000748DF">
        <w:rPr>
          <w:lang w:val="lv-LV" w:eastAsia="lv-LV"/>
        </w:rPr>
        <w:tab/>
      </w:r>
      <w:r w:rsidRPr="000748DF">
        <w:rPr>
          <w:lang w:val="lv-LV" w:eastAsia="lv-LV"/>
        </w:rPr>
        <w:tab/>
        <w:t>lēmumam Nr.__________</w:t>
      </w:r>
    </w:p>
    <w:p w14:paraId="00D166EF" w14:textId="77777777" w:rsidR="00C23EAE" w:rsidRPr="000748DF" w:rsidRDefault="00C23EAE" w:rsidP="003274C7">
      <w:pPr>
        <w:jc w:val="right"/>
        <w:rPr>
          <w:bCs/>
          <w:iCs/>
          <w:lang w:val="lv-LV"/>
        </w:rPr>
      </w:pPr>
    </w:p>
    <w:p w14:paraId="0B345D23" w14:textId="77777777" w:rsidR="003274C7" w:rsidRPr="000748DF" w:rsidRDefault="003274C7" w:rsidP="003463E6">
      <w:pPr>
        <w:jc w:val="center"/>
        <w:rPr>
          <w:lang w:val="lv-LV"/>
        </w:rPr>
      </w:pPr>
    </w:p>
    <w:p w14:paraId="73A89022" w14:textId="640190F3" w:rsidR="006A4BA5" w:rsidRPr="000748DF" w:rsidRDefault="003463E6" w:rsidP="00A0771D">
      <w:pPr>
        <w:jc w:val="center"/>
        <w:rPr>
          <w:lang w:val="lv-LV"/>
        </w:rPr>
      </w:pPr>
      <w:r w:rsidRPr="000748DF">
        <w:rPr>
          <w:lang w:val="lv-LV"/>
        </w:rPr>
        <w:t xml:space="preserve">Eiropas Savienības </w:t>
      </w:r>
      <w:proofErr w:type="spellStart"/>
      <w:r w:rsidRPr="000748DF">
        <w:rPr>
          <w:lang w:val="lv-LV"/>
        </w:rPr>
        <w:t>Erasmus</w:t>
      </w:r>
      <w:proofErr w:type="spellEnd"/>
      <w:r w:rsidRPr="000748DF">
        <w:rPr>
          <w:lang w:val="lv-LV"/>
        </w:rPr>
        <w:t>+ programmas</w:t>
      </w:r>
      <w:r w:rsidRPr="000748DF">
        <w:rPr>
          <w:iCs/>
          <w:lang w:val="lv-LV"/>
        </w:rPr>
        <w:t xml:space="preserve"> Pamatdarbības Nr.2 (KA2) </w:t>
      </w:r>
      <w:r w:rsidRPr="000748DF">
        <w:rPr>
          <w:lang w:val="lv-LV"/>
        </w:rPr>
        <w:t xml:space="preserve">Sadarbības partnerības profesionālās izglītības sektora projekta </w:t>
      </w:r>
      <w:r w:rsidR="00A0771D" w:rsidRPr="000748DF">
        <w:rPr>
          <w:lang w:val="lv-LV"/>
        </w:rPr>
        <w:t xml:space="preserve">Nr. 2024-1-LV01-KA220-VET-000252528 </w:t>
      </w:r>
      <w:r w:rsidRPr="000748DF">
        <w:rPr>
          <w:b/>
          <w:color w:val="222222"/>
          <w:shd w:val="clear" w:color="auto" w:fill="FFFFFF"/>
          <w:lang w:val="lv-LV"/>
        </w:rPr>
        <w:t>"Dabīgās krāsas ilgtspējīgai mākslai un amatniecībai"/</w:t>
      </w:r>
      <w:r w:rsidRPr="000748DF">
        <w:rPr>
          <w:rFonts w:eastAsia="Calibri"/>
          <w:b/>
          <w:lang w:val="lv-LV" w:eastAsia="lv-LV"/>
        </w:rPr>
        <w:t xml:space="preserve"> “Natural </w:t>
      </w:r>
      <w:proofErr w:type="spellStart"/>
      <w:r w:rsidRPr="000748DF">
        <w:rPr>
          <w:rFonts w:eastAsia="Calibri"/>
          <w:b/>
          <w:lang w:val="lv-LV" w:eastAsia="lv-LV"/>
        </w:rPr>
        <w:t>paints</w:t>
      </w:r>
      <w:proofErr w:type="spellEnd"/>
      <w:r w:rsidRPr="000748DF">
        <w:rPr>
          <w:rFonts w:eastAsia="Calibri"/>
          <w:b/>
          <w:lang w:val="lv-LV" w:eastAsia="lv-LV"/>
        </w:rPr>
        <w:t xml:space="preserve"> </w:t>
      </w:r>
      <w:proofErr w:type="spellStart"/>
      <w:r w:rsidRPr="000748DF">
        <w:rPr>
          <w:rFonts w:eastAsia="Calibri"/>
          <w:b/>
          <w:lang w:val="lv-LV" w:eastAsia="lv-LV"/>
        </w:rPr>
        <w:t>for</w:t>
      </w:r>
      <w:proofErr w:type="spellEnd"/>
      <w:r w:rsidRPr="000748DF">
        <w:rPr>
          <w:rFonts w:eastAsia="Calibri"/>
          <w:b/>
          <w:lang w:val="lv-LV" w:eastAsia="lv-LV"/>
        </w:rPr>
        <w:t xml:space="preserve"> </w:t>
      </w:r>
      <w:proofErr w:type="spellStart"/>
      <w:r w:rsidRPr="000748DF">
        <w:rPr>
          <w:rFonts w:eastAsia="Calibri"/>
          <w:b/>
          <w:lang w:val="lv-LV" w:eastAsia="lv-LV"/>
        </w:rPr>
        <w:t>sustainable</w:t>
      </w:r>
      <w:proofErr w:type="spellEnd"/>
      <w:r w:rsidRPr="000748DF">
        <w:rPr>
          <w:rFonts w:eastAsia="Calibri"/>
          <w:b/>
          <w:lang w:val="lv-LV" w:eastAsia="lv-LV"/>
        </w:rPr>
        <w:t xml:space="preserve"> art </w:t>
      </w:r>
      <w:proofErr w:type="spellStart"/>
      <w:r w:rsidRPr="000748DF">
        <w:rPr>
          <w:rFonts w:eastAsia="Calibri"/>
          <w:b/>
          <w:lang w:val="lv-LV" w:eastAsia="lv-LV"/>
        </w:rPr>
        <w:t>and</w:t>
      </w:r>
      <w:proofErr w:type="spellEnd"/>
      <w:r w:rsidRPr="000748DF">
        <w:rPr>
          <w:rFonts w:eastAsia="Calibri"/>
          <w:b/>
          <w:lang w:val="lv-LV" w:eastAsia="lv-LV"/>
        </w:rPr>
        <w:t xml:space="preserve"> </w:t>
      </w:r>
      <w:proofErr w:type="spellStart"/>
      <w:r w:rsidRPr="000748DF">
        <w:rPr>
          <w:rFonts w:eastAsia="Calibri"/>
          <w:b/>
          <w:lang w:val="lv-LV" w:eastAsia="lv-LV"/>
        </w:rPr>
        <w:t>crafts</w:t>
      </w:r>
      <w:proofErr w:type="spellEnd"/>
      <w:r w:rsidRPr="000748DF">
        <w:rPr>
          <w:rFonts w:eastAsia="Calibri"/>
          <w:b/>
          <w:lang w:val="lv-LV" w:eastAsia="lv-LV"/>
        </w:rPr>
        <w:t>” (</w:t>
      </w:r>
      <w:proofErr w:type="spellStart"/>
      <w:r w:rsidRPr="000748DF">
        <w:rPr>
          <w:rFonts w:eastAsia="Calibri"/>
          <w:b/>
          <w:lang w:val="lv-LV" w:eastAsia="lv-LV"/>
        </w:rPr>
        <w:t>Plant&amp;Paint</w:t>
      </w:r>
      <w:proofErr w:type="spellEnd"/>
      <w:r w:rsidRPr="000748DF">
        <w:rPr>
          <w:rFonts w:eastAsia="Calibri"/>
          <w:b/>
          <w:lang w:val="lv-LV" w:eastAsia="lv-LV"/>
        </w:rPr>
        <w:t>)</w:t>
      </w:r>
      <w:r w:rsidRPr="000748DF">
        <w:rPr>
          <w:lang w:val="lv-LV"/>
        </w:rPr>
        <w:t xml:space="preserve"> </w:t>
      </w:r>
      <w:r w:rsidR="006A4BA5" w:rsidRPr="000748DF">
        <w:rPr>
          <w:iCs/>
          <w:lang w:val="lv-LV"/>
        </w:rPr>
        <w:t>apraksts</w:t>
      </w:r>
    </w:p>
    <w:p w14:paraId="4FBA7AAE" w14:textId="44D74E48" w:rsidR="006A4BA5" w:rsidRPr="000748DF" w:rsidRDefault="006A4BA5" w:rsidP="006A4BA5">
      <w:pPr>
        <w:rPr>
          <w:b/>
          <w:lang w:val="lv-LV"/>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6A4BA5" w:rsidRPr="000748DF" w14:paraId="1E74A62D" w14:textId="77777777" w:rsidTr="00CB2776">
        <w:tc>
          <w:tcPr>
            <w:tcW w:w="2410" w:type="dxa"/>
            <w:vAlign w:val="center"/>
          </w:tcPr>
          <w:p w14:paraId="0C273887" w14:textId="77777777" w:rsidR="006A4BA5" w:rsidRPr="000748DF" w:rsidRDefault="006A4BA5" w:rsidP="00BF754D">
            <w:pPr>
              <w:spacing w:before="120" w:after="120"/>
              <w:rPr>
                <w:b/>
                <w:lang w:val="lv-LV"/>
              </w:rPr>
            </w:pPr>
            <w:r w:rsidRPr="000748DF">
              <w:rPr>
                <w:b/>
                <w:lang w:val="lv-LV"/>
              </w:rPr>
              <w:t>Projekta pieteicējs</w:t>
            </w:r>
            <w:r w:rsidR="00BF754D" w:rsidRPr="000748DF">
              <w:rPr>
                <w:b/>
                <w:lang w:val="lv-LV"/>
              </w:rPr>
              <w:t>:</w:t>
            </w:r>
          </w:p>
        </w:tc>
        <w:tc>
          <w:tcPr>
            <w:tcW w:w="7513" w:type="dxa"/>
            <w:vAlign w:val="center"/>
          </w:tcPr>
          <w:p w14:paraId="57B03882" w14:textId="56A91D22" w:rsidR="006A4BA5" w:rsidRPr="000748DF" w:rsidRDefault="00A36C14" w:rsidP="00A86CED">
            <w:pPr>
              <w:rPr>
                <w:bCs/>
                <w:lang w:val="lv-LV"/>
              </w:rPr>
            </w:pPr>
            <w:r w:rsidRPr="000748DF">
              <w:rPr>
                <w:bCs/>
                <w:lang w:val="lv-LV"/>
              </w:rPr>
              <w:t>MIKC “</w:t>
            </w:r>
            <w:r w:rsidRPr="000748DF">
              <w:rPr>
                <w:bCs/>
                <w:iCs/>
                <w:lang w:val="lv-LV"/>
              </w:rPr>
              <w:t>Daugavpils Dizaina un mākslas vidusskola SAULES SKOLA”</w:t>
            </w:r>
          </w:p>
        </w:tc>
      </w:tr>
      <w:tr w:rsidR="006A4BA5" w:rsidRPr="000748DF" w14:paraId="5740125A" w14:textId="77777777" w:rsidTr="00CB2776">
        <w:tc>
          <w:tcPr>
            <w:tcW w:w="2410" w:type="dxa"/>
            <w:vAlign w:val="center"/>
          </w:tcPr>
          <w:p w14:paraId="7C17C2BE" w14:textId="77777777" w:rsidR="006A4BA5" w:rsidRPr="000748DF" w:rsidRDefault="006A4BA5" w:rsidP="00700CE8">
            <w:pPr>
              <w:spacing w:before="120" w:after="120"/>
              <w:rPr>
                <w:b/>
                <w:highlight w:val="yellow"/>
                <w:lang w:val="lv-LV"/>
              </w:rPr>
            </w:pPr>
            <w:r w:rsidRPr="000748DF">
              <w:rPr>
                <w:b/>
                <w:lang w:val="lv-LV"/>
              </w:rPr>
              <w:t>Projekta ilgums:</w:t>
            </w:r>
          </w:p>
        </w:tc>
        <w:tc>
          <w:tcPr>
            <w:tcW w:w="7513" w:type="dxa"/>
          </w:tcPr>
          <w:p w14:paraId="3696EE48" w14:textId="55B0D7A9" w:rsidR="006A4BA5" w:rsidRPr="000748DF" w:rsidRDefault="00BF754D" w:rsidP="00A86CED">
            <w:pPr>
              <w:rPr>
                <w:highlight w:val="yellow"/>
                <w:lang w:val="lv-LV"/>
              </w:rPr>
            </w:pPr>
            <w:r w:rsidRPr="000748DF">
              <w:rPr>
                <w:lang w:val="lv-LV"/>
              </w:rPr>
              <w:t>No 202</w:t>
            </w:r>
            <w:r w:rsidR="009321FD" w:rsidRPr="000748DF">
              <w:rPr>
                <w:lang w:val="lv-LV"/>
              </w:rPr>
              <w:t>4</w:t>
            </w:r>
            <w:r w:rsidR="00C54A1D" w:rsidRPr="000748DF">
              <w:rPr>
                <w:lang w:val="lv-LV"/>
              </w:rPr>
              <w:t xml:space="preserve">.gada </w:t>
            </w:r>
            <w:r w:rsidR="00E84F1F" w:rsidRPr="000748DF">
              <w:rPr>
                <w:lang w:val="lv-LV"/>
              </w:rPr>
              <w:t>1</w:t>
            </w:r>
            <w:r w:rsidR="00C54A1D" w:rsidRPr="000748DF">
              <w:rPr>
                <w:lang w:val="lv-LV"/>
              </w:rPr>
              <w:t>.</w:t>
            </w:r>
            <w:r w:rsidR="003463E6" w:rsidRPr="000748DF">
              <w:rPr>
                <w:lang w:val="lv-LV"/>
              </w:rPr>
              <w:t>septembra</w:t>
            </w:r>
            <w:r w:rsidR="00C54A1D" w:rsidRPr="000748DF">
              <w:rPr>
                <w:lang w:val="lv-LV"/>
              </w:rPr>
              <w:t xml:space="preserve"> līdz 202</w:t>
            </w:r>
            <w:r w:rsidR="003463E6" w:rsidRPr="000748DF">
              <w:rPr>
                <w:lang w:val="lv-LV"/>
              </w:rPr>
              <w:t>6</w:t>
            </w:r>
            <w:r w:rsidR="00E84F1F" w:rsidRPr="000748DF">
              <w:rPr>
                <w:color w:val="000000"/>
                <w:lang w:val="lv-LV"/>
              </w:rPr>
              <w:t>.gada</w:t>
            </w:r>
            <w:r w:rsidR="00C54A1D" w:rsidRPr="000748DF">
              <w:rPr>
                <w:lang w:val="lv-LV"/>
              </w:rPr>
              <w:t xml:space="preserve"> </w:t>
            </w:r>
            <w:r w:rsidR="005E29A8" w:rsidRPr="000748DF">
              <w:rPr>
                <w:lang w:val="lv-LV"/>
              </w:rPr>
              <w:t>31</w:t>
            </w:r>
            <w:r w:rsidR="005244E0" w:rsidRPr="000748DF">
              <w:rPr>
                <w:lang w:val="lv-LV"/>
              </w:rPr>
              <w:t>.</w:t>
            </w:r>
            <w:r w:rsidR="005E29A8" w:rsidRPr="000748DF">
              <w:rPr>
                <w:lang w:val="lv-LV"/>
              </w:rPr>
              <w:t xml:space="preserve"> </w:t>
            </w:r>
            <w:r w:rsidR="003463E6" w:rsidRPr="000748DF">
              <w:rPr>
                <w:lang w:val="lv-LV"/>
              </w:rPr>
              <w:t>decembrim</w:t>
            </w:r>
          </w:p>
        </w:tc>
      </w:tr>
      <w:tr w:rsidR="006A4BA5" w:rsidRPr="00A86CED" w14:paraId="2F8200E6" w14:textId="77777777" w:rsidTr="00CB2776">
        <w:trPr>
          <w:trHeight w:val="493"/>
        </w:trPr>
        <w:tc>
          <w:tcPr>
            <w:tcW w:w="2410" w:type="dxa"/>
            <w:vAlign w:val="center"/>
          </w:tcPr>
          <w:p w14:paraId="500CEA80" w14:textId="77777777" w:rsidR="006A4BA5" w:rsidRPr="000748DF" w:rsidRDefault="006A4BA5" w:rsidP="00C51631">
            <w:pPr>
              <w:spacing w:before="120" w:after="120"/>
              <w:rPr>
                <w:b/>
                <w:lang w:val="lv-LV"/>
              </w:rPr>
            </w:pPr>
            <w:r w:rsidRPr="000748DF">
              <w:rPr>
                <w:b/>
                <w:bCs/>
                <w:lang w:val="lv-LV"/>
              </w:rPr>
              <w:t>Projekta mērķis:</w:t>
            </w:r>
          </w:p>
        </w:tc>
        <w:tc>
          <w:tcPr>
            <w:tcW w:w="7513" w:type="dxa"/>
            <w:vAlign w:val="center"/>
          </w:tcPr>
          <w:p w14:paraId="6765AF17" w14:textId="00C69191" w:rsidR="00CD2F07" w:rsidRPr="000748DF" w:rsidRDefault="00CD2F07" w:rsidP="00A86CED">
            <w:pPr>
              <w:pStyle w:val="Default"/>
              <w:rPr>
                <w:rFonts w:eastAsia="Times New Roman"/>
                <w:color w:val="222222"/>
              </w:rPr>
            </w:pPr>
            <w:r w:rsidRPr="000748DF">
              <w:rPr>
                <w:rFonts w:eastAsia="Times New Roman"/>
                <w:color w:val="222222"/>
              </w:rPr>
              <w:t xml:space="preserve">-veicināt  profesionālās izglītības iestāžu </w:t>
            </w:r>
            <w:proofErr w:type="spellStart"/>
            <w:r w:rsidRPr="000748DF">
              <w:rPr>
                <w:rFonts w:eastAsia="Times New Roman"/>
                <w:color w:val="222222"/>
              </w:rPr>
              <w:t>digitalizāciju</w:t>
            </w:r>
            <w:proofErr w:type="spellEnd"/>
            <w:r w:rsidRPr="000748DF">
              <w:rPr>
                <w:rFonts w:eastAsia="Times New Roman"/>
                <w:color w:val="222222"/>
              </w:rPr>
              <w:t>, internacionalizāciju un konkurētspēju,  izglītojamo un personāla pārrobežu mobilitāti;</w:t>
            </w:r>
          </w:p>
          <w:p w14:paraId="42FAF27D" w14:textId="645F582D" w:rsidR="00CD2F07" w:rsidRPr="000748DF" w:rsidRDefault="00CD2F07" w:rsidP="00A86CED">
            <w:pPr>
              <w:pStyle w:val="Default"/>
              <w:rPr>
                <w:rFonts w:eastAsia="Times New Roman"/>
                <w:color w:val="222222"/>
              </w:rPr>
            </w:pPr>
            <w:r w:rsidRPr="000748DF">
              <w:rPr>
                <w:rFonts w:eastAsia="Times New Roman"/>
                <w:color w:val="222222"/>
              </w:rPr>
              <w:t>-attīstīt izglītojamo zaļās prasmes un palielināt radošo profesionāļu individuālu ieguldījumu ilgtspējīgā ekonomikā;</w:t>
            </w:r>
          </w:p>
          <w:p w14:paraId="1A8D083E" w14:textId="49235644" w:rsidR="006A4BA5" w:rsidRPr="000748DF" w:rsidRDefault="00CD2F07" w:rsidP="00A86CED">
            <w:pPr>
              <w:pStyle w:val="Default"/>
              <w:rPr>
                <w:rFonts w:eastAsia="Times New Roman"/>
                <w:color w:val="222222"/>
              </w:rPr>
            </w:pPr>
            <w:r w:rsidRPr="000748DF">
              <w:rPr>
                <w:rFonts w:eastAsia="Times New Roman"/>
                <w:color w:val="222222"/>
              </w:rPr>
              <w:t xml:space="preserve">-izveidot atvērto izglītības resursu- platformu </w:t>
            </w:r>
            <w:proofErr w:type="spellStart"/>
            <w:r w:rsidRPr="000748DF">
              <w:rPr>
                <w:rFonts w:eastAsia="Times New Roman"/>
                <w:color w:val="222222"/>
              </w:rPr>
              <w:t>Plant&amp;Paint</w:t>
            </w:r>
            <w:proofErr w:type="spellEnd"/>
            <w:r w:rsidRPr="000748DF">
              <w:rPr>
                <w:rFonts w:eastAsia="Times New Roman"/>
                <w:color w:val="222222"/>
              </w:rPr>
              <w:t xml:space="preserve"> ar paplašinātām digitālajām iespējām un kvalitatīvu saturu un popularizēt dabīgo krāsu pielietojumu dizainā un mākslā.</w:t>
            </w:r>
          </w:p>
        </w:tc>
      </w:tr>
      <w:tr w:rsidR="00C54A1D" w:rsidRPr="00A86CED" w14:paraId="0FAB4C54" w14:textId="77777777" w:rsidTr="00CB2776">
        <w:tc>
          <w:tcPr>
            <w:tcW w:w="2410" w:type="dxa"/>
            <w:vAlign w:val="center"/>
          </w:tcPr>
          <w:p w14:paraId="2969513F" w14:textId="58CF55C9" w:rsidR="00C54A1D" w:rsidRPr="000748DF" w:rsidRDefault="00A86CED" w:rsidP="00700CE8">
            <w:pPr>
              <w:tabs>
                <w:tab w:val="left" w:pos="180"/>
              </w:tabs>
              <w:rPr>
                <w:b/>
                <w:lang w:val="lv-LV"/>
              </w:rPr>
            </w:pPr>
            <w:r>
              <w:rPr>
                <w:b/>
                <w:lang w:val="lv-LV"/>
              </w:rPr>
              <w:t>Projekta apraksts</w:t>
            </w:r>
          </w:p>
        </w:tc>
        <w:tc>
          <w:tcPr>
            <w:tcW w:w="7513" w:type="dxa"/>
            <w:vAlign w:val="center"/>
          </w:tcPr>
          <w:p w14:paraId="63058AD3" w14:textId="67DB34F6" w:rsidR="00291F39" w:rsidRPr="000748DF" w:rsidRDefault="00291F39" w:rsidP="00A86CED">
            <w:pPr>
              <w:pStyle w:val="Default"/>
              <w:rPr>
                <w:shd w:val="clear" w:color="auto" w:fill="FFFFFF"/>
              </w:rPr>
            </w:pPr>
            <w:r w:rsidRPr="000748DF">
              <w:rPr>
                <w:shd w:val="clear" w:color="auto" w:fill="FFFFFF"/>
              </w:rPr>
              <w:t>Zaļās un digitālās prasmes mūsdienās ir ļoti svarīgas, lai veiksmīgi orientētos strauji augošajā un mainīgajā pasaulē . Jaunajiem profesionāļiem ir jāiegūst sākotnējā kvalifikācija un pastāvīgi jāatjaunina savas zaļās un digitālās prasmes, lai iekļautos, atgrieztos vai paliktu un konkurētu darba tirgū. Septiņas profesionālās izglītības iestādes apvieno centienus integrēt dabīgo krāsu izmantošanu savās dizaina un mākslas mācību programmās, lai</w:t>
            </w:r>
            <w:r w:rsidRPr="000748DF">
              <w:t xml:space="preserve"> </w:t>
            </w:r>
            <w:r w:rsidRPr="000748DF">
              <w:rPr>
                <w:shd w:val="clear" w:color="auto" w:fill="FFFFFF"/>
              </w:rPr>
              <w:t>motivētu topošos māksliniekus, dizainerus un citus radošos profesionāļus kļūt par aktīviem ilgtspējības veicinātājiem.</w:t>
            </w:r>
          </w:p>
          <w:p w14:paraId="18EDB692" w14:textId="7AB3B70F" w:rsidR="00BF754D" w:rsidRPr="000748DF" w:rsidRDefault="00291F39" w:rsidP="00A86CED">
            <w:pPr>
              <w:pStyle w:val="Default"/>
              <w:rPr>
                <w:rFonts w:ascii="inherit" w:eastAsia="Times New Roman" w:hAnsi="inherit" w:cs="Courier New"/>
                <w:color w:val="222222"/>
              </w:rPr>
            </w:pPr>
            <w:r w:rsidRPr="000748DF">
              <w:rPr>
                <w:shd w:val="clear" w:color="auto" w:fill="FFFFFF"/>
              </w:rPr>
              <w:t>Projekta partnerību veido:</w:t>
            </w:r>
            <w:r w:rsidRPr="000748DF">
              <w:rPr>
                <w:rFonts w:ascii="inherit" w:eastAsia="Times New Roman" w:hAnsi="inherit" w:cs="Courier New"/>
                <w:color w:val="222222"/>
              </w:rPr>
              <w:t xml:space="preserve"> </w:t>
            </w:r>
          </w:p>
          <w:p w14:paraId="5B82B7E1" w14:textId="0A662756" w:rsidR="00DA37A1" w:rsidRPr="000748DF" w:rsidRDefault="00DA37A1" w:rsidP="00FC7A61">
            <w:pPr>
              <w:pStyle w:val="Default"/>
              <w:numPr>
                <w:ilvl w:val="0"/>
                <w:numId w:val="11"/>
              </w:numPr>
              <w:ind w:left="714" w:hanging="357"/>
              <w:rPr>
                <w:rFonts w:eastAsia="Times New Roman"/>
                <w:color w:val="222222"/>
              </w:rPr>
            </w:pPr>
            <w:r w:rsidRPr="000748DF">
              <w:rPr>
                <w:rFonts w:eastAsia="Times New Roman"/>
                <w:color w:val="222222"/>
              </w:rPr>
              <w:t xml:space="preserve">MIKC </w:t>
            </w:r>
            <w:r w:rsidRPr="000748DF">
              <w:rPr>
                <w:bCs/>
                <w:iCs/>
              </w:rPr>
              <w:t>Daugavpils Dizaina un mākslas vidusskola SAULES SKOLA, Latvija – projekta koordinators</w:t>
            </w:r>
          </w:p>
          <w:p w14:paraId="2826A296" w14:textId="77777777" w:rsidR="00DA37A1" w:rsidRPr="000748DF" w:rsidRDefault="00DA37A1" w:rsidP="00FC7A61">
            <w:pPr>
              <w:pStyle w:val="Default"/>
              <w:numPr>
                <w:ilvl w:val="0"/>
                <w:numId w:val="11"/>
              </w:numPr>
              <w:ind w:left="714" w:hanging="357"/>
            </w:pPr>
            <w:proofErr w:type="spellStart"/>
            <w:r w:rsidRPr="000748DF">
              <w:t>scuola</w:t>
            </w:r>
            <w:proofErr w:type="spellEnd"/>
            <w:r w:rsidRPr="000748DF">
              <w:t xml:space="preserve"> </w:t>
            </w:r>
            <w:proofErr w:type="spellStart"/>
            <w:r w:rsidRPr="000748DF">
              <w:t>d'arte</w:t>
            </w:r>
            <w:proofErr w:type="spellEnd"/>
            <w:r w:rsidRPr="000748DF">
              <w:t xml:space="preserve"> </w:t>
            </w:r>
            <w:proofErr w:type="spellStart"/>
            <w:r w:rsidRPr="000748DF">
              <w:t>applicata</w:t>
            </w:r>
            <w:proofErr w:type="spellEnd"/>
            <w:r w:rsidRPr="000748DF">
              <w:t xml:space="preserve"> </w:t>
            </w:r>
            <w:proofErr w:type="spellStart"/>
            <w:r w:rsidRPr="000748DF">
              <w:t>Andrea</w:t>
            </w:r>
            <w:proofErr w:type="spellEnd"/>
            <w:r w:rsidRPr="000748DF">
              <w:t xml:space="preserve"> </w:t>
            </w:r>
            <w:proofErr w:type="spellStart"/>
            <w:r w:rsidRPr="000748DF">
              <w:t>Fantoni</w:t>
            </w:r>
            <w:proofErr w:type="spellEnd"/>
            <w:r w:rsidRPr="000748DF">
              <w:t>, Itālija</w:t>
            </w:r>
          </w:p>
          <w:p w14:paraId="2FAE34FE" w14:textId="0A907CCD" w:rsidR="00DA37A1" w:rsidRPr="000748DF" w:rsidRDefault="00DA37A1" w:rsidP="00FC7A61">
            <w:pPr>
              <w:pStyle w:val="Default"/>
              <w:numPr>
                <w:ilvl w:val="0"/>
                <w:numId w:val="11"/>
              </w:numPr>
              <w:ind w:left="714" w:hanging="357"/>
            </w:pPr>
            <w:r w:rsidRPr="000748DF">
              <w:t>CIFP MENDIZABALA LHII, Spānija</w:t>
            </w:r>
          </w:p>
          <w:p w14:paraId="3A031E2C" w14:textId="548AD701" w:rsidR="00DA37A1" w:rsidRPr="000748DF" w:rsidRDefault="00DA37A1" w:rsidP="00FC7A61">
            <w:pPr>
              <w:pStyle w:val="Default"/>
              <w:numPr>
                <w:ilvl w:val="0"/>
                <w:numId w:val="11"/>
              </w:numPr>
              <w:ind w:left="714" w:hanging="357"/>
            </w:pPr>
            <w:proofErr w:type="spellStart"/>
            <w:r w:rsidRPr="000748DF">
              <w:t>Stredni</w:t>
            </w:r>
            <w:proofErr w:type="spellEnd"/>
            <w:r w:rsidRPr="000748DF">
              <w:t xml:space="preserve"> skola </w:t>
            </w:r>
            <w:proofErr w:type="spellStart"/>
            <w:r w:rsidRPr="000748DF">
              <w:t>umeni</w:t>
            </w:r>
            <w:proofErr w:type="spellEnd"/>
            <w:r w:rsidRPr="000748DF">
              <w:t xml:space="preserve"> a </w:t>
            </w:r>
            <w:proofErr w:type="spellStart"/>
            <w:r w:rsidRPr="000748DF">
              <w:t>designu</w:t>
            </w:r>
            <w:proofErr w:type="spellEnd"/>
            <w:r w:rsidRPr="000748DF">
              <w:t xml:space="preserve"> a </w:t>
            </w:r>
            <w:proofErr w:type="spellStart"/>
            <w:r w:rsidRPr="000748DF">
              <w:t>Vyssi</w:t>
            </w:r>
            <w:proofErr w:type="spellEnd"/>
            <w:r w:rsidRPr="000748DF">
              <w:t xml:space="preserve"> </w:t>
            </w:r>
            <w:proofErr w:type="spellStart"/>
            <w:r w:rsidRPr="000748DF">
              <w:t>odborna</w:t>
            </w:r>
            <w:proofErr w:type="spellEnd"/>
            <w:r w:rsidRPr="000748DF">
              <w:t xml:space="preserve"> skola Brno, </w:t>
            </w:r>
            <w:proofErr w:type="spellStart"/>
            <w:r w:rsidRPr="000748DF">
              <w:t>prispevkova</w:t>
            </w:r>
            <w:proofErr w:type="spellEnd"/>
            <w:r w:rsidRPr="000748DF">
              <w:t xml:space="preserve"> </w:t>
            </w:r>
            <w:proofErr w:type="spellStart"/>
            <w:r w:rsidRPr="000748DF">
              <w:t>organizace</w:t>
            </w:r>
            <w:proofErr w:type="spellEnd"/>
            <w:r w:rsidRPr="000748DF">
              <w:t>, Čehija</w:t>
            </w:r>
          </w:p>
          <w:p w14:paraId="6D67143B" w14:textId="4548560D" w:rsidR="00DA37A1" w:rsidRPr="000748DF" w:rsidRDefault="00DA37A1" w:rsidP="00FC7A61">
            <w:pPr>
              <w:pStyle w:val="Default"/>
              <w:numPr>
                <w:ilvl w:val="0"/>
                <w:numId w:val="11"/>
              </w:numPr>
              <w:ind w:left="714" w:hanging="357"/>
            </w:pPr>
            <w:proofErr w:type="spellStart"/>
            <w:r w:rsidRPr="000748DF">
              <w:t>Valkeakosken</w:t>
            </w:r>
            <w:proofErr w:type="spellEnd"/>
            <w:r w:rsidRPr="000748DF">
              <w:t xml:space="preserve"> </w:t>
            </w:r>
            <w:proofErr w:type="spellStart"/>
            <w:r w:rsidRPr="000748DF">
              <w:t>seudun</w:t>
            </w:r>
            <w:proofErr w:type="spellEnd"/>
            <w:r w:rsidRPr="000748DF">
              <w:t xml:space="preserve"> </w:t>
            </w:r>
            <w:proofErr w:type="spellStart"/>
            <w:r w:rsidRPr="000748DF">
              <w:t>koulutuskuntayhtymä</w:t>
            </w:r>
            <w:proofErr w:type="spellEnd"/>
            <w:r w:rsidRPr="000748DF">
              <w:t>, Somija</w:t>
            </w:r>
          </w:p>
          <w:p w14:paraId="0319F955" w14:textId="4CAA5C45" w:rsidR="00DA37A1" w:rsidRPr="000748DF" w:rsidRDefault="00DA37A1" w:rsidP="00FC7A61">
            <w:pPr>
              <w:pStyle w:val="Default"/>
              <w:numPr>
                <w:ilvl w:val="0"/>
                <w:numId w:val="11"/>
              </w:numPr>
              <w:ind w:left="714" w:hanging="357"/>
            </w:pPr>
            <w:r w:rsidRPr="000748DF">
              <w:t>1 EPAL N. IONIAS MAGNISIAS, Grieķija</w:t>
            </w:r>
          </w:p>
          <w:p w14:paraId="65218A9B" w14:textId="77777777" w:rsidR="00AF649B" w:rsidRPr="000748DF" w:rsidRDefault="00DA37A1" w:rsidP="00FC7A61">
            <w:pPr>
              <w:pStyle w:val="Default"/>
              <w:numPr>
                <w:ilvl w:val="0"/>
                <w:numId w:val="11"/>
              </w:numPr>
              <w:ind w:left="714" w:hanging="357"/>
              <w:rPr>
                <w:rFonts w:ascii="inherit" w:eastAsia="Times New Roman" w:hAnsi="inherit" w:cs="Courier New"/>
                <w:color w:val="222222"/>
              </w:rPr>
            </w:pPr>
            <w:proofErr w:type="spellStart"/>
            <w:r w:rsidRPr="000748DF">
              <w:t>Escola</w:t>
            </w:r>
            <w:proofErr w:type="spellEnd"/>
            <w:r w:rsidRPr="000748DF">
              <w:t xml:space="preserve"> </w:t>
            </w:r>
            <w:proofErr w:type="spellStart"/>
            <w:r w:rsidRPr="000748DF">
              <w:t>Artística</w:t>
            </w:r>
            <w:proofErr w:type="spellEnd"/>
            <w:r w:rsidRPr="000748DF">
              <w:t xml:space="preserve"> </w:t>
            </w:r>
            <w:proofErr w:type="spellStart"/>
            <w:r w:rsidRPr="000748DF">
              <w:t>de</w:t>
            </w:r>
            <w:proofErr w:type="spellEnd"/>
            <w:r w:rsidRPr="000748DF">
              <w:t xml:space="preserve"> </w:t>
            </w:r>
            <w:proofErr w:type="spellStart"/>
            <w:r w:rsidRPr="000748DF">
              <w:t>Soares</w:t>
            </w:r>
            <w:proofErr w:type="spellEnd"/>
            <w:r w:rsidRPr="000748DF">
              <w:t xml:space="preserve"> dos </w:t>
            </w:r>
            <w:proofErr w:type="spellStart"/>
            <w:r w:rsidRPr="000748DF">
              <w:t>Reis</w:t>
            </w:r>
            <w:proofErr w:type="spellEnd"/>
            <w:r w:rsidRPr="000748DF">
              <w:t>, Portugāle</w:t>
            </w:r>
          </w:p>
          <w:p w14:paraId="2C655259" w14:textId="0409FE4F" w:rsidR="00DA37A1" w:rsidRPr="000748DF" w:rsidRDefault="00DA37A1" w:rsidP="00A86CED">
            <w:pPr>
              <w:pStyle w:val="Default"/>
              <w:rPr>
                <w:rFonts w:ascii="inherit" w:eastAsia="Times New Roman" w:hAnsi="inherit" w:cs="Courier New"/>
                <w:color w:val="222222"/>
              </w:rPr>
            </w:pPr>
            <w:r w:rsidRPr="000748DF">
              <w:rPr>
                <w:rFonts w:ascii="inherit" w:eastAsia="Times New Roman" w:hAnsi="inherit" w:cs="Courier New"/>
                <w:color w:val="222222"/>
              </w:rPr>
              <w:t xml:space="preserve">Partnerība plāno veikt reģionālus pētījumus, lai novērtētu tradīcijas un iespējas, kas saistītas ar krasām uz augu pigmentu bāzes. Lai labāk izprastu </w:t>
            </w:r>
            <w:r w:rsidRPr="000748DF">
              <w:rPr>
                <w:rFonts w:ascii="inherit" w:eastAsia="Times New Roman" w:hAnsi="inherit" w:cs="Courier New"/>
                <w:color w:val="222222"/>
              </w:rPr>
              <w:lastRenderedPageBreak/>
              <w:t xml:space="preserve">dabīgo krāsu pielietojumu nākotnē mākslā un dizainā (produktu dizainā, apģērbu dizainā, interjera dizainā, glezniecībā)  un to komerciālo potenciālu, partneri organizēs virkni mācību pasākumu un izveidos eksperimentālus skolas dārzus. </w:t>
            </w:r>
          </w:p>
          <w:p w14:paraId="751A5E94" w14:textId="0C300E83" w:rsidR="00DA37A1" w:rsidRPr="000748DF" w:rsidRDefault="00DA37A1" w:rsidP="00A86CED">
            <w:pPr>
              <w:pStyle w:val="Default"/>
              <w:rPr>
                <w:rFonts w:ascii="inherit" w:eastAsia="Times New Roman" w:hAnsi="inherit" w:cs="Courier New"/>
                <w:color w:val="222222"/>
              </w:rPr>
            </w:pPr>
            <w:r w:rsidRPr="000748DF">
              <w:rPr>
                <w:rFonts w:ascii="inherit" w:eastAsia="Times New Roman" w:hAnsi="inherit" w:cs="Courier New"/>
                <w:color w:val="222222"/>
              </w:rPr>
              <w:t xml:space="preserve">Projekta rezultāti tiks publicēti izstrādātajā atvērtajā resursā - digitālā tīmekļa platformā </w:t>
            </w:r>
            <w:proofErr w:type="spellStart"/>
            <w:r w:rsidRPr="000748DF">
              <w:rPr>
                <w:rFonts w:ascii="inherit" w:eastAsia="Times New Roman" w:hAnsi="inherit" w:cs="Courier New"/>
                <w:color w:val="222222"/>
              </w:rPr>
              <w:t>Plant&amp;paint</w:t>
            </w:r>
            <w:proofErr w:type="spellEnd"/>
            <w:r w:rsidRPr="000748DF">
              <w:rPr>
                <w:rFonts w:ascii="inherit" w:eastAsia="Times New Roman" w:hAnsi="inherit" w:cs="Courier New"/>
                <w:color w:val="222222"/>
              </w:rPr>
              <w:t>.</w:t>
            </w:r>
          </w:p>
        </w:tc>
      </w:tr>
      <w:tr w:rsidR="006A4BA5" w:rsidRPr="00A86CED" w14:paraId="65C72E6E" w14:textId="77777777" w:rsidTr="00A86CED">
        <w:trPr>
          <w:trHeight w:val="2542"/>
        </w:trPr>
        <w:tc>
          <w:tcPr>
            <w:tcW w:w="2410" w:type="dxa"/>
            <w:vAlign w:val="center"/>
          </w:tcPr>
          <w:p w14:paraId="399BF008" w14:textId="77777777" w:rsidR="006A4BA5" w:rsidRPr="000748DF" w:rsidRDefault="006A4BA5" w:rsidP="00700CE8">
            <w:pPr>
              <w:tabs>
                <w:tab w:val="left" w:pos="180"/>
              </w:tabs>
              <w:rPr>
                <w:b/>
                <w:lang w:val="lv-LV"/>
              </w:rPr>
            </w:pPr>
            <w:r w:rsidRPr="000748DF">
              <w:rPr>
                <w:b/>
                <w:lang w:val="lv-LV"/>
              </w:rPr>
              <w:lastRenderedPageBreak/>
              <w:t>Projekta izmaksas:</w:t>
            </w:r>
          </w:p>
        </w:tc>
        <w:tc>
          <w:tcPr>
            <w:tcW w:w="7513" w:type="dxa"/>
            <w:vAlign w:val="center"/>
          </w:tcPr>
          <w:p w14:paraId="1A1722CC" w14:textId="77777777" w:rsidR="00843C1E" w:rsidRPr="000748DF" w:rsidRDefault="00843C1E" w:rsidP="00A86CED">
            <w:pPr>
              <w:pStyle w:val="Default"/>
              <w:rPr>
                <w:rFonts w:ascii="inherit" w:eastAsia="Times New Roman" w:hAnsi="inherit" w:cs="Courier New"/>
                <w:color w:val="222222"/>
              </w:rPr>
            </w:pPr>
            <w:r w:rsidRPr="000748DF">
              <w:rPr>
                <w:rFonts w:ascii="inherit" w:eastAsia="Times New Roman" w:hAnsi="inherit" w:cs="Courier New"/>
                <w:color w:val="222222"/>
              </w:rPr>
              <w:t xml:space="preserve">100% ES </w:t>
            </w:r>
            <w:proofErr w:type="spellStart"/>
            <w:r w:rsidRPr="000748DF">
              <w:rPr>
                <w:rFonts w:ascii="inherit" w:eastAsia="Times New Roman" w:hAnsi="inherit" w:cs="Courier New"/>
                <w:color w:val="222222"/>
              </w:rPr>
              <w:t>Erasmus</w:t>
            </w:r>
            <w:proofErr w:type="spellEnd"/>
            <w:r w:rsidRPr="000748DF">
              <w:rPr>
                <w:rFonts w:ascii="inherit" w:eastAsia="Times New Roman" w:hAnsi="inherit" w:cs="Courier New"/>
                <w:color w:val="222222"/>
              </w:rPr>
              <w:t>+ programmas atbalsts</w:t>
            </w:r>
          </w:p>
          <w:p w14:paraId="049EBBE9" w14:textId="7CC7F1A3" w:rsidR="00843C1E" w:rsidRPr="000748DF" w:rsidRDefault="00843C1E" w:rsidP="00A86CED">
            <w:pPr>
              <w:pStyle w:val="Default"/>
              <w:rPr>
                <w:b/>
              </w:rPr>
            </w:pPr>
            <w:r w:rsidRPr="000748DF">
              <w:rPr>
                <w:rFonts w:ascii="inherit" w:eastAsia="Times New Roman" w:hAnsi="inherit" w:cs="Courier New"/>
                <w:color w:val="222222"/>
              </w:rPr>
              <w:t xml:space="preserve">Projekta kopējais finansējums </w:t>
            </w:r>
            <w:r w:rsidRPr="000748DF">
              <w:rPr>
                <w:b/>
              </w:rPr>
              <w:t>EUR 250000.00</w:t>
            </w:r>
            <w:r w:rsidRPr="000748DF">
              <w:rPr>
                <w:b/>
                <w:color w:val="000000" w:themeColor="text1"/>
                <w:lang w:eastAsia="en-US"/>
              </w:rPr>
              <w:t xml:space="preserve">  </w:t>
            </w:r>
            <w:r w:rsidRPr="000748DF">
              <w:rPr>
                <w:b/>
              </w:rPr>
              <w:t xml:space="preserve"> </w:t>
            </w:r>
            <w:r w:rsidRPr="000748DF">
              <w:rPr>
                <w:b/>
                <w:color w:val="000000" w:themeColor="text1"/>
                <w:lang w:eastAsia="en-US"/>
              </w:rPr>
              <w:t xml:space="preserve">(divi simti piecdesmit tūkstoši </w:t>
            </w:r>
            <w:proofErr w:type="spellStart"/>
            <w:r w:rsidRPr="000748DF">
              <w:rPr>
                <w:b/>
                <w:color w:val="000000" w:themeColor="text1"/>
                <w:lang w:eastAsia="en-US"/>
              </w:rPr>
              <w:t>euro</w:t>
            </w:r>
            <w:proofErr w:type="spellEnd"/>
            <w:r w:rsidRPr="000748DF">
              <w:rPr>
                <w:b/>
                <w:color w:val="000000" w:themeColor="text1"/>
                <w:lang w:eastAsia="en-US"/>
              </w:rPr>
              <w:t xml:space="preserve"> un nulle centi)</w:t>
            </w:r>
            <w:r w:rsidRPr="000748DF">
              <w:rPr>
                <w:b/>
                <w:bCs/>
                <w:color w:val="000000" w:themeColor="text1"/>
                <w:lang w:eastAsia="en-US"/>
              </w:rPr>
              <w:t xml:space="preserve"> </w:t>
            </w:r>
            <w:r w:rsidRPr="000748DF">
              <w:t xml:space="preserve"> apmērā</w:t>
            </w:r>
            <w:r w:rsidRPr="000748DF">
              <w:rPr>
                <w:b/>
              </w:rPr>
              <w:t>.</w:t>
            </w:r>
          </w:p>
          <w:p w14:paraId="589B9E47" w14:textId="4A66CB1D" w:rsidR="00843C1E" w:rsidRPr="000748DF" w:rsidRDefault="00843C1E" w:rsidP="00A86CED">
            <w:pPr>
              <w:pStyle w:val="Default"/>
              <w:rPr>
                <w:rFonts w:ascii="inherit" w:eastAsia="Times New Roman" w:hAnsi="inherit" w:cs="Courier New"/>
                <w:color w:val="222222"/>
              </w:rPr>
            </w:pPr>
            <w:r w:rsidRPr="000748DF">
              <w:rPr>
                <w:rFonts w:eastAsia="Times New Roman"/>
              </w:rPr>
              <w:t xml:space="preserve">Projekta koordinatora daļa EUR  38851.00 (trīsdesmit astoņi tūkstoši astoņi simti piecdesmit viens </w:t>
            </w:r>
            <w:proofErr w:type="spellStart"/>
            <w:r w:rsidRPr="000748DF">
              <w:rPr>
                <w:rFonts w:eastAsia="Times New Roman"/>
              </w:rPr>
              <w:t>euro</w:t>
            </w:r>
            <w:proofErr w:type="spellEnd"/>
            <w:r w:rsidRPr="000748DF">
              <w:rPr>
                <w:rFonts w:eastAsia="Times New Roman"/>
              </w:rPr>
              <w:t xml:space="preserve"> un nulle centi.</w:t>
            </w:r>
          </w:p>
          <w:p w14:paraId="691500A8" w14:textId="13E52705" w:rsidR="003A7F2D" w:rsidRPr="00A86CED" w:rsidRDefault="00843C1E" w:rsidP="00A86CED">
            <w:pPr>
              <w:pStyle w:val="Heading2"/>
              <w:shd w:val="clear" w:color="auto" w:fill="FFFFFF"/>
              <w:textAlignment w:val="baseline"/>
              <w:rPr>
                <w:rFonts w:ascii="inherit" w:hAnsi="inherit" w:cs="Courier New"/>
                <w:b w:val="0"/>
                <w:color w:val="222222"/>
              </w:rPr>
            </w:pPr>
            <w:r w:rsidRPr="000748DF">
              <w:rPr>
                <w:rFonts w:ascii="inherit" w:hAnsi="inherit" w:cs="Courier New"/>
                <w:b w:val="0"/>
                <w:color w:val="222222"/>
              </w:rPr>
              <w:t xml:space="preserve">Daugavpils pilsētas domes </w:t>
            </w:r>
            <w:proofErr w:type="spellStart"/>
            <w:r w:rsidRPr="000748DF">
              <w:rPr>
                <w:rFonts w:ascii="inherit" w:hAnsi="inherit" w:cs="Courier New"/>
                <w:b w:val="0"/>
                <w:color w:val="222222"/>
              </w:rPr>
              <w:t>priekšfinansējums</w:t>
            </w:r>
            <w:proofErr w:type="spellEnd"/>
            <w:r w:rsidRPr="000748DF">
              <w:rPr>
                <w:rFonts w:ascii="inherit" w:hAnsi="inherit" w:cs="Courier New"/>
                <w:b w:val="0"/>
                <w:color w:val="222222"/>
              </w:rPr>
              <w:t xml:space="preserve"> 2025.gadā ir EUR </w:t>
            </w:r>
            <w:r w:rsidRPr="000748DF">
              <w:rPr>
                <w:bCs w:val="0"/>
                <w:iCs/>
              </w:rPr>
              <w:t>7770.20</w:t>
            </w:r>
            <w:r w:rsidRPr="000748DF">
              <w:rPr>
                <w:b w:val="0"/>
                <w:iCs/>
              </w:rPr>
              <w:t xml:space="preserve">  (septiņi tūkstoši septiņi simti septiņdesmit </w:t>
            </w:r>
            <w:proofErr w:type="spellStart"/>
            <w:r w:rsidRPr="000748DF">
              <w:rPr>
                <w:b w:val="0"/>
                <w:iCs/>
              </w:rPr>
              <w:t>euro</w:t>
            </w:r>
            <w:proofErr w:type="spellEnd"/>
            <w:r w:rsidRPr="000748DF">
              <w:rPr>
                <w:b w:val="0"/>
                <w:iCs/>
              </w:rPr>
              <w:t xml:space="preserve"> un divdesmit centi)  apmērā, kas</w:t>
            </w:r>
            <w:r w:rsidRPr="000748DF">
              <w:rPr>
                <w:rFonts w:ascii="inherit" w:hAnsi="inherit" w:cs="Courier New"/>
                <w:b w:val="0"/>
                <w:color w:val="222222"/>
              </w:rPr>
              <w:t xml:space="preserve"> veido 20% no projekta koordinatora budžeta daļas</w:t>
            </w:r>
            <w:r w:rsidRPr="000748DF">
              <w:rPr>
                <w:rFonts w:cs="Courier New"/>
                <w:b w:val="0"/>
                <w:color w:val="222222"/>
              </w:rPr>
              <w:t xml:space="preserve"> </w:t>
            </w:r>
            <w:r w:rsidRPr="000748DF">
              <w:rPr>
                <w:b w:val="0"/>
                <w:iCs/>
              </w:rPr>
              <w:t>un tiks atgriezts pēc projekta noslēguma un gala atskaites iesniegšanas 2027.gadā.</w:t>
            </w:r>
          </w:p>
        </w:tc>
      </w:tr>
      <w:tr w:rsidR="006A4BA5" w:rsidRPr="00A86CED" w14:paraId="022333EE" w14:textId="77777777" w:rsidTr="00CB2776">
        <w:tc>
          <w:tcPr>
            <w:tcW w:w="2410" w:type="dxa"/>
            <w:vAlign w:val="center"/>
          </w:tcPr>
          <w:p w14:paraId="254D2667" w14:textId="77777777" w:rsidR="006A4BA5" w:rsidRPr="000748DF" w:rsidRDefault="006A4BA5" w:rsidP="00700CE8">
            <w:pPr>
              <w:tabs>
                <w:tab w:val="left" w:pos="180"/>
              </w:tabs>
              <w:rPr>
                <w:b/>
                <w:bCs/>
                <w:lang w:val="lv-LV"/>
              </w:rPr>
            </w:pPr>
            <w:r w:rsidRPr="000748DF">
              <w:rPr>
                <w:b/>
                <w:lang w:val="lv-LV"/>
              </w:rPr>
              <w:t>Projekta galvenās aktivitātes:</w:t>
            </w:r>
          </w:p>
        </w:tc>
        <w:tc>
          <w:tcPr>
            <w:tcW w:w="7513" w:type="dxa"/>
            <w:vAlign w:val="center"/>
          </w:tcPr>
          <w:p w14:paraId="1BC6FB3D" w14:textId="36871B52" w:rsidR="008268BC" w:rsidRPr="000748DF" w:rsidRDefault="003463E6" w:rsidP="00A86CED">
            <w:pPr>
              <w:suppressAutoHyphens/>
              <w:ind w:right="84"/>
              <w:rPr>
                <w:rFonts w:eastAsia="SimSun"/>
                <w:color w:val="000000"/>
                <w:kern w:val="1"/>
                <w:lang w:val="lv-LV" w:eastAsia="hi-IN" w:bidi="hi-IN"/>
              </w:rPr>
            </w:pPr>
            <w:r w:rsidRPr="000748DF">
              <w:rPr>
                <w:rFonts w:eastAsia="SimSun"/>
                <w:color w:val="000000"/>
                <w:kern w:val="1"/>
                <w:lang w:val="lv-LV" w:eastAsia="hi-IN" w:bidi="hi-IN"/>
              </w:rPr>
              <w:t>Projekta vadības aktivitātes, ieskaitot  trīs starptautiskās projekta sanāksmes (TPM);</w:t>
            </w:r>
          </w:p>
          <w:p w14:paraId="3BA10104" w14:textId="5FFE3A38" w:rsidR="00361922" w:rsidRPr="000748DF" w:rsidRDefault="003463E6" w:rsidP="00A86CED">
            <w:pPr>
              <w:suppressAutoHyphens/>
              <w:ind w:right="84"/>
              <w:rPr>
                <w:rFonts w:eastAsia="SimSun"/>
                <w:color w:val="000000"/>
                <w:kern w:val="1"/>
                <w:lang w:val="lv-LV" w:eastAsia="hi-IN" w:bidi="hi-IN"/>
              </w:rPr>
            </w:pPr>
            <w:r w:rsidRPr="000748DF">
              <w:rPr>
                <w:rFonts w:eastAsia="SimSun"/>
                <w:color w:val="000000"/>
                <w:kern w:val="1"/>
                <w:lang w:val="lv-LV" w:eastAsia="hi-IN" w:bidi="hi-IN"/>
              </w:rPr>
              <w:t>6 starptautiskās mācību aktivitātes skolēniem un pedagogiem</w:t>
            </w:r>
            <w:r w:rsidR="008F36E1" w:rsidRPr="000748DF">
              <w:rPr>
                <w:rFonts w:eastAsia="SimSun"/>
                <w:color w:val="000000"/>
                <w:kern w:val="1"/>
                <w:lang w:val="lv-LV" w:eastAsia="hi-IN" w:bidi="hi-IN"/>
              </w:rPr>
              <w:t>;</w:t>
            </w:r>
          </w:p>
          <w:p w14:paraId="570A4D81" w14:textId="370C562E" w:rsidR="003463E6" w:rsidRPr="000748DF" w:rsidRDefault="003463E6" w:rsidP="00A86CED">
            <w:pPr>
              <w:suppressAutoHyphens/>
              <w:ind w:right="84"/>
              <w:rPr>
                <w:rFonts w:eastAsia="SimSun"/>
                <w:color w:val="000000"/>
                <w:kern w:val="1"/>
                <w:lang w:val="lv-LV" w:eastAsia="hi-IN" w:bidi="hi-IN"/>
              </w:rPr>
            </w:pPr>
            <w:r w:rsidRPr="000748DF">
              <w:rPr>
                <w:rFonts w:eastAsia="SimSun"/>
                <w:color w:val="000000"/>
                <w:kern w:val="1"/>
                <w:lang w:val="lv-LV" w:eastAsia="hi-IN" w:bidi="hi-IN"/>
              </w:rPr>
              <w:t>Augu dārza izveide skolās;</w:t>
            </w:r>
          </w:p>
          <w:p w14:paraId="6F52E266" w14:textId="557ADAFD" w:rsidR="003463E6" w:rsidRPr="000748DF" w:rsidRDefault="003463E6" w:rsidP="00A86CED">
            <w:pPr>
              <w:suppressAutoHyphens/>
              <w:ind w:right="84"/>
              <w:rPr>
                <w:rFonts w:eastAsia="SimSun"/>
                <w:color w:val="000000"/>
                <w:kern w:val="1"/>
                <w:lang w:val="lv-LV" w:eastAsia="hi-IN" w:bidi="hi-IN"/>
              </w:rPr>
            </w:pPr>
            <w:r w:rsidRPr="000748DF">
              <w:rPr>
                <w:rFonts w:eastAsia="SimSun"/>
                <w:color w:val="000000"/>
                <w:kern w:val="1"/>
                <w:lang w:val="lv-LV" w:eastAsia="hi-IN" w:bidi="hi-IN"/>
              </w:rPr>
              <w:t xml:space="preserve">Radošās un pētnieciskās aktivitātes, izpētes rezultātu </w:t>
            </w:r>
            <w:proofErr w:type="spellStart"/>
            <w:r w:rsidRPr="000748DF">
              <w:rPr>
                <w:rFonts w:eastAsia="SimSun"/>
                <w:color w:val="000000"/>
                <w:kern w:val="1"/>
                <w:lang w:val="lv-LV" w:eastAsia="hi-IN" w:bidi="hi-IN"/>
              </w:rPr>
              <w:t>digitalizācija</w:t>
            </w:r>
            <w:proofErr w:type="spellEnd"/>
          </w:p>
          <w:p w14:paraId="652FEE67" w14:textId="3E7CF1B4" w:rsidR="003463E6" w:rsidRPr="000748DF" w:rsidRDefault="003463E6" w:rsidP="00A86CED">
            <w:pPr>
              <w:suppressAutoHyphens/>
              <w:ind w:right="84"/>
              <w:rPr>
                <w:rFonts w:eastAsia="SimSun"/>
                <w:color w:val="000000"/>
                <w:kern w:val="1"/>
                <w:lang w:val="lv-LV" w:eastAsia="hi-IN" w:bidi="hi-IN"/>
              </w:rPr>
            </w:pPr>
            <w:r w:rsidRPr="000748DF">
              <w:rPr>
                <w:rFonts w:eastAsia="SimSun"/>
                <w:color w:val="000000"/>
                <w:kern w:val="1"/>
                <w:lang w:val="lv-LV" w:eastAsia="hi-IN" w:bidi="hi-IN"/>
              </w:rPr>
              <w:t xml:space="preserve">Interaktīva </w:t>
            </w:r>
            <w:r w:rsidR="00F20E32" w:rsidRPr="000748DF">
              <w:rPr>
                <w:rFonts w:eastAsia="SimSun"/>
                <w:color w:val="000000"/>
                <w:kern w:val="1"/>
                <w:lang w:val="lv-LV" w:eastAsia="hi-IN" w:bidi="hi-IN"/>
              </w:rPr>
              <w:t>tīmekļa</w:t>
            </w:r>
            <w:r w:rsidRPr="000748DF">
              <w:rPr>
                <w:rFonts w:eastAsia="SimSun"/>
                <w:color w:val="000000"/>
                <w:kern w:val="1"/>
                <w:lang w:val="lv-LV" w:eastAsia="hi-IN" w:bidi="hi-IN"/>
              </w:rPr>
              <w:t xml:space="preserve"> resursa izveide</w:t>
            </w:r>
            <w:r w:rsidR="00F20E32" w:rsidRPr="000748DF">
              <w:rPr>
                <w:rFonts w:eastAsia="SimSun"/>
                <w:color w:val="000000"/>
                <w:kern w:val="1"/>
                <w:lang w:val="lv-LV" w:eastAsia="hi-IN" w:bidi="hi-IN"/>
              </w:rPr>
              <w:t xml:space="preserve"> pedagogiem, studentiem, amatniekiem un māksliniekiem </w:t>
            </w:r>
          </w:p>
          <w:p w14:paraId="3F0E36FC" w14:textId="28AFBFF2" w:rsidR="00F20E32" w:rsidRPr="000748DF" w:rsidRDefault="00F20E32" w:rsidP="00A86CED">
            <w:pPr>
              <w:suppressAutoHyphens/>
              <w:ind w:right="84"/>
              <w:rPr>
                <w:rFonts w:eastAsia="SimSun"/>
                <w:color w:val="000000"/>
                <w:kern w:val="1"/>
                <w:lang w:val="lv-LV" w:eastAsia="hi-IN" w:bidi="hi-IN"/>
              </w:rPr>
            </w:pPr>
            <w:r w:rsidRPr="000748DF">
              <w:rPr>
                <w:rFonts w:eastAsia="SimSun"/>
                <w:color w:val="000000"/>
                <w:kern w:val="1"/>
                <w:lang w:val="lv-LV" w:eastAsia="hi-IN" w:bidi="hi-IN"/>
              </w:rPr>
              <w:t>Projekta rezultātu izplatīšanas pasākumi</w:t>
            </w:r>
          </w:p>
          <w:p w14:paraId="1537361A" w14:textId="0FA78A70" w:rsidR="00384610" w:rsidRPr="000748DF" w:rsidRDefault="00384610" w:rsidP="00A86CED">
            <w:pPr>
              <w:suppressAutoHyphens/>
              <w:ind w:right="84"/>
              <w:rPr>
                <w:bCs/>
                <w:lang w:val="lv-LV"/>
              </w:rPr>
            </w:pPr>
            <w:r w:rsidRPr="000748DF">
              <w:rPr>
                <w:rFonts w:eastAsia="SimSun"/>
                <w:color w:val="000000"/>
                <w:kern w:val="1"/>
                <w:lang w:val="lv-LV" w:eastAsia="hi-IN" w:bidi="hi-IN"/>
              </w:rPr>
              <w:t>Sabiedrības</w:t>
            </w:r>
            <w:r w:rsidR="00FC7A61">
              <w:rPr>
                <w:rFonts w:eastAsia="SimSun"/>
                <w:color w:val="000000"/>
                <w:kern w:val="1"/>
                <w:lang w:val="lv-LV" w:eastAsia="hi-IN" w:bidi="hi-IN"/>
              </w:rPr>
              <w:t xml:space="preserve"> informēšana par projekta  gaitu</w:t>
            </w:r>
            <w:r w:rsidRPr="000748DF">
              <w:rPr>
                <w:rFonts w:eastAsia="SimSun"/>
                <w:color w:val="000000"/>
                <w:kern w:val="1"/>
                <w:lang w:val="lv-LV" w:eastAsia="hi-IN" w:bidi="hi-IN"/>
              </w:rPr>
              <w:t xml:space="preserve"> un rezultātiem masu medijos </w:t>
            </w:r>
          </w:p>
        </w:tc>
      </w:tr>
    </w:tbl>
    <w:p w14:paraId="1B8BD295" w14:textId="77777777" w:rsidR="006A4BA5" w:rsidRPr="000748DF" w:rsidRDefault="006A4BA5" w:rsidP="006A4BA5">
      <w:pPr>
        <w:rPr>
          <w:lang w:val="lv-LV"/>
        </w:rPr>
      </w:pPr>
    </w:p>
    <w:p w14:paraId="5E1A5C8C" w14:textId="77777777" w:rsidR="006A4BA5" w:rsidRPr="000748DF" w:rsidRDefault="006A4BA5" w:rsidP="006A4BA5">
      <w:pPr>
        <w:rPr>
          <w:lang w:val="lv-LV"/>
        </w:rPr>
      </w:pPr>
    </w:p>
    <w:p w14:paraId="7301C6C7" w14:textId="77777777" w:rsidR="00A0771D" w:rsidRPr="000748DF" w:rsidRDefault="00A0771D" w:rsidP="00A0771D">
      <w:pPr>
        <w:rPr>
          <w:lang w:val="lv-LV"/>
        </w:rPr>
      </w:pPr>
      <w:r w:rsidRPr="000748DF">
        <w:rPr>
          <w:lang w:val="lv-LV"/>
        </w:rPr>
        <w:t xml:space="preserve">Daugavpils </w:t>
      </w:r>
      <w:proofErr w:type="spellStart"/>
      <w:r w:rsidRPr="000748DF">
        <w:rPr>
          <w:lang w:val="lv-LV"/>
        </w:rPr>
        <w:t>valstspilsētas</w:t>
      </w:r>
      <w:proofErr w:type="spellEnd"/>
      <w:r w:rsidRPr="000748DF">
        <w:rPr>
          <w:lang w:val="lv-LV"/>
        </w:rPr>
        <w:t xml:space="preserve"> pašvaldības domes priekšsēdētājs </w:t>
      </w:r>
      <w:r w:rsidRPr="000748DF">
        <w:rPr>
          <w:lang w:val="lv-LV"/>
        </w:rPr>
        <w:tab/>
      </w:r>
      <w:r w:rsidRPr="000748DF">
        <w:rPr>
          <w:lang w:val="lv-LV"/>
        </w:rPr>
        <w:tab/>
      </w:r>
      <w:r w:rsidRPr="000748DF">
        <w:rPr>
          <w:lang w:val="lv-LV"/>
        </w:rPr>
        <w:tab/>
      </w:r>
      <w:proofErr w:type="spellStart"/>
      <w:r w:rsidRPr="000748DF">
        <w:rPr>
          <w:lang w:val="lv-LV"/>
        </w:rPr>
        <w:t>A.Elksniņš</w:t>
      </w:r>
      <w:proofErr w:type="spellEnd"/>
    </w:p>
    <w:p w14:paraId="77FDEAE7" w14:textId="77777777" w:rsidR="001F407E" w:rsidRPr="000748DF" w:rsidRDefault="001F407E">
      <w:pPr>
        <w:rPr>
          <w:lang w:val="lv-LV"/>
        </w:rPr>
      </w:pPr>
    </w:p>
    <w:p w14:paraId="6329A5AA" w14:textId="77777777" w:rsidR="00F82CD6" w:rsidRPr="000748DF" w:rsidRDefault="00F82CD6">
      <w:pPr>
        <w:rPr>
          <w:lang w:val="lv-LV"/>
        </w:rPr>
      </w:pPr>
    </w:p>
    <w:p w14:paraId="4FC54D70" w14:textId="77777777" w:rsidR="00F82CD6" w:rsidRPr="000748DF" w:rsidRDefault="00F82CD6">
      <w:pPr>
        <w:rPr>
          <w:lang w:val="lv-LV"/>
        </w:rPr>
      </w:pPr>
    </w:p>
    <w:p w14:paraId="5F38A3FE" w14:textId="77777777" w:rsidR="00F82CD6" w:rsidRPr="000748DF" w:rsidRDefault="00F82CD6">
      <w:pPr>
        <w:rPr>
          <w:lang w:val="lv-LV"/>
        </w:rPr>
      </w:pPr>
    </w:p>
    <w:p w14:paraId="1AF82D1B" w14:textId="77777777" w:rsidR="00F82CD6" w:rsidRPr="000748DF" w:rsidRDefault="00F82CD6">
      <w:pPr>
        <w:rPr>
          <w:lang w:val="lv-LV"/>
        </w:rPr>
      </w:pPr>
    </w:p>
    <w:p w14:paraId="3DE71284" w14:textId="77777777" w:rsidR="00F82CD6" w:rsidRPr="000748DF" w:rsidRDefault="00F82CD6">
      <w:pPr>
        <w:rPr>
          <w:lang w:val="lv-LV"/>
        </w:rPr>
      </w:pPr>
    </w:p>
    <w:p w14:paraId="64BE2426" w14:textId="77777777" w:rsidR="00F82CD6" w:rsidRPr="000748DF" w:rsidRDefault="00F82CD6">
      <w:pPr>
        <w:rPr>
          <w:lang w:val="lv-LV"/>
        </w:rPr>
      </w:pPr>
    </w:p>
    <w:p w14:paraId="6D7DA99B" w14:textId="77777777" w:rsidR="00F82CD6" w:rsidRPr="000748DF" w:rsidRDefault="00F82CD6">
      <w:pPr>
        <w:rPr>
          <w:lang w:val="lv-LV"/>
        </w:rPr>
      </w:pPr>
      <w:bookmarkStart w:id="0" w:name="_GoBack"/>
    </w:p>
    <w:bookmarkEnd w:id="0"/>
    <w:p w14:paraId="08E09D6B" w14:textId="77777777" w:rsidR="00F82CD6" w:rsidRPr="000748DF" w:rsidRDefault="00F82CD6">
      <w:pPr>
        <w:rPr>
          <w:lang w:val="lv-LV"/>
        </w:rPr>
      </w:pPr>
    </w:p>
    <w:p w14:paraId="2C03B9F6" w14:textId="77777777" w:rsidR="00F82CD6" w:rsidRPr="000748DF" w:rsidRDefault="00F82CD6">
      <w:pPr>
        <w:rPr>
          <w:lang w:val="lv-LV"/>
        </w:rPr>
      </w:pPr>
    </w:p>
    <w:p w14:paraId="2601CCAA" w14:textId="77777777" w:rsidR="00F82CD6" w:rsidRPr="000748DF" w:rsidRDefault="00F82CD6">
      <w:pPr>
        <w:rPr>
          <w:lang w:val="lv-LV"/>
        </w:rPr>
      </w:pPr>
    </w:p>
    <w:p w14:paraId="2E155560" w14:textId="77777777" w:rsidR="00F82CD6" w:rsidRPr="000748DF" w:rsidRDefault="00F82CD6">
      <w:pPr>
        <w:rPr>
          <w:lang w:val="lv-LV"/>
        </w:rPr>
      </w:pPr>
    </w:p>
    <w:p w14:paraId="0378FF86" w14:textId="77777777" w:rsidR="00F82CD6" w:rsidRPr="000748DF" w:rsidRDefault="00F82CD6">
      <w:pPr>
        <w:rPr>
          <w:lang w:val="lv-LV"/>
        </w:rPr>
      </w:pPr>
    </w:p>
    <w:p w14:paraId="53EF5B45" w14:textId="77777777" w:rsidR="00F82CD6" w:rsidRPr="000748DF" w:rsidRDefault="00F82CD6">
      <w:pPr>
        <w:rPr>
          <w:lang w:val="lv-LV"/>
        </w:rPr>
      </w:pPr>
    </w:p>
    <w:p w14:paraId="208D4A9F" w14:textId="77777777" w:rsidR="00F82CD6" w:rsidRPr="000748DF" w:rsidRDefault="00F82CD6">
      <w:pPr>
        <w:rPr>
          <w:lang w:val="lv-LV"/>
        </w:rPr>
      </w:pPr>
    </w:p>
    <w:p w14:paraId="67748675" w14:textId="77777777" w:rsidR="00F82CD6" w:rsidRPr="000748DF" w:rsidRDefault="00F82CD6">
      <w:pPr>
        <w:rPr>
          <w:lang w:val="lv-LV"/>
        </w:rPr>
      </w:pPr>
    </w:p>
    <w:p w14:paraId="7C572864" w14:textId="77777777" w:rsidR="00F82CD6" w:rsidRPr="000748DF" w:rsidRDefault="00F82CD6">
      <w:pPr>
        <w:rPr>
          <w:lang w:val="lv-LV"/>
        </w:rPr>
      </w:pPr>
    </w:p>
    <w:p w14:paraId="36B58821" w14:textId="77777777" w:rsidR="00F82CD6" w:rsidRPr="000748DF" w:rsidRDefault="00F82CD6">
      <w:pPr>
        <w:rPr>
          <w:lang w:val="lv-LV"/>
        </w:rPr>
      </w:pPr>
    </w:p>
    <w:p w14:paraId="05BAE7EF" w14:textId="6F58268F" w:rsidR="00F82CD6" w:rsidRPr="000748DF" w:rsidRDefault="00F82CD6">
      <w:pPr>
        <w:rPr>
          <w:lang w:val="lv-LV"/>
        </w:rPr>
      </w:pPr>
    </w:p>
    <w:sectPr w:rsidR="00F82CD6" w:rsidRPr="000748DF" w:rsidSect="00700CE8">
      <w:footerReference w:type="even" r:id="rId8"/>
      <w:footerReference w:type="default" r:id="rId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E3CF" w14:textId="77777777" w:rsidR="00824D18" w:rsidRDefault="00824D18">
      <w:r>
        <w:separator/>
      </w:r>
    </w:p>
  </w:endnote>
  <w:endnote w:type="continuationSeparator" w:id="0">
    <w:p w14:paraId="65DC83EC" w14:textId="77777777" w:rsidR="00824D18" w:rsidRDefault="0082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40BC" w14:textId="77777777" w:rsidR="00700CE8" w:rsidRDefault="006E79EA">
    <w:pPr>
      <w:pStyle w:val="Footer"/>
      <w:framePr w:wrap="around" w:vAnchor="text" w:hAnchor="margin" w:xAlign="right" w:y="1"/>
      <w:rPr>
        <w:rStyle w:val="PageNumber"/>
      </w:rPr>
    </w:pPr>
    <w:r>
      <w:rPr>
        <w:rStyle w:val="PageNumber"/>
      </w:rPr>
      <w:fldChar w:fldCharType="begin"/>
    </w:r>
    <w:r w:rsidR="00700CE8">
      <w:rPr>
        <w:rStyle w:val="PageNumber"/>
      </w:rPr>
      <w:instrText xml:space="preserve">PAGE  </w:instrText>
    </w:r>
    <w:r>
      <w:rPr>
        <w:rStyle w:val="PageNumber"/>
      </w:rPr>
      <w:fldChar w:fldCharType="end"/>
    </w:r>
  </w:p>
  <w:p w14:paraId="4EF14071" w14:textId="77777777" w:rsidR="00700CE8" w:rsidRDefault="00700C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022DF" w14:textId="77777777" w:rsidR="00700CE8" w:rsidRDefault="00700CE8" w:rsidP="00074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16CB4" w14:textId="77777777" w:rsidR="00824D18" w:rsidRDefault="00824D18">
      <w:r>
        <w:separator/>
      </w:r>
    </w:p>
  </w:footnote>
  <w:footnote w:type="continuationSeparator" w:id="0">
    <w:p w14:paraId="00529986" w14:textId="77777777" w:rsidR="00824D18" w:rsidRDefault="0082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2CB"/>
    <w:multiLevelType w:val="hybridMultilevel"/>
    <w:tmpl w:val="A4C23BD2"/>
    <w:lvl w:ilvl="0" w:tplc="FD880290">
      <w:start w:val="1"/>
      <w:numFmt w:val="decimal"/>
      <w:lvlText w:val="%1)"/>
      <w:lvlJc w:val="left"/>
      <w:pPr>
        <w:ind w:left="720" w:hanging="360"/>
      </w:pPr>
      <w:rPr>
        <w:rFonts w:eastAsia="SimSu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56803"/>
    <w:multiLevelType w:val="hybridMultilevel"/>
    <w:tmpl w:val="99107194"/>
    <w:lvl w:ilvl="0" w:tplc="388A80C6">
      <w:start w:val="1"/>
      <w:numFmt w:val="decimal"/>
      <w:lvlText w:val="%1)"/>
      <w:lvlJc w:val="left"/>
      <w:pPr>
        <w:ind w:left="720" w:hanging="360"/>
      </w:pPr>
      <w:rPr>
        <w:rFonts w:eastAsia="SimSun"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7D1AF7"/>
    <w:multiLevelType w:val="hybridMultilevel"/>
    <w:tmpl w:val="6A8616A0"/>
    <w:lvl w:ilvl="0" w:tplc="04190001">
      <w:start w:val="1"/>
      <w:numFmt w:val="bullet"/>
      <w:lvlText w:val=""/>
      <w:lvlJc w:val="left"/>
      <w:pPr>
        <w:tabs>
          <w:tab w:val="num" w:pos="690"/>
        </w:tabs>
        <w:ind w:left="690" w:hanging="360"/>
      </w:pPr>
      <w:rPr>
        <w:rFonts w:ascii="Symbol" w:hAnsi="Symbol" w:hint="default"/>
      </w:rPr>
    </w:lvl>
    <w:lvl w:ilvl="1" w:tplc="0419000F">
      <w:start w:val="1"/>
      <w:numFmt w:val="decimal"/>
      <w:lvlText w:val="%2."/>
      <w:lvlJc w:val="left"/>
      <w:pPr>
        <w:tabs>
          <w:tab w:val="num" w:pos="1410"/>
        </w:tabs>
        <w:ind w:left="1410" w:hanging="360"/>
      </w:pPr>
      <w:rPr>
        <w:rFonts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3" w15:restartNumberingAfterBreak="0">
    <w:nsid w:val="4A9E412B"/>
    <w:multiLevelType w:val="hybridMultilevel"/>
    <w:tmpl w:val="C114C4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0F7987"/>
    <w:multiLevelType w:val="hybridMultilevel"/>
    <w:tmpl w:val="E0965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8E6696"/>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F193E1B"/>
    <w:multiLevelType w:val="hybridMultilevel"/>
    <w:tmpl w:val="8E6C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F70E7"/>
    <w:multiLevelType w:val="hybridMultilevel"/>
    <w:tmpl w:val="9B163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9809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8F21EF"/>
    <w:multiLevelType w:val="hybridMultilevel"/>
    <w:tmpl w:val="BD1C5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AA288C"/>
    <w:multiLevelType w:val="hybridMultilevel"/>
    <w:tmpl w:val="78025230"/>
    <w:lvl w:ilvl="0" w:tplc="55809428">
      <w:start w:val="1"/>
      <w:numFmt w:val="decimal"/>
      <w:lvlText w:val="%1."/>
      <w:lvlJc w:val="left"/>
      <w:pPr>
        <w:ind w:left="1080" w:hanging="360"/>
      </w:pPr>
      <w:rPr>
        <w:rFonts w:hint="default"/>
        <w:b/>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5156ABF"/>
    <w:multiLevelType w:val="hybridMultilevel"/>
    <w:tmpl w:val="354ABA80"/>
    <w:lvl w:ilvl="0" w:tplc="55809428">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7"/>
  </w:num>
  <w:num w:numId="6">
    <w:abstractNumId w:val="11"/>
  </w:num>
  <w:num w:numId="7">
    <w:abstractNumId w:val="10"/>
  </w:num>
  <w:num w:numId="8">
    <w:abstractNumId w:val="3"/>
  </w:num>
  <w:num w:numId="9">
    <w:abstractNumId w:val="8"/>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A5"/>
    <w:rsid w:val="00027644"/>
    <w:rsid w:val="000643A6"/>
    <w:rsid w:val="000650A5"/>
    <w:rsid w:val="00065B6E"/>
    <w:rsid w:val="000748DF"/>
    <w:rsid w:val="000978ED"/>
    <w:rsid w:val="000B50F0"/>
    <w:rsid w:val="000C7981"/>
    <w:rsid w:val="00106ACD"/>
    <w:rsid w:val="00106B77"/>
    <w:rsid w:val="00136DA7"/>
    <w:rsid w:val="00174BC2"/>
    <w:rsid w:val="00194843"/>
    <w:rsid w:val="001B287F"/>
    <w:rsid w:val="001D40C6"/>
    <w:rsid w:val="001E13E7"/>
    <w:rsid w:val="001F407E"/>
    <w:rsid w:val="00203F81"/>
    <w:rsid w:val="002154FA"/>
    <w:rsid w:val="002305F7"/>
    <w:rsid w:val="00247A3E"/>
    <w:rsid w:val="00291F39"/>
    <w:rsid w:val="002A0033"/>
    <w:rsid w:val="002D696B"/>
    <w:rsid w:val="002F2D76"/>
    <w:rsid w:val="002F5451"/>
    <w:rsid w:val="00310B22"/>
    <w:rsid w:val="003274C7"/>
    <w:rsid w:val="003463E6"/>
    <w:rsid w:val="00356A3F"/>
    <w:rsid w:val="00361922"/>
    <w:rsid w:val="00362AEB"/>
    <w:rsid w:val="00373778"/>
    <w:rsid w:val="00384610"/>
    <w:rsid w:val="003A7F2D"/>
    <w:rsid w:val="003D2A52"/>
    <w:rsid w:val="003F0C85"/>
    <w:rsid w:val="0041380F"/>
    <w:rsid w:val="00484E36"/>
    <w:rsid w:val="004C54DC"/>
    <w:rsid w:val="004C7886"/>
    <w:rsid w:val="00502749"/>
    <w:rsid w:val="00523E14"/>
    <w:rsid w:val="005244E0"/>
    <w:rsid w:val="00525FA0"/>
    <w:rsid w:val="00530EFA"/>
    <w:rsid w:val="005840E2"/>
    <w:rsid w:val="00595B8F"/>
    <w:rsid w:val="005D69B5"/>
    <w:rsid w:val="005E29A8"/>
    <w:rsid w:val="00627BD4"/>
    <w:rsid w:val="006349BB"/>
    <w:rsid w:val="006A4BA5"/>
    <w:rsid w:val="006E79EA"/>
    <w:rsid w:val="00700CE8"/>
    <w:rsid w:val="00714438"/>
    <w:rsid w:val="0075198A"/>
    <w:rsid w:val="007F54F1"/>
    <w:rsid w:val="00817700"/>
    <w:rsid w:val="00824D18"/>
    <w:rsid w:val="008268BC"/>
    <w:rsid w:val="008411E4"/>
    <w:rsid w:val="00843C1E"/>
    <w:rsid w:val="0085262C"/>
    <w:rsid w:val="008632A2"/>
    <w:rsid w:val="00873510"/>
    <w:rsid w:val="008B6811"/>
    <w:rsid w:val="008B6A76"/>
    <w:rsid w:val="008F36E1"/>
    <w:rsid w:val="00904A98"/>
    <w:rsid w:val="00915073"/>
    <w:rsid w:val="009321FD"/>
    <w:rsid w:val="009429AD"/>
    <w:rsid w:val="009C2A1C"/>
    <w:rsid w:val="009C337B"/>
    <w:rsid w:val="009D20CF"/>
    <w:rsid w:val="009D246E"/>
    <w:rsid w:val="009D4703"/>
    <w:rsid w:val="009E4722"/>
    <w:rsid w:val="00A0253E"/>
    <w:rsid w:val="00A0771D"/>
    <w:rsid w:val="00A36C14"/>
    <w:rsid w:val="00A479C2"/>
    <w:rsid w:val="00A66D82"/>
    <w:rsid w:val="00A83AFD"/>
    <w:rsid w:val="00A86CED"/>
    <w:rsid w:val="00A979DC"/>
    <w:rsid w:val="00AC3A25"/>
    <w:rsid w:val="00AF60DE"/>
    <w:rsid w:val="00AF649B"/>
    <w:rsid w:val="00B001B1"/>
    <w:rsid w:val="00BA41A4"/>
    <w:rsid w:val="00BD16FD"/>
    <w:rsid w:val="00BE7DB7"/>
    <w:rsid w:val="00BF2B76"/>
    <w:rsid w:val="00BF722A"/>
    <w:rsid w:val="00BF754D"/>
    <w:rsid w:val="00C1635C"/>
    <w:rsid w:val="00C23EAE"/>
    <w:rsid w:val="00C51631"/>
    <w:rsid w:val="00C54A1D"/>
    <w:rsid w:val="00C80DC2"/>
    <w:rsid w:val="00CA2C7B"/>
    <w:rsid w:val="00CB2776"/>
    <w:rsid w:val="00CD2F07"/>
    <w:rsid w:val="00D25607"/>
    <w:rsid w:val="00D27894"/>
    <w:rsid w:val="00D51DCE"/>
    <w:rsid w:val="00D545FB"/>
    <w:rsid w:val="00D551B2"/>
    <w:rsid w:val="00D73E64"/>
    <w:rsid w:val="00DA37A1"/>
    <w:rsid w:val="00DD3D6B"/>
    <w:rsid w:val="00DE37E3"/>
    <w:rsid w:val="00E064FC"/>
    <w:rsid w:val="00E30A8D"/>
    <w:rsid w:val="00E31131"/>
    <w:rsid w:val="00E43B35"/>
    <w:rsid w:val="00E815B4"/>
    <w:rsid w:val="00E817F2"/>
    <w:rsid w:val="00E84F1F"/>
    <w:rsid w:val="00F20E32"/>
    <w:rsid w:val="00F3208A"/>
    <w:rsid w:val="00F82CD6"/>
    <w:rsid w:val="00FB3204"/>
    <w:rsid w:val="00FC0F66"/>
    <w:rsid w:val="00FC5492"/>
    <w:rsid w:val="00FC7A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651F"/>
  <w15:docId w15:val="{5F0E1715-20FF-4F3D-9396-81B22F13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A5"/>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C23E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A4BA5"/>
    <w:pPr>
      <w:keepNext/>
      <w:jc w:val="both"/>
      <w:outlineLvl w:val="1"/>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A4BA5"/>
    <w:rPr>
      <w:rFonts w:ascii="Times New Roman" w:eastAsia="Times New Roman" w:hAnsi="Times New Roman" w:cs="Times New Roman"/>
      <w:b/>
      <w:bCs/>
      <w:sz w:val="24"/>
      <w:szCs w:val="24"/>
      <w:lang w:val="lv-LV"/>
    </w:rPr>
  </w:style>
  <w:style w:type="paragraph" w:styleId="Title">
    <w:name w:val="Title"/>
    <w:basedOn w:val="Normal"/>
    <w:link w:val="TitleChar"/>
    <w:qFormat/>
    <w:rsid w:val="006A4BA5"/>
    <w:pPr>
      <w:jc w:val="center"/>
    </w:pPr>
    <w:rPr>
      <w:b/>
      <w:bCs/>
      <w:lang w:val="lv-LV"/>
    </w:rPr>
  </w:style>
  <w:style w:type="character" w:customStyle="1" w:styleId="TitleChar">
    <w:name w:val="Title Char"/>
    <w:link w:val="Title"/>
    <w:rsid w:val="006A4BA5"/>
    <w:rPr>
      <w:rFonts w:ascii="Times New Roman" w:eastAsia="Times New Roman" w:hAnsi="Times New Roman" w:cs="Times New Roman"/>
      <w:b/>
      <w:bCs/>
      <w:sz w:val="24"/>
      <w:szCs w:val="24"/>
      <w:lang w:val="lv-LV"/>
    </w:rPr>
  </w:style>
  <w:style w:type="paragraph" w:styleId="Footer">
    <w:name w:val="footer"/>
    <w:basedOn w:val="Normal"/>
    <w:link w:val="FooterChar"/>
    <w:rsid w:val="006A4BA5"/>
    <w:pPr>
      <w:tabs>
        <w:tab w:val="center" w:pos="4153"/>
        <w:tab w:val="right" w:pos="8306"/>
      </w:tabs>
    </w:pPr>
  </w:style>
  <w:style w:type="character" w:customStyle="1" w:styleId="FooterChar">
    <w:name w:val="Footer Char"/>
    <w:link w:val="Footer"/>
    <w:rsid w:val="006A4BA5"/>
    <w:rPr>
      <w:rFonts w:ascii="Times New Roman" w:eastAsia="Times New Roman" w:hAnsi="Times New Roman" w:cs="Times New Roman"/>
      <w:sz w:val="24"/>
      <w:szCs w:val="24"/>
      <w:lang w:val="en-GB"/>
    </w:rPr>
  </w:style>
  <w:style w:type="paragraph" w:customStyle="1" w:styleId="Style3">
    <w:name w:val="Style3"/>
    <w:basedOn w:val="Normal"/>
    <w:rsid w:val="006A4BA5"/>
    <w:pPr>
      <w:widowControl w:val="0"/>
      <w:autoSpaceDE w:val="0"/>
      <w:autoSpaceDN w:val="0"/>
      <w:adjustRightInd w:val="0"/>
      <w:spacing w:line="254" w:lineRule="exact"/>
      <w:jc w:val="both"/>
    </w:pPr>
    <w:rPr>
      <w:lang w:val="ru-RU" w:eastAsia="ru-RU"/>
    </w:rPr>
  </w:style>
  <w:style w:type="character" w:styleId="PageNumber">
    <w:name w:val="page number"/>
    <w:rsid w:val="006A4BA5"/>
  </w:style>
  <w:style w:type="paragraph" w:styleId="NormalWeb">
    <w:name w:val="Normal (Web)"/>
    <w:basedOn w:val="Normal"/>
    <w:uiPriority w:val="99"/>
    <w:unhideWhenUsed/>
    <w:rsid w:val="000643A6"/>
    <w:pPr>
      <w:spacing w:before="100" w:beforeAutospacing="1" w:after="100" w:afterAutospacing="1"/>
    </w:pPr>
    <w:rPr>
      <w:rFonts w:eastAsia="Calibri"/>
      <w:lang w:val="en-US"/>
    </w:rPr>
  </w:style>
  <w:style w:type="paragraph" w:styleId="BalloonText">
    <w:name w:val="Balloon Text"/>
    <w:basedOn w:val="Normal"/>
    <w:link w:val="BalloonTextChar"/>
    <w:uiPriority w:val="99"/>
    <w:semiHidden/>
    <w:unhideWhenUsed/>
    <w:rsid w:val="00AC3A25"/>
    <w:rPr>
      <w:rFonts w:ascii="Segoe UI" w:hAnsi="Segoe UI" w:cs="Segoe UI"/>
      <w:sz w:val="18"/>
      <w:szCs w:val="18"/>
    </w:rPr>
  </w:style>
  <w:style w:type="character" w:customStyle="1" w:styleId="BalloonTextChar">
    <w:name w:val="Balloon Text Char"/>
    <w:link w:val="BalloonText"/>
    <w:uiPriority w:val="99"/>
    <w:semiHidden/>
    <w:rsid w:val="00AC3A25"/>
    <w:rPr>
      <w:rFonts w:ascii="Segoe UI" w:eastAsia="Times New Roman" w:hAnsi="Segoe UI" w:cs="Segoe UI"/>
      <w:sz w:val="18"/>
      <w:szCs w:val="18"/>
      <w:lang w:val="en-GB"/>
    </w:rPr>
  </w:style>
  <w:style w:type="paragraph" w:customStyle="1" w:styleId="Default">
    <w:name w:val="Default"/>
    <w:rsid w:val="00C51631"/>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C7981"/>
    <w:pPr>
      <w:ind w:left="720"/>
      <w:contextualSpacing/>
    </w:pPr>
  </w:style>
  <w:style w:type="character" w:styleId="CommentReference">
    <w:name w:val="annotation reference"/>
    <w:basedOn w:val="DefaultParagraphFont"/>
    <w:uiPriority w:val="99"/>
    <w:semiHidden/>
    <w:unhideWhenUsed/>
    <w:rsid w:val="00BF722A"/>
    <w:rPr>
      <w:sz w:val="16"/>
      <w:szCs w:val="16"/>
    </w:rPr>
  </w:style>
  <w:style w:type="paragraph" w:styleId="CommentText">
    <w:name w:val="annotation text"/>
    <w:basedOn w:val="Normal"/>
    <w:link w:val="CommentTextChar"/>
    <w:uiPriority w:val="99"/>
    <w:semiHidden/>
    <w:unhideWhenUsed/>
    <w:rsid w:val="00BF722A"/>
    <w:rPr>
      <w:sz w:val="20"/>
      <w:szCs w:val="20"/>
    </w:rPr>
  </w:style>
  <w:style w:type="character" w:customStyle="1" w:styleId="CommentTextChar">
    <w:name w:val="Comment Text Char"/>
    <w:basedOn w:val="DefaultParagraphFont"/>
    <w:link w:val="CommentText"/>
    <w:uiPriority w:val="99"/>
    <w:semiHidden/>
    <w:rsid w:val="00BF722A"/>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BF722A"/>
    <w:rPr>
      <w:b/>
      <w:bCs/>
    </w:rPr>
  </w:style>
  <w:style w:type="character" w:customStyle="1" w:styleId="CommentSubjectChar">
    <w:name w:val="Comment Subject Char"/>
    <w:basedOn w:val="CommentTextChar"/>
    <w:link w:val="CommentSubject"/>
    <w:uiPriority w:val="99"/>
    <w:semiHidden/>
    <w:rsid w:val="00BF722A"/>
    <w:rPr>
      <w:rFonts w:ascii="Times New Roman" w:eastAsia="Times New Roman" w:hAnsi="Times New Roman"/>
      <w:b/>
      <w:bCs/>
      <w:lang w:val="en-GB" w:eastAsia="en-US"/>
    </w:rPr>
  </w:style>
  <w:style w:type="character" w:styleId="Emphasis">
    <w:name w:val="Emphasis"/>
    <w:basedOn w:val="DefaultParagraphFont"/>
    <w:uiPriority w:val="20"/>
    <w:qFormat/>
    <w:rsid w:val="00C54A1D"/>
    <w:rPr>
      <w:i/>
      <w:iCs/>
    </w:rPr>
  </w:style>
  <w:style w:type="paragraph" w:styleId="HTMLPreformatted">
    <w:name w:val="HTML Preformatted"/>
    <w:basedOn w:val="Normal"/>
    <w:link w:val="HTMLPreformattedChar"/>
    <w:uiPriority w:val="99"/>
    <w:semiHidden/>
    <w:unhideWhenUsed/>
    <w:rsid w:val="009D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9D4703"/>
    <w:rPr>
      <w:rFonts w:ascii="Courier New" w:eastAsia="Times New Roman" w:hAnsi="Courier New" w:cs="Courier New"/>
    </w:rPr>
  </w:style>
  <w:style w:type="character" w:styleId="Strong">
    <w:name w:val="Strong"/>
    <w:basedOn w:val="DefaultParagraphFont"/>
    <w:uiPriority w:val="22"/>
    <w:qFormat/>
    <w:rsid w:val="000978ED"/>
    <w:rPr>
      <w:b/>
      <w:bCs/>
    </w:rPr>
  </w:style>
  <w:style w:type="character" w:customStyle="1" w:styleId="Heading1Char">
    <w:name w:val="Heading 1 Char"/>
    <w:basedOn w:val="DefaultParagraphFont"/>
    <w:link w:val="Heading1"/>
    <w:uiPriority w:val="9"/>
    <w:rsid w:val="00C23EAE"/>
    <w:rPr>
      <w:rFonts w:asciiTheme="majorHAnsi" w:eastAsiaTheme="majorEastAsia" w:hAnsiTheme="majorHAnsi" w:cstheme="majorBidi"/>
      <w:color w:val="365F91" w:themeColor="accent1" w:themeShade="BF"/>
      <w:sz w:val="32"/>
      <w:szCs w:val="32"/>
      <w:lang w:val="en-GB" w:eastAsia="en-US"/>
    </w:rPr>
  </w:style>
  <w:style w:type="paragraph" w:styleId="Header">
    <w:name w:val="header"/>
    <w:basedOn w:val="Normal"/>
    <w:link w:val="HeaderChar"/>
    <w:uiPriority w:val="99"/>
    <w:unhideWhenUsed/>
    <w:rsid w:val="000748DF"/>
    <w:pPr>
      <w:tabs>
        <w:tab w:val="center" w:pos="4153"/>
        <w:tab w:val="right" w:pos="8306"/>
      </w:tabs>
    </w:pPr>
  </w:style>
  <w:style w:type="character" w:customStyle="1" w:styleId="HeaderChar">
    <w:name w:val="Header Char"/>
    <w:basedOn w:val="DefaultParagraphFont"/>
    <w:link w:val="Header"/>
    <w:uiPriority w:val="99"/>
    <w:rsid w:val="000748DF"/>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1000">
      <w:bodyDiv w:val="1"/>
      <w:marLeft w:val="0"/>
      <w:marRight w:val="0"/>
      <w:marTop w:val="0"/>
      <w:marBottom w:val="0"/>
      <w:divBdr>
        <w:top w:val="none" w:sz="0" w:space="0" w:color="auto"/>
        <w:left w:val="none" w:sz="0" w:space="0" w:color="auto"/>
        <w:bottom w:val="none" w:sz="0" w:space="0" w:color="auto"/>
        <w:right w:val="none" w:sz="0" w:space="0" w:color="auto"/>
      </w:divBdr>
    </w:div>
    <w:div w:id="708802323">
      <w:bodyDiv w:val="1"/>
      <w:marLeft w:val="0"/>
      <w:marRight w:val="0"/>
      <w:marTop w:val="0"/>
      <w:marBottom w:val="0"/>
      <w:divBdr>
        <w:top w:val="none" w:sz="0" w:space="0" w:color="auto"/>
        <w:left w:val="none" w:sz="0" w:space="0" w:color="auto"/>
        <w:bottom w:val="none" w:sz="0" w:space="0" w:color="auto"/>
        <w:right w:val="none" w:sz="0" w:space="0" w:color="auto"/>
      </w:divBdr>
    </w:div>
    <w:div w:id="1072894903">
      <w:bodyDiv w:val="1"/>
      <w:marLeft w:val="0"/>
      <w:marRight w:val="0"/>
      <w:marTop w:val="0"/>
      <w:marBottom w:val="0"/>
      <w:divBdr>
        <w:top w:val="none" w:sz="0" w:space="0" w:color="auto"/>
        <w:left w:val="none" w:sz="0" w:space="0" w:color="auto"/>
        <w:bottom w:val="none" w:sz="0" w:space="0" w:color="auto"/>
        <w:right w:val="none" w:sz="0" w:space="0" w:color="auto"/>
      </w:divBdr>
    </w:div>
    <w:div w:id="1445883215">
      <w:bodyDiv w:val="1"/>
      <w:marLeft w:val="0"/>
      <w:marRight w:val="0"/>
      <w:marTop w:val="0"/>
      <w:marBottom w:val="0"/>
      <w:divBdr>
        <w:top w:val="none" w:sz="0" w:space="0" w:color="auto"/>
        <w:left w:val="none" w:sz="0" w:space="0" w:color="auto"/>
        <w:bottom w:val="none" w:sz="0" w:space="0" w:color="auto"/>
        <w:right w:val="none" w:sz="0" w:space="0" w:color="auto"/>
      </w:divBdr>
    </w:div>
    <w:div w:id="1915552818">
      <w:bodyDiv w:val="1"/>
      <w:marLeft w:val="0"/>
      <w:marRight w:val="0"/>
      <w:marTop w:val="0"/>
      <w:marBottom w:val="0"/>
      <w:divBdr>
        <w:top w:val="none" w:sz="0" w:space="0" w:color="auto"/>
        <w:left w:val="none" w:sz="0" w:space="0" w:color="auto"/>
        <w:bottom w:val="none" w:sz="0" w:space="0" w:color="auto"/>
        <w:right w:val="none" w:sz="0" w:space="0" w:color="auto"/>
      </w:divBdr>
    </w:div>
    <w:div w:id="2017996494">
      <w:bodyDiv w:val="1"/>
      <w:marLeft w:val="0"/>
      <w:marRight w:val="0"/>
      <w:marTop w:val="0"/>
      <w:marBottom w:val="0"/>
      <w:divBdr>
        <w:top w:val="none" w:sz="0" w:space="0" w:color="auto"/>
        <w:left w:val="none" w:sz="0" w:space="0" w:color="auto"/>
        <w:bottom w:val="none" w:sz="0" w:space="0" w:color="auto"/>
        <w:right w:val="none" w:sz="0" w:space="0" w:color="auto"/>
      </w:divBdr>
    </w:div>
    <w:div w:id="20416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B51D-C700-4885-AA07-ACC180BE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2336</Words>
  <Characters>1333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Briska</dc:creator>
  <cp:lastModifiedBy>Sandra Zelca</cp:lastModifiedBy>
  <cp:revision>8</cp:revision>
  <cp:lastPrinted>2017-05-15T15:07:00Z</cp:lastPrinted>
  <dcterms:created xsi:type="dcterms:W3CDTF">2024-08-19T21:20:00Z</dcterms:created>
  <dcterms:modified xsi:type="dcterms:W3CDTF">2024-08-21T08:16:00Z</dcterms:modified>
</cp:coreProperties>
</file>