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37AB3" w14:textId="7644C01E" w:rsidR="004B0063" w:rsidRPr="007C515E" w:rsidRDefault="007C515E" w:rsidP="004B0063">
      <w:pPr>
        <w:tabs>
          <w:tab w:val="left" w:pos="7230"/>
        </w:tabs>
        <w:jc w:val="right"/>
        <w:rPr>
          <w:b/>
          <w:i/>
          <w:lang w:val="lv-LV"/>
        </w:rPr>
      </w:pPr>
      <w:r w:rsidRPr="007C515E">
        <w:rPr>
          <w:b/>
          <w:i/>
          <w:lang w:val="lv-LV"/>
        </w:rPr>
        <w:t xml:space="preserve"> </w:t>
      </w:r>
      <w:r w:rsidR="004B0063" w:rsidRPr="007C515E">
        <w:rPr>
          <w:b/>
          <w:i/>
          <w:lang w:val="lv-LV"/>
        </w:rPr>
        <w:t xml:space="preserve">Projekts </w:t>
      </w:r>
    </w:p>
    <w:p w14:paraId="5036E82A" w14:textId="77777777" w:rsidR="004B0063" w:rsidRPr="007C515E" w:rsidRDefault="004B0063" w:rsidP="004B0063">
      <w:pPr>
        <w:tabs>
          <w:tab w:val="left" w:pos="7230"/>
        </w:tabs>
        <w:jc w:val="right"/>
        <w:rPr>
          <w:b/>
          <w:i/>
          <w:lang w:val="lv-LV"/>
        </w:rPr>
      </w:pPr>
      <w:r w:rsidRPr="007C515E">
        <w:rPr>
          <w:b/>
          <w:i/>
          <w:lang w:val="lv-LV"/>
        </w:rPr>
        <w:t xml:space="preserve"> </w:t>
      </w:r>
    </w:p>
    <w:p w14:paraId="65756381" w14:textId="77777777" w:rsidR="004B0063" w:rsidRPr="007C515E" w:rsidRDefault="004B0063" w:rsidP="004F6EFA">
      <w:pPr>
        <w:tabs>
          <w:tab w:val="left" w:pos="7230"/>
        </w:tabs>
        <w:ind w:right="480"/>
        <w:rPr>
          <w:lang w:val="lv-LV"/>
        </w:rPr>
      </w:pPr>
      <w:r w:rsidRPr="007C515E">
        <w:rPr>
          <w:lang w:val="lv-LV"/>
        </w:rPr>
        <w:t>2024.gada ___.______</w:t>
      </w:r>
      <w:r w:rsidRPr="007C515E">
        <w:rPr>
          <w:lang w:val="lv-LV"/>
        </w:rPr>
        <w:tab/>
        <w:t>Lēmums  Nr.__</w:t>
      </w:r>
    </w:p>
    <w:p w14:paraId="63773A4E" w14:textId="77777777" w:rsidR="004B0063" w:rsidRPr="007C515E" w:rsidRDefault="004B0063" w:rsidP="004B0063">
      <w:pPr>
        <w:tabs>
          <w:tab w:val="left" w:pos="7230"/>
        </w:tabs>
        <w:jc w:val="right"/>
        <w:rPr>
          <w:b/>
          <w:i/>
          <w:lang w:val="lv-LV"/>
        </w:rPr>
      </w:pPr>
    </w:p>
    <w:p w14:paraId="7004B87F" w14:textId="77777777" w:rsidR="004B0063" w:rsidRPr="007C515E" w:rsidRDefault="004B0063" w:rsidP="004B0063">
      <w:pPr>
        <w:jc w:val="right"/>
        <w:rPr>
          <w:lang w:val="lv-LV"/>
        </w:rPr>
      </w:pPr>
    </w:p>
    <w:p w14:paraId="0026CB23" w14:textId="77777777" w:rsidR="004B0063" w:rsidRPr="007C515E" w:rsidRDefault="004B0063" w:rsidP="004B0063">
      <w:pPr>
        <w:pStyle w:val="Heading1"/>
        <w:widowControl/>
        <w:numPr>
          <w:ilvl w:val="0"/>
          <w:numId w:val="4"/>
        </w:numPr>
        <w:autoSpaceDN/>
        <w:spacing w:before="0" w:after="0" w:line="276" w:lineRule="auto"/>
        <w:jc w:val="center"/>
        <w:rPr>
          <w:sz w:val="24"/>
          <w:szCs w:val="24"/>
          <w:lang w:val="lv-LV"/>
        </w:rPr>
      </w:pPr>
      <w:r w:rsidRPr="007C515E">
        <w:rPr>
          <w:sz w:val="24"/>
          <w:szCs w:val="24"/>
          <w:lang w:val="lv-LV"/>
        </w:rPr>
        <w:t xml:space="preserve">Par Daugavpils valstspilsētas pašvaldības </w:t>
      </w:r>
    </w:p>
    <w:p w14:paraId="6B4BBFE0" w14:textId="77777777" w:rsidR="004B0063" w:rsidRPr="007C515E" w:rsidRDefault="004B0063" w:rsidP="004B0063">
      <w:pPr>
        <w:pStyle w:val="Heading1"/>
        <w:widowControl/>
        <w:numPr>
          <w:ilvl w:val="0"/>
          <w:numId w:val="4"/>
        </w:numPr>
        <w:autoSpaceDN/>
        <w:spacing w:before="0" w:after="0" w:line="276" w:lineRule="auto"/>
        <w:jc w:val="center"/>
        <w:rPr>
          <w:sz w:val="24"/>
          <w:szCs w:val="24"/>
          <w:lang w:val="lv-LV"/>
        </w:rPr>
      </w:pPr>
      <w:r w:rsidRPr="007C515E">
        <w:rPr>
          <w:sz w:val="24"/>
          <w:szCs w:val="24"/>
          <w:lang w:val="lv-LV"/>
        </w:rPr>
        <w:t>Transporta komisijas nolikuma apstiprināšanu</w:t>
      </w:r>
    </w:p>
    <w:p w14:paraId="540CDD20" w14:textId="77777777" w:rsidR="004B0063" w:rsidRPr="007C515E" w:rsidRDefault="004B0063" w:rsidP="004B0063">
      <w:pPr>
        <w:rPr>
          <w:lang w:val="lv-LV"/>
        </w:rPr>
      </w:pPr>
    </w:p>
    <w:p w14:paraId="0C8BFA4E" w14:textId="77777777" w:rsidR="004B0063" w:rsidRPr="007C515E" w:rsidRDefault="004B0063" w:rsidP="004B0063">
      <w:pPr>
        <w:rPr>
          <w:lang w:val="lv-LV"/>
        </w:rPr>
      </w:pPr>
    </w:p>
    <w:p w14:paraId="710E4877" w14:textId="77777777" w:rsidR="004B0063" w:rsidRPr="007C515E" w:rsidRDefault="004B0063" w:rsidP="004B0063">
      <w:pPr>
        <w:spacing w:line="360" w:lineRule="auto"/>
        <w:ind w:firstLine="720"/>
        <w:jc w:val="both"/>
        <w:rPr>
          <w:iCs/>
          <w:lang w:val="lv-LV"/>
        </w:rPr>
      </w:pPr>
      <w:r w:rsidRPr="007C515E">
        <w:rPr>
          <w:iCs/>
          <w:lang w:val="lv-LV"/>
        </w:rPr>
        <w:t xml:space="preserve">Pamatojoties uz Pašvaldību likuma 10.panta pirmās daļas 8.punktu, </w:t>
      </w:r>
      <w:r w:rsidRPr="007C515E">
        <w:rPr>
          <w:b/>
          <w:lang w:val="lv-LV"/>
        </w:rPr>
        <w:t>Daugavpils valstspilsētas pašvaldības dome nolemj:</w:t>
      </w:r>
    </w:p>
    <w:p w14:paraId="10645C0A" w14:textId="77777777" w:rsidR="004B0063" w:rsidRPr="007C515E" w:rsidRDefault="004B0063" w:rsidP="004B0063">
      <w:pPr>
        <w:tabs>
          <w:tab w:val="left" w:pos="720"/>
        </w:tabs>
        <w:spacing w:line="360" w:lineRule="auto"/>
        <w:jc w:val="both"/>
        <w:rPr>
          <w:lang w:val="lv-LV"/>
        </w:rPr>
      </w:pPr>
      <w:r w:rsidRPr="007C515E">
        <w:rPr>
          <w:iCs/>
          <w:lang w:val="lv-LV"/>
        </w:rPr>
        <w:tab/>
        <w:t xml:space="preserve">1. Apstiprināt </w:t>
      </w:r>
      <w:r w:rsidRPr="007C515E">
        <w:rPr>
          <w:lang w:val="lv-LV"/>
        </w:rPr>
        <w:t>Daugavpils valstspilsētas pašvaldības Transporta komisijas nolikumu jaunā redakcijā (pielikumā).</w:t>
      </w:r>
    </w:p>
    <w:p w14:paraId="752BAB05" w14:textId="77777777" w:rsidR="004B0063" w:rsidRPr="007C515E" w:rsidRDefault="004B0063" w:rsidP="004B0063">
      <w:pPr>
        <w:tabs>
          <w:tab w:val="left" w:pos="720"/>
        </w:tabs>
        <w:spacing w:line="360" w:lineRule="auto"/>
        <w:jc w:val="both"/>
        <w:rPr>
          <w:lang w:val="lv-LV"/>
        </w:rPr>
      </w:pPr>
      <w:r w:rsidRPr="007C515E">
        <w:rPr>
          <w:lang w:val="lv-LV"/>
        </w:rPr>
        <w:tab/>
        <w:t>2. Atzīt par spēku zaudējušu ar Daugavpils domes 2005.gada 12.maija lēmumu Nr.128 apstiprināto Daugavpils pilsētas domes Transporta komisijas nolikumu.</w:t>
      </w:r>
    </w:p>
    <w:p w14:paraId="274CD248" w14:textId="6ACD18EA" w:rsidR="00034C91" w:rsidRPr="007C515E" w:rsidRDefault="00034C91" w:rsidP="004B0063">
      <w:pPr>
        <w:tabs>
          <w:tab w:val="left" w:pos="720"/>
        </w:tabs>
        <w:spacing w:line="360" w:lineRule="auto"/>
        <w:jc w:val="both"/>
        <w:rPr>
          <w:iCs/>
          <w:lang w:val="lv-LV"/>
        </w:rPr>
      </w:pPr>
      <w:r w:rsidRPr="007C515E">
        <w:rPr>
          <w:lang w:val="lv-LV"/>
        </w:rPr>
        <w:tab/>
        <w:t xml:space="preserve">3. Lēmums stājas spēkā 2024.gada </w:t>
      </w:r>
      <w:r w:rsidR="007902D9">
        <w:rPr>
          <w:lang w:val="lv-LV"/>
        </w:rPr>
        <w:t>1. jūlijā.</w:t>
      </w:r>
    </w:p>
    <w:p w14:paraId="492BEA8C" w14:textId="77777777" w:rsidR="004B0063" w:rsidRPr="007C515E" w:rsidRDefault="004B0063" w:rsidP="004B0063">
      <w:pPr>
        <w:tabs>
          <w:tab w:val="left" w:pos="720"/>
        </w:tabs>
        <w:spacing w:line="276" w:lineRule="auto"/>
        <w:jc w:val="both"/>
        <w:rPr>
          <w:lang w:val="lv-LV"/>
        </w:rPr>
      </w:pPr>
    </w:p>
    <w:p w14:paraId="34D1E742" w14:textId="77777777" w:rsidR="004B0063" w:rsidRPr="007C515E" w:rsidRDefault="004B0063" w:rsidP="004B0063">
      <w:pPr>
        <w:tabs>
          <w:tab w:val="left" w:pos="720"/>
        </w:tabs>
        <w:spacing w:line="276" w:lineRule="auto"/>
        <w:jc w:val="both"/>
        <w:rPr>
          <w:lang w:val="lv-LV"/>
        </w:rPr>
      </w:pPr>
      <w:r w:rsidRPr="007C515E">
        <w:rPr>
          <w:lang w:val="lv-LV"/>
        </w:rPr>
        <w:tab/>
        <w:t>Pielikumā: Daugavpils valstspilsētas pašvaldības Transporta komisijas nolikums jaunā redakcijā.</w:t>
      </w:r>
    </w:p>
    <w:p w14:paraId="73A1A61E" w14:textId="77777777" w:rsidR="004B0063" w:rsidRPr="007C515E" w:rsidRDefault="004B0063" w:rsidP="004B0063">
      <w:pPr>
        <w:tabs>
          <w:tab w:val="left" w:pos="720"/>
        </w:tabs>
        <w:jc w:val="both"/>
        <w:rPr>
          <w:lang w:val="lv-LV"/>
        </w:rPr>
      </w:pPr>
    </w:p>
    <w:p w14:paraId="1B6EB042" w14:textId="77777777" w:rsidR="004B0063" w:rsidRPr="007C515E" w:rsidRDefault="004B0063" w:rsidP="004B0063">
      <w:pPr>
        <w:tabs>
          <w:tab w:val="left" w:pos="7230"/>
        </w:tabs>
        <w:jc w:val="both"/>
        <w:rPr>
          <w:lang w:val="lv-LV"/>
        </w:rPr>
      </w:pPr>
    </w:p>
    <w:p w14:paraId="3DE3287A" w14:textId="468B270C" w:rsidR="00985451" w:rsidRPr="007C515E" w:rsidRDefault="005B6333" w:rsidP="005B6333">
      <w:pPr>
        <w:jc w:val="right"/>
        <w:rPr>
          <w:b/>
          <w:bCs/>
          <w:sz w:val="28"/>
          <w:lang w:val="lv-LV"/>
        </w:rPr>
      </w:pPr>
      <w:bookmarkStart w:id="0" w:name="_GoBack"/>
      <w:bookmarkEnd w:id="0"/>
      <w:r w:rsidRPr="007C515E">
        <w:rPr>
          <w:b/>
          <w:bCs/>
          <w:sz w:val="28"/>
          <w:lang w:val="lv-LV"/>
        </w:rPr>
        <w:t>Projekts</w:t>
      </w:r>
    </w:p>
    <w:p w14:paraId="4E94A031" w14:textId="77777777" w:rsidR="0087057F" w:rsidRPr="007C515E" w:rsidRDefault="00277C09" w:rsidP="00277C09">
      <w:pPr>
        <w:jc w:val="right"/>
        <w:rPr>
          <w:bCs/>
          <w:lang w:val="lv-LV"/>
        </w:rPr>
      </w:pPr>
      <w:r w:rsidRPr="007C515E">
        <w:rPr>
          <w:bCs/>
          <w:lang w:val="lv-LV"/>
        </w:rPr>
        <w:t>APSTIPRINĀTS</w:t>
      </w:r>
    </w:p>
    <w:p w14:paraId="36D269C5" w14:textId="77777777" w:rsidR="00277C09" w:rsidRPr="007C515E" w:rsidRDefault="00277C09" w:rsidP="00277C09">
      <w:pPr>
        <w:jc w:val="right"/>
        <w:rPr>
          <w:bCs/>
          <w:lang w:val="lv-LV"/>
        </w:rPr>
      </w:pPr>
      <w:r w:rsidRPr="007C515E">
        <w:rPr>
          <w:bCs/>
          <w:lang w:val="lv-LV"/>
        </w:rPr>
        <w:t>ar Daugavpils domes 2024.gada __._______</w:t>
      </w:r>
    </w:p>
    <w:p w14:paraId="4130689B" w14:textId="77777777" w:rsidR="00277C09" w:rsidRPr="007C515E" w:rsidRDefault="00277C09" w:rsidP="00277C09">
      <w:pPr>
        <w:jc w:val="right"/>
        <w:rPr>
          <w:bCs/>
          <w:lang w:val="lv-LV"/>
        </w:rPr>
      </w:pPr>
      <w:r w:rsidRPr="007C515E">
        <w:rPr>
          <w:bCs/>
          <w:lang w:val="lv-LV"/>
        </w:rPr>
        <w:t>lēmumu Nr._________</w:t>
      </w:r>
    </w:p>
    <w:p w14:paraId="7929EB6E" w14:textId="77777777" w:rsidR="00277C09" w:rsidRPr="007C515E" w:rsidRDefault="00277C09" w:rsidP="00277C09">
      <w:pPr>
        <w:jc w:val="right"/>
        <w:rPr>
          <w:b/>
          <w:bCs/>
          <w:lang w:val="lv-LV"/>
        </w:rPr>
      </w:pPr>
    </w:p>
    <w:p w14:paraId="5839D518" w14:textId="77777777" w:rsidR="004B0063" w:rsidRPr="007C515E" w:rsidRDefault="004B0063" w:rsidP="004B0063">
      <w:pPr>
        <w:jc w:val="center"/>
        <w:rPr>
          <w:b/>
          <w:bCs/>
          <w:lang w:val="lv-LV"/>
        </w:rPr>
      </w:pPr>
      <w:r w:rsidRPr="007C515E">
        <w:rPr>
          <w:b/>
          <w:bCs/>
          <w:lang w:val="lv-LV"/>
        </w:rPr>
        <w:t xml:space="preserve">Daugavpils </w:t>
      </w:r>
      <w:r w:rsidR="0087057F" w:rsidRPr="007C515E">
        <w:rPr>
          <w:b/>
          <w:bCs/>
          <w:lang w:val="lv-LV"/>
        </w:rPr>
        <w:t>valstspilsētas pašvaldības</w:t>
      </w:r>
      <w:r w:rsidRPr="007C515E">
        <w:rPr>
          <w:b/>
          <w:bCs/>
          <w:lang w:val="lv-LV"/>
        </w:rPr>
        <w:t xml:space="preserve"> </w:t>
      </w:r>
    </w:p>
    <w:p w14:paraId="3DB0D68E" w14:textId="77777777" w:rsidR="004B0063" w:rsidRDefault="004B0063" w:rsidP="004B0063">
      <w:pPr>
        <w:jc w:val="center"/>
        <w:rPr>
          <w:b/>
          <w:bCs/>
          <w:lang w:val="lv-LV"/>
        </w:rPr>
      </w:pPr>
      <w:r w:rsidRPr="007C515E">
        <w:rPr>
          <w:b/>
          <w:bCs/>
          <w:lang w:val="lv-LV"/>
        </w:rPr>
        <w:t>Transporta komisijas</w:t>
      </w:r>
    </w:p>
    <w:p w14:paraId="6502273B" w14:textId="1B61205A" w:rsidR="00533058" w:rsidRPr="007C515E" w:rsidRDefault="00533058" w:rsidP="004B0063">
      <w:pPr>
        <w:jc w:val="center"/>
        <w:rPr>
          <w:b/>
          <w:bCs/>
          <w:lang w:val="lv-LV"/>
        </w:rPr>
      </w:pPr>
      <w:r>
        <w:rPr>
          <w:b/>
          <w:bCs/>
          <w:lang w:val="lv-LV"/>
        </w:rPr>
        <w:t>nolikums</w:t>
      </w:r>
    </w:p>
    <w:p w14:paraId="46B29D81" w14:textId="77777777" w:rsidR="004B0063" w:rsidRPr="007C515E" w:rsidRDefault="005F4628" w:rsidP="00427623">
      <w:pPr>
        <w:widowControl/>
        <w:suppressAutoHyphens w:val="0"/>
        <w:snapToGrid w:val="0"/>
        <w:spacing w:before="240" w:after="240"/>
        <w:ind w:left="357"/>
        <w:jc w:val="center"/>
        <w:rPr>
          <w:b/>
          <w:bCs/>
          <w:lang w:val="lv-LV"/>
        </w:rPr>
      </w:pPr>
      <w:r w:rsidRPr="007C515E">
        <w:rPr>
          <w:b/>
          <w:bCs/>
          <w:lang w:val="lv-LV"/>
        </w:rPr>
        <w:t>I.</w:t>
      </w:r>
      <w:r w:rsidR="004B0063" w:rsidRPr="007C515E">
        <w:rPr>
          <w:b/>
          <w:bCs/>
          <w:lang w:val="lv-LV"/>
        </w:rPr>
        <w:t xml:space="preserve"> Vispārīgie </w:t>
      </w:r>
      <w:r w:rsidR="00F62996" w:rsidRPr="007C515E">
        <w:rPr>
          <w:b/>
          <w:bCs/>
          <w:lang w:val="lv-LV"/>
        </w:rPr>
        <w:t>jautājumi</w:t>
      </w:r>
    </w:p>
    <w:p w14:paraId="3F9948A6" w14:textId="77777777" w:rsidR="00E84F8E" w:rsidRPr="007C515E" w:rsidRDefault="00E84F8E" w:rsidP="00E84F8E">
      <w:pPr>
        <w:widowControl/>
        <w:numPr>
          <w:ilvl w:val="0"/>
          <w:numId w:val="1"/>
        </w:numPr>
        <w:pBdr>
          <w:top w:val="nil"/>
          <w:left w:val="nil"/>
          <w:bottom w:val="nil"/>
          <w:right w:val="nil"/>
          <w:between w:val="nil"/>
          <w:bar w:val="nil"/>
        </w:pBdr>
        <w:suppressAutoHyphens w:val="0"/>
        <w:autoSpaceDN/>
        <w:jc w:val="both"/>
        <w:rPr>
          <w:rFonts w:eastAsia="Arial Unicode MS" w:cs="Arial Unicode MS"/>
          <w:color w:val="000000"/>
          <w:u w:color="000000"/>
          <w:bdr w:val="nil"/>
          <w:lang w:val="lv-LV" w:eastAsia="lv-LV"/>
        </w:rPr>
      </w:pPr>
      <w:r w:rsidRPr="007C515E">
        <w:rPr>
          <w:rFonts w:eastAsia="Arial Unicode MS" w:cs="Arial Unicode MS"/>
          <w:color w:val="000000"/>
          <w:u w:color="000000"/>
          <w:bdr w:val="nil"/>
          <w:lang w:val="lv-LV" w:eastAsia="lv-LV"/>
        </w:rPr>
        <w:t xml:space="preserve">Nolikums nosaka Daugavpils </w:t>
      </w:r>
      <w:r w:rsidR="00363B33" w:rsidRPr="007C515E">
        <w:rPr>
          <w:rFonts w:eastAsia="Arial Unicode MS" w:cs="Arial Unicode MS"/>
          <w:color w:val="000000"/>
          <w:u w:color="000000"/>
          <w:bdr w:val="nil"/>
          <w:lang w:val="lv-LV" w:eastAsia="lv-LV"/>
        </w:rPr>
        <w:t>valsts</w:t>
      </w:r>
      <w:r w:rsidRPr="007C515E">
        <w:rPr>
          <w:rFonts w:eastAsia="Arial Unicode MS" w:cs="Arial Unicode MS"/>
          <w:color w:val="000000"/>
          <w:u w:color="000000"/>
          <w:bdr w:val="nil"/>
          <w:lang w:val="lv-LV" w:eastAsia="lv-LV"/>
        </w:rPr>
        <w:t xml:space="preserve">pilsētas pašvaldības (turpmāk - Pašvaldība) </w:t>
      </w:r>
      <w:r w:rsidR="00363B33" w:rsidRPr="007C515E">
        <w:rPr>
          <w:rFonts w:eastAsia="Arial Unicode MS" w:cs="Arial Unicode MS"/>
          <w:color w:val="000000"/>
          <w:u w:color="000000"/>
          <w:bdr w:val="nil"/>
          <w:lang w:val="lv-LV" w:eastAsia="lv-LV"/>
        </w:rPr>
        <w:t>Transporta komisijas (turpmāk – K</w:t>
      </w:r>
      <w:r w:rsidRPr="007C515E">
        <w:rPr>
          <w:rFonts w:eastAsia="Arial Unicode MS" w:cs="Arial Unicode MS"/>
          <w:color w:val="000000"/>
          <w:u w:color="000000"/>
          <w:bdr w:val="nil"/>
          <w:lang w:val="lv-LV" w:eastAsia="lv-LV"/>
        </w:rPr>
        <w:t>omisija) struktūru, kompetenci un darba organizēšanas kārtību.</w:t>
      </w:r>
    </w:p>
    <w:p w14:paraId="7684E763" w14:textId="77777777" w:rsidR="005F4628" w:rsidRPr="007C515E" w:rsidRDefault="00363B33" w:rsidP="005F4628">
      <w:pPr>
        <w:pStyle w:val="BodyText2"/>
        <w:numPr>
          <w:ilvl w:val="0"/>
          <w:numId w:val="1"/>
        </w:numPr>
        <w:rPr>
          <w:sz w:val="24"/>
          <w:lang w:val="lv-LV"/>
        </w:rPr>
      </w:pPr>
      <w:r w:rsidRPr="007C515E">
        <w:rPr>
          <w:sz w:val="24"/>
          <w:lang w:val="lv-LV"/>
        </w:rPr>
        <w:t>Komisija</w:t>
      </w:r>
      <w:r w:rsidR="004B0063" w:rsidRPr="007C515E">
        <w:rPr>
          <w:sz w:val="24"/>
          <w:lang w:val="lv-LV"/>
        </w:rPr>
        <w:t xml:space="preserve"> </w:t>
      </w:r>
      <w:r w:rsidR="0087057F" w:rsidRPr="007C515E">
        <w:rPr>
          <w:sz w:val="24"/>
          <w:lang w:val="lv-LV"/>
        </w:rPr>
        <w:t>ir</w:t>
      </w:r>
      <w:r w:rsidR="004B0063" w:rsidRPr="007C515E">
        <w:rPr>
          <w:sz w:val="24"/>
          <w:lang w:val="lv-LV"/>
        </w:rPr>
        <w:t xml:space="preserve"> </w:t>
      </w:r>
      <w:r w:rsidRPr="007C515E">
        <w:rPr>
          <w:sz w:val="24"/>
          <w:lang w:val="lv-LV"/>
        </w:rPr>
        <w:t>Pašvaldības</w:t>
      </w:r>
      <w:r w:rsidR="00F62996" w:rsidRPr="007C515E">
        <w:rPr>
          <w:sz w:val="24"/>
          <w:lang w:val="lv-LV"/>
        </w:rPr>
        <w:t xml:space="preserve"> domes izveidotā institūcija, kas izskata jautājumus un pieņem lēmumus atbilstoši šajā nolikumā noteiktajai kompetencei.</w:t>
      </w:r>
    </w:p>
    <w:p w14:paraId="63ADAE0F" w14:textId="5BF7AF88" w:rsidR="005F4628" w:rsidRPr="007C515E" w:rsidRDefault="00EC2FD4" w:rsidP="005F4628">
      <w:pPr>
        <w:pStyle w:val="BodyText2"/>
        <w:numPr>
          <w:ilvl w:val="0"/>
          <w:numId w:val="1"/>
        </w:numPr>
        <w:rPr>
          <w:sz w:val="24"/>
          <w:lang w:val="lv-LV"/>
        </w:rPr>
      </w:pPr>
      <w:r w:rsidRPr="007C515E">
        <w:rPr>
          <w:sz w:val="24"/>
          <w:lang w:val="lv-LV"/>
        </w:rPr>
        <w:t xml:space="preserve">Komisijas locekļu skaitu nosaka un </w:t>
      </w:r>
      <w:r w:rsidR="004B0063" w:rsidRPr="007C515E">
        <w:rPr>
          <w:sz w:val="24"/>
          <w:lang w:val="lv-LV"/>
        </w:rPr>
        <w:t>Komisijas personālsastāvu apstiprina</w:t>
      </w:r>
      <w:r w:rsidRPr="007C515E">
        <w:rPr>
          <w:sz w:val="24"/>
          <w:lang w:val="lv-LV"/>
        </w:rPr>
        <w:t xml:space="preserve"> </w:t>
      </w:r>
      <w:r w:rsidR="00826B3C">
        <w:rPr>
          <w:sz w:val="24"/>
          <w:lang w:val="lv-LV"/>
        </w:rPr>
        <w:t>Pašvaldības</w:t>
      </w:r>
      <w:r w:rsidR="004B0063" w:rsidRPr="007C515E">
        <w:rPr>
          <w:sz w:val="24"/>
          <w:lang w:val="lv-LV"/>
        </w:rPr>
        <w:t xml:space="preserve"> dome</w:t>
      </w:r>
      <w:r w:rsidRPr="007C515E">
        <w:rPr>
          <w:sz w:val="24"/>
          <w:lang w:val="lv-LV"/>
        </w:rPr>
        <w:t>.</w:t>
      </w:r>
    </w:p>
    <w:p w14:paraId="18FB6146" w14:textId="77777777" w:rsidR="005F4628" w:rsidRPr="007C515E" w:rsidRDefault="004B0063" w:rsidP="0055349E">
      <w:pPr>
        <w:pStyle w:val="BodyText2"/>
        <w:numPr>
          <w:ilvl w:val="0"/>
          <w:numId w:val="1"/>
        </w:numPr>
        <w:rPr>
          <w:sz w:val="24"/>
          <w:lang w:val="lv-LV"/>
        </w:rPr>
      </w:pPr>
      <w:r w:rsidRPr="007C515E">
        <w:rPr>
          <w:sz w:val="24"/>
          <w:lang w:val="lv-LV"/>
        </w:rPr>
        <w:t xml:space="preserve">Komisijas darbs tiek finansēts no </w:t>
      </w:r>
      <w:r w:rsidR="00363B33" w:rsidRPr="007C515E">
        <w:rPr>
          <w:sz w:val="24"/>
          <w:lang w:val="lv-LV"/>
        </w:rPr>
        <w:t>P</w:t>
      </w:r>
      <w:r w:rsidR="00F62996" w:rsidRPr="007C515E">
        <w:rPr>
          <w:sz w:val="24"/>
          <w:lang w:val="lv-LV"/>
        </w:rPr>
        <w:t>ašvaldības</w:t>
      </w:r>
      <w:r w:rsidRPr="007C515E">
        <w:rPr>
          <w:sz w:val="24"/>
          <w:lang w:val="lv-LV"/>
        </w:rPr>
        <w:t xml:space="preserve"> budžeta.</w:t>
      </w:r>
      <w:r w:rsidR="00363B33" w:rsidRPr="007C515E">
        <w:rPr>
          <w:sz w:val="24"/>
          <w:lang w:val="lv-LV"/>
        </w:rPr>
        <w:t xml:space="preserve"> </w:t>
      </w:r>
      <w:r w:rsidR="00363B33" w:rsidRPr="007C515E">
        <w:rPr>
          <w:rFonts w:eastAsia="Arial Unicode MS" w:cs="Arial Unicode MS"/>
          <w:color w:val="000000"/>
          <w:sz w:val="24"/>
          <w:u w:color="000000"/>
          <w:bdr w:val="nil"/>
          <w:lang w:val="lv-LV" w:eastAsia="lv-LV"/>
        </w:rPr>
        <w:t>Komisijas locekļu darba samaksa tiek veikta Pašvaldības domes noteiktajā kārtībā.</w:t>
      </w:r>
    </w:p>
    <w:p w14:paraId="7ECF7C83" w14:textId="69754A1A" w:rsidR="0055349E" w:rsidRPr="007C515E" w:rsidRDefault="0055349E" w:rsidP="0055349E">
      <w:pPr>
        <w:widowControl/>
        <w:numPr>
          <w:ilvl w:val="0"/>
          <w:numId w:val="1"/>
        </w:numPr>
        <w:pBdr>
          <w:top w:val="nil"/>
          <w:left w:val="nil"/>
          <w:bottom w:val="nil"/>
          <w:right w:val="nil"/>
          <w:between w:val="nil"/>
          <w:bar w:val="nil"/>
        </w:pBdr>
        <w:suppressAutoHyphens w:val="0"/>
        <w:autoSpaceDN/>
        <w:jc w:val="both"/>
        <w:rPr>
          <w:rFonts w:eastAsia="Arial Unicode MS" w:cs="Arial Unicode MS"/>
          <w:color w:val="000000"/>
          <w:u w:color="000000"/>
          <w:bdr w:val="nil"/>
          <w:lang w:val="lv-LV" w:eastAsia="lv-LV"/>
        </w:rPr>
      </w:pPr>
      <w:r w:rsidRPr="007C515E">
        <w:rPr>
          <w:rFonts w:eastAsia="Arial Unicode MS" w:cs="Arial Unicode MS"/>
          <w:color w:val="000000"/>
          <w:u w:color="000000"/>
          <w:bdr w:val="nil"/>
          <w:lang w:val="lv-LV" w:eastAsia="lv-LV"/>
        </w:rPr>
        <w:t xml:space="preserve">Komisijai ir noteikta parauga veidlapa ar </w:t>
      </w:r>
      <w:r w:rsidR="00F464A4">
        <w:rPr>
          <w:rFonts w:eastAsia="Arial Unicode MS" w:cs="Arial Unicode MS"/>
          <w:color w:val="000000"/>
          <w:u w:color="000000"/>
          <w:bdr w:val="nil"/>
          <w:lang w:val="lv-LV" w:eastAsia="lv-LV"/>
        </w:rPr>
        <w:t>Pašvaldības</w:t>
      </w:r>
      <w:r w:rsidRPr="007C515E">
        <w:rPr>
          <w:rFonts w:eastAsia="Arial Unicode MS" w:cs="Arial Unicode MS"/>
          <w:color w:val="000000"/>
          <w:u w:color="000000"/>
          <w:bdr w:val="nil"/>
          <w:lang w:val="lv-LV" w:eastAsia="lv-LV"/>
        </w:rPr>
        <w:t xml:space="preserve"> ģerboņa attēlu un </w:t>
      </w:r>
      <w:r w:rsidR="009B7630">
        <w:rPr>
          <w:rFonts w:eastAsia="Arial Unicode MS" w:cs="Arial Unicode MS"/>
          <w:color w:val="000000"/>
          <w:u w:color="000000"/>
          <w:bdr w:val="nil"/>
          <w:lang w:val="lv-LV" w:eastAsia="lv-LV"/>
        </w:rPr>
        <w:t>K</w:t>
      </w:r>
      <w:r w:rsidRPr="007C515E">
        <w:rPr>
          <w:rFonts w:eastAsia="Arial Unicode MS" w:cs="Arial Unicode MS"/>
          <w:color w:val="000000"/>
          <w:u w:color="000000"/>
          <w:bdr w:val="nil"/>
          <w:lang w:val="lv-LV" w:eastAsia="lv-LV"/>
        </w:rPr>
        <w:t xml:space="preserve">omisijas pilnu nosaukumu. </w:t>
      </w:r>
    </w:p>
    <w:p w14:paraId="78E8B5BB" w14:textId="77777777" w:rsidR="004B0063" w:rsidRPr="007C515E" w:rsidRDefault="00194BB9" w:rsidP="0055349E">
      <w:pPr>
        <w:pStyle w:val="BodyText2"/>
        <w:numPr>
          <w:ilvl w:val="0"/>
          <w:numId w:val="1"/>
        </w:numPr>
        <w:rPr>
          <w:sz w:val="24"/>
          <w:lang w:val="lv-LV"/>
        </w:rPr>
      </w:pPr>
      <w:r w:rsidRPr="007C515E">
        <w:rPr>
          <w:sz w:val="24"/>
          <w:lang w:val="lv-LV"/>
        </w:rPr>
        <w:t>Personu iesniegto iesniegumu un ar to saistīto dokumentu savlaicīgu iesniegšanu Komisijai izskatīšanai, kā arī Komisijas sēžu un to protokolu tehnisko un organizatorisko sagatavošanu nodrošina Pašvaldības iestāde „Komunālās saimniecības pārvalde” (turpmāk – Pārvalde). Tās darbinieks pilda Komisijas sekretāra pienākumus.</w:t>
      </w:r>
      <w:r w:rsidR="00363B33" w:rsidRPr="007C515E">
        <w:rPr>
          <w:sz w:val="24"/>
          <w:lang w:val="lv-LV"/>
        </w:rPr>
        <w:t xml:space="preserve"> </w:t>
      </w:r>
    </w:p>
    <w:p w14:paraId="5773989E" w14:textId="77777777" w:rsidR="005F4628" w:rsidRPr="007C515E" w:rsidRDefault="005F4628" w:rsidP="00427623">
      <w:pPr>
        <w:widowControl/>
        <w:suppressAutoHyphens w:val="0"/>
        <w:snapToGrid w:val="0"/>
        <w:spacing w:before="240" w:after="240"/>
        <w:ind w:left="357"/>
        <w:jc w:val="center"/>
        <w:rPr>
          <w:b/>
          <w:bCs/>
          <w:lang w:val="lv-LV"/>
        </w:rPr>
      </w:pPr>
      <w:r w:rsidRPr="007C515E">
        <w:rPr>
          <w:b/>
          <w:bCs/>
          <w:lang w:val="lv-LV"/>
        </w:rPr>
        <w:lastRenderedPageBreak/>
        <w:t xml:space="preserve">II. </w:t>
      </w:r>
      <w:r w:rsidR="004B0063" w:rsidRPr="007C515E">
        <w:rPr>
          <w:b/>
          <w:bCs/>
          <w:lang w:val="lv-LV"/>
        </w:rPr>
        <w:t>Komisijas uzdevumi</w:t>
      </w:r>
    </w:p>
    <w:p w14:paraId="35EFC581" w14:textId="3982CE07" w:rsidR="00B772D7" w:rsidRPr="00B772D7" w:rsidRDefault="00B772D7" w:rsidP="00B772D7">
      <w:pPr>
        <w:pStyle w:val="ListParagraph"/>
        <w:widowControl/>
        <w:numPr>
          <w:ilvl w:val="0"/>
          <w:numId w:val="37"/>
        </w:numPr>
        <w:suppressAutoHyphens w:val="0"/>
        <w:jc w:val="both"/>
        <w:rPr>
          <w:lang w:val="lv-LV"/>
        </w:rPr>
      </w:pPr>
      <w:r w:rsidRPr="00B772D7">
        <w:rPr>
          <w:lang w:val="lv-LV"/>
        </w:rPr>
        <w:t xml:space="preserve">Komisija </w:t>
      </w:r>
      <w:r w:rsidR="00091740">
        <w:rPr>
          <w:lang w:val="lv-LV"/>
        </w:rPr>
        <w:t>veic</w:t>
      </w:r>
      <w:r w:rsidRPr="00B772D7">
        <w:rPr>
          <w:lang w:val="lv-LV"/>
        </w:rPr>
        <w:t xml:space="preserve"> šād</w:t>
      </w:r>
      <w:r w:rsidR="00091740">
        <w:rPr>
          <w:lang w:val="lv-LV"/>
        </w:rPr>
        <w:t>us</w:t>
      </w:r>
      <w:r w:rsidRPr="00B772D7">
        <w:rPr>
          <w:lang w:val="lv-LV"/>
        </w:rPr>
        <w:t xml:space="preserve"> uzdevum</w:t>
      </w:r>
      <w:r w:rsidR="00091740">
        <w:rPr>
          <w:lang w:val="lv-LV"/>
        </w:rPr>
        <w:t>us</w:t>
      </w:r>
      <w:r w:rsidRPr="00B772D7">
        <w:rPr>
          <w:lang w:val="lv-LV"/>
        </w:rPr>
        <w:t>:</w:t>
      </w:r>
    </w:p>
    <w:p w14:paraId="6B50DA65" w14:textId="49B16801" w:rsidR="00E22D70" w:rsidRPr="00B772D7" w:rsidRDefault="004B0063" w:rsidP="00B772D7">
      <w:pPr>
        <w:pStyle w:val="ListParagraph"/>
        <w:widowControl/>
        <w:numPr>
          <w:ilvl w:val="1"/>
          <w:numId w:val="37"/>
        </w:numPr>
        <w:suppressAutoHyphens w:val="0"/>
        <w:jc w:val="both"/>
        <w:rPr>
          <w:b/>
          <w:bCs/>
          <w:lang w:val="lv-LV"/>
        </w:rPr>
      </w:pPr>
      <w:r w:rsidRPr="00B772D7">
        <w:rPr>
          <w:lang w:val="lv-LV"/>
        </w:rPr>
        <w:t>izskata iesniegumus</w:t>
      </w:r>
      <w:r w:rsidR="00573DA4" w:rsidRPr="00B772D7">
        <w:rPr>
          <w:lang w:val="lv-LV"/>
        </w:rPr>
        <w:t xml:space="preserve"> un pieņem lēmumu</w:t>
      </w:r>
      <w:r w:rsidR="00853CEE" w:rsidRPr="00B772D7">
        <w:rPr>
          <w:lang w:val="lv-LV"/>
        </w:rPr>
        <w:t>s</w:t>
      </w:r>
      <w:r w:rsidR="00EF0FBD" w:rsidRPr="00B772D7">
        <w:rPr>
          <w:lang w:val="lv-LV"/>
        </w:rPr>
        <w:t xml:space="preserve"> par</w:t>
      </w:r>
      <w:r w:rsidRPr="00B772D7">
        <w:rPr>
          <w:lang w:val="lv-LV"/>
        </w:rPr>
        <w:t xml:space="preserve"> </w:t>
      </w:r>
      <w:r w:rsidR="00573DA4" w:rsidRPr="00B772D7">
        <w:rPr>
          <w:lang w:val="lv-LV"/>
        </w:rPr>
        <w:t>speciāl</w:t>
      </w:r>
      <w:r w:rsidR="00EF0FBD" w:rsidRPr="00B772D7">
        <w:rPr>
          <w:lang w:val="lv-LV"/>
        </w:rPr>
        <w:t>ās atļaujas</w:t>
      </w:r>
      <w:r w:rsidR="00573DA4" w:rsidRPr="00B772D7">
        <w:rPr>
          <w:lang w:val="lv-LV"/>
        </w:rPr>
        <w:t xml:space="preserve"> (</w:t>
      </w:r>
      <w:r w:rsidR="00EF0FBD" w:rsidRPr="00B772D7">
        <w:rPr>
          <w:lang w:val="lv-LV"/>
        </w:rPr>
        <w:t>licences</w:t>
      </w:r>
      <w:r w:rsidR="00573DA4" w:rsidRPr="00B772D7">
        <w:rPr>
          <w:lang w:val="lv-LV"/>
        </w:rPr>
        <w:t>)</w:t>
      </w:r>
      <w:r w:rsidRPr="00B772D7">
        <w:rPr>
          <w:lang w:val="lv-LV"/>
        </w:rPr>
        <w:t xml:space="preserve"> pasažieru komercpārvadājumiem ar taksometriem</w:t>
      </w:r>
      <w:r w:rsidR="00EF0FBD" w:rsidRPr="00B772D7">
        <w:rPr>
          <w:lang w:val="lv-LV"/>
        </w:rPr>
        <w:t xml:space="preserve"> izsniegšanu, atteikumu izsniegt atļauju (licenci) vai licences (atļaujas) anulēšanu;</w:t>
      </w:r>
    </w:p>
    <w:p w14:paraId="17D73640" w14:textId="77777777" w:rsidR="00853CEE" w:rsidRPr="007C515E" w:rsidRDefault="00EF0FBD" w:rsidP="00B772D7">
      <w:pPr>
        <w:pStyle w:val="ListParagraph"/>
        <w:widowControl/>
        <w:numPr>
          <w:ilvl w:val="1"/>
          <w:numId w:val="37"/>
        </w:numPr>
        <w:suppressAutoHyphens w:val="0"/>
        <w:jc w:val="both"/>
        <w:rPr>
          <w:b/>
          <w:bCs/>
          <w:lang w:val="lv-LV"/>
        </w:rPr>
      </w:pPr>
      <w:r w:rsidRPr="007C515E">
        <w:rPr>
          <w:lang w:val="lv-LV"/>
        </w:rPr>
        <w:t>izskata priekšlikumus un pieņem</w:t>
      </w:r>
      <w:r w:rsidR="004B0063" w:rsidRPr="007C515E">
        <w:rPr>
          <w:lang w:val="lv-LV"/>
        </w:rPr>
        <w:t xml:space="preserve"> lēmumus par jaunu </w:t>
      </w:r>
      <w:r w:rsidRPr="007C515E">
        <w:rPr>
          <w:lang w:val="lv-LV"/>
        </w:rPr>
        <w:t xml:space="preserve">sabiedriskā transporta pilsētas nozīmes </w:t>
      </w:r>
      <w:r w:rsidR="004B0063" w:rsidRPr="007C515E">
        <w:rPr>
          <w:lang w:val="lv-LV"/>
        </w:rPr>
        <w:t>maršrutu vai reisu atklāšanu un esošo maršrutu vai reisu grozīšanu v</w:t>
      </w:r>
      <w:r w:rsidRPr="007C515E">
        <w:rPr>
          <w:lang w:val="lv-LV"/>
        </w:rPr>
        <w:t>ai slēgšanu pilsētas teritorijā, piešķir nosaukumus sabiedriskā transporta pilsētas nozīmes maršrutiem un pieturām;</w:t>
      </w:r>
      <w:r w:rsidR="00E22D70" w:rsidRPr="007C515E">
        <w:rPr>
          <w:lang w:val="lv-LV"/>
        </w:rPr>
        <w:t xml:space="preserve"> </w:t>
      </w:r>
    </w:p>
    <w:p w14:paraId="3648FBE9" w14:textId="77777777" w:rsidR="00930BB4" w:rsidRPr="007C515E" w:rsidRDefault="000C5543" w:rsidP="00B772D7">
      <w:pPr>
        <w:pStyle w:val="ListParagraph"/>
        <w:widowControl/>
        <w:numPr>
          <w:ilvl w:val="1"/>
          <w:numId w:val="37"/>
        </w:numPr>
        <w:suppressAutoHyphens w:val="0"/>
        <w:jc w:val="both"/>
        <w:rPr>
          <w:b/>
          <w:bCs/>
          <w:lang w:val="lv-LV"/>
        </w:rPr>
      </w:pPr>
      <w:r w:rsidRPr="007C515E">
        <w:rPr>
          <w:lang w:val="lv-LV"/>
        </w:rPr>
        <w:t>izskata</w:t>
      </w:r>
      <w:r w:rsidR="00E22D70" w:rsidRPr="007C515E">
        <w:rPr>
          <w:lang w:val="lv-LV"/>
        </w:rPr>
        <w:t xml:space="preserve"> jautājumus </w:t>
      </w:r>
      <w:r w:rsidR="004B0063" w:rsidRPr="007C515E">
        <w:rPr>
          <w:lang w:val="lv-LV"/>
        </w:rPr>
        <w:t>par transporta plūsmu regulēšanu pašvaldības teritorijā,</w:t>
      </w:r>
      <w:r w:rsidR="005D050D" w:rsidRPr="007C515E">
        <w:rPr>
          <w:lang w:val="lv-LV"/>
        </w:rPr>
        <w:t xml:space="preserve"> veic</w:t>
      </w:r>
      <w:r w:rsidR="0058761F" w:rsidRPr="007C515E">
        <w:rPr>
          <w:lang w:val="lv-LV"/>
        </w:rPr>
        <w:t xml:space="preserve"> </w:t>
      </w:r>
      <w:r w:rsidR="005D050D" w:rsidRPr="007C515E">
        <w:rPr>
          <w:color w:val="000000"/>
          <w:shd w:val="clear" w:color="auto" w:fill="FFFFFF"/>
          <w:lang w:val="lv-LV"/>
        </w:rPr>
        <w:t>satiksmes organizācijas tehnisko līdzekļu izvietošanas izvērtējumu</w:t>
      </w:r>
      <w:r w:rsidR="00125100" w:rsidRPr="007C515E">
        <w:rPr>
          <w:color w:val="000000"/>
          <w:shd w:val="clear" w:color="auto" w:fill="FFFFFF"/>
          <w:lang w:val="lv-LV"/>
        </w:rPr>
        <w:t xml:space="preserve"> un pieņem lēmumus</w:t>
      </w:r>
      <w:r w:rsidR="005D050D" w:rsidRPr="007C515E">
        <w:rPr>
          <w:color w:val="000000"/>
          <w:shd w:val="clear" w:color="auto" w:fill="FFFFFF"/>
          <w:lang w:val="lv-LV"/>
        </w:rPr>
        <w:t>;</w:t>
      </w:r>
    </w:p>
    <w:p w14:paraId="28F4D823" w14:textId="77777777" w:rsidR="000C5543" w:rsidRPr="007C515E" w:rsidRDefault="000C5543" w:rsidP="00B772D7">
      <w:pPr>
        <w:pStyle w:val="ListParagraph"/>
        <w:widowControl/>
        <w:numPr>
          <w:ilvl w:val="1"/>
          <w:numId w:val="37"/>
        </w:numPr>
        <w:suppressAutoHyphens w:val="0"/>
        <w:jc w:val="both"/>
        <w:rPr>
          <w:b/>
          <w:bCs/>
          <w:lang w:val="lv-LV"/>
        </w:rPr>
      </w:pPr>
      <w:r w:rsidRPr="007C515E">
        <w:rPr>
          <w:lang w:val="lv-LV"/>
        </w:rPr>
        <w:t xml:space="preserve">Ceļu satiksmes likumā noteiktajos gadījumos saskaņo atļaujas satiksmes organizācijas tehnisko līdzekļu uzstādīšanai un noņemšanai, </w:t>
      </w:r>
      <w:r w:rsidR="00125100" w:rsidRPr="007C515E">
        <w:rPr>
          <w:lang w:val="lv-LV"/>
        </w:rPr>
        <w:t>kā arī</w:t>
      </w:r>
      <w:r w:rsidR="00125100" w:rsidRPr="007C515E">
        <w:rPr>
          <w:b/>
          <w:bCs/>
          <w:lang w:val="lv-LV"/>
        </w:rPr>
        <w:t xml:space="preserve"> </w:t>
      </w:r>
      <w:r w:rsidRPr="007C515E">
        <w:rPr>
          <w:lang w:val="lv-LV"/>
        </w:rPr>
        <w:t>piešķir kārtas numuru speciālām atļauj</w:t>
      </w:r>
      <w:r w:rsidR="00125100" w:rsidRPr="007C515E">
        <w:rPr>
          <w:lang w:val="lv-LV"/>
        </w:rPr>
        <w:t xml:space="preserve">ām </w:t>
      </w:r>
      <w:r w:rsidRPr="007C515E">
        <w:rPr>
          <w:lang w:val="lv-LV"/>
        </w:rPr>
        <w:t xml:space="preserve">un uztur piešķirto </w:t>
      </w:r>
      <w:r w:rsidR="00125100" w:rsidRPr="007C515E">
        <w:rPr>
          <w:lang w:val="lv-LV"/>
        </w:rPr>
        <w:t xml:space="preserve">speciālo </w:t>
      </w:r>
      <w:r w:rsidRPr="007C515E">
        <w:rPr>
          <w:lang w:val="lv-LV"/>
        </w:rPr>
        <w:t>atļauju reģistru</w:t>
      </w:r>
      <w:r w:rsidR="005D050D" w:rsidRPr="007C515E">
        <w:rPr>
          <w:lang w:val="lv-LV"/>
        </w:rPr>
        <w:t>;</w:t>
      </w:r>
    </w:p>
    <w:p w14:paraId="54147CEC" w14:textId="77777777" w:rsidR="00930BB4" w:rsidRPr="007C515E" w:rsidRDefault="004B0063" w:rsidP="00B772D7">
      <w:pPr>
        <w:pStyle w:val="ListParagraph"/>
        <w:widowControl/>
        <w:numPr>
          <w:ilvl w:val="1"/>
          <w:numId w:val="37"/>
        </w:numPr>
        <w:suppressAutoHyphens w:val="0"/>
        <w:jc w:val="both"/>
        <w:rPr>
          <w:b/>
          <w:bCs/>
          <w:lang w:val="lv-LV"/>
        </w:rPr>
      </w:pPr>
      <w:r w:rsidRPr="007C515E">
        <w:rPr>
          <w:lang w:val="lv-LV"/>
        </w:rPr>
        <w:t>koordinē pasažieru pār</w:t>
      </w:r>
      <w:r w:rsidR="00E431C2" w:rsidRPr="007C515E">
        <w:rPr>
          <w:lang w:val="lv-LV"/>
        </w:rPr>
        <w:t xml:space="preserve">vadājumus </w:t>
      </w:r>
      <w:r w:rsidR="002145D6" w:rsidRPr="007C515E">
        <w:rPr>
          <w:lang w:val="lv-LV"/>
        </w:rPr>
        <w:t>P</w:t>
      </w:r>
      <w:r w:rsidRPr="007C515E">
        <w:rPr>
          <w:lang w:val="lv-LV"/>
        </w:rPr>
        <w:t>ašvaldības</w:t>
      </w:r>
      <w:r w:rsidR="00E431C2" w:rsidRPr="007C515E">
        <w:rPr>
          <w:lang w:val="lv-LV"/>
        </w:rPr>
        <w:t xml:space="preserve"> teritorijā</w:t>
      </w:r>
      <w:r w:rsidR="003A6DD5" w:rsidRPr="007C515E">
        <w:rPr>
          <w:lang w:val="lv-LV"/>
        </w:rPr>
        <w:t>;</w:t>
      </w:r>
    </w:p>
    <w:p w14:paraId="31094B24" w14:textId="77777777" w:rsidR="00930BB4" w:rsidRPr="007C515E" w:rsidRDefault="000E4FAC" w:rsidP="00B772D7">
      <w:pPr>
        <w:pStyle w:val="ListParagraph"/>
        <w:widowControl/>
        <w:numPr>
          <w:ilvl w:val="1"/>
          <w:numId w:val="37"/>
        </w:numPr>
        <w:suppressAutoHyphens w:val="0"/>
        <w:jc w:val="both"/>
        <w:rPr>
          <w:b/>
          <w:bCs/>
          <w:lang w:val="lv-LV"/>
        </w:rPr>
      </w:pPr>
      <w:r w:rsidRPr="007C515E">
        <w:rPr>
          <w:lang w:val="lv-LV"/>
        </w:rPr>
        <w:t xml:space="preserve">saskaņo </w:t>
      </w:r>
      <w:r w:rsidR="004B0063" w:rsidRPr="007C515E">
        <w:rPr>
          <w:lang w:val="lv-LV"/>
        </w:rPr>
        <w:t>sa</w:t>
      </w:r>
      <w:r w:rsidR="00853CEE" w:rsidRPr="007C515E">
        <w:rPr>
          <w:lang w:val="lv-LV"/>
        </w:rPr>
        <w:t>biedriskā transporta pārvadātāja</w:t>
      </w:r>
      <w:r w:rsidR="004B0063" w:rsidRPr="007C515E">
        <w:rPr>
          <w:lang w:val="lv-LV"/>
        </w:rPr>
        <w:t xml:space="preserve"> zau</w:t>
      </w:r>
      <w:r w:rsidR="00E431C2" w:rsidRPr="007C515E">
        <w:rPr>
          <w:lang w:val="lv-LV"/>
        </w:rPr>
        <w:t>d</w:t>
      </w:r>
      <w:r w:rsidR="00930BB4" w:rsidRPr="007C515E">
        <w:rPr>
          <w:lang w:val="lv-LV"/>
        </w:rPr>
        <w:t>ējumu kompens</w:t>
      </w:r>
      <w:r w:rsidR="003A6DD5" w:rsidRPr="007C515E">
        <w:rPr>
          <w:lang w:val="lv-LV"/>
        </w:rPr>
        <w:t>ācijas</w:t>
      </w:r>
      <w:r w:rsidR="00930BB4" w:rsidRPr="007C515E">
        <w:rPr>
          <w:lang w:val="lv-LV"/>
        </w:rPr>
        <w:t xml:space="preserve"> </w:t>
      </w:r>
      <w:r w:rsidR="003A6DD5" w:rsidRPr="007C515E">
        <w:rPr>
          <w:lang w:val="lv-LV"/>
        </w:rPr>
        <w:t>apmēru</w:t>
      </w:r>
      <w:r w:rsidR="00930BB4" w:rsidRPr="007C515E">
        <w:rPr>
          <w:lang w:val="lv-LV"/>
        </w:rPr>
        <w:t>;</w:t>
      </w:r>
    </w:p>
    <w:p w14:paraId="4C948303" w14:textId="77777777" w:rsidR="00930BB4" w:rsidRPr="007C515E" w:rsidRDefault="00BC1EC8" w:rsidP="00B772D7">
      <w:pPr>
        <w:pStyle w:val="ListParagraph"/>
        <w:widowControl/>
        <w:numPr>
          <w:ilvl w:val="1"/>
          <w:numId w:val="37"/>
        </w:numPr>
        <w:suppressAutoHyphens w:val="0"/>
        <w:jc w:val="both"/>
        <w:rPr>
          <w:b/>
          <w:bCs/>
          <w:lang w:val="lv-LV"/>
        </w:rPr>
      </w:pPr>
      <w:r w:rsidRPr="007C515E">
        <w:rPr>
          <w:lang w:val="lv-LV"/>
        </w:rPr>
        <w:t>saistošajos noteikumos noteiktajos gadījumos</w:t>
      </w:r>
      <w:r w:rsidR="009A0B0A" w:rsidRPr="007C515E">
        <w:rPr>
          <w:lang w:val="lv-LV"/>
        </w:rPr>
        <w:t xml:space="preserve"> </w:t>
      </w:r>
      <w:r w:rsidR="004B0063" w:rsidRPr="007C515E">
        <w:rPr>
          <w:lang w:val="lv-LV"/>
        </w:rPr>
        <w:t>izskat</w:t>
      </w:r>
      <w:r w:rsidR="00E431C2" w:rsidRPr="007C515E">
        <w:rPr>
          <w:lang w:val="lv-LV"/>
        </w:rPr>
        <w:t>a</w:t>
      </w:r>
      <w:r w:rsidR="004B0063" w:rsidRPr="007C515E">
        <w:rPr>
          <w:lang w:val="lv-LV"/>
        </w:rPr>
        <w:t xml:space="preserve"> iesniegu</w:t>
      </w:r>
      <w:r w:rsidR="00E431C2" w:rsidRPr="007C515E">
        <w:rPr>
          <w:lang w:val="lv-LV"/>
        </w:rPr>
        <w:t>mus un pieņem</w:t>
      </w:r>
      <w:r w:rsidR="004B0063" w:rsidRPr="007C515E">
        <w:rPr>
          <w:lang w:val="lv-LV"/>
        </w:rPr>
        <w:t xml:space="preserve"> lēmumus par bezmaksas atļauj</w:t>
      </w:r>
      <w:r w:rsidR="00602804" w:rsidRPr="007C515E">
        <w:rPr>
          <w:lang w:val="lv-LV"/>
        </w:rPr>
        <w:t>u</w:t>
      </w:r>
      <w:r w:rsidR="004B0063" w:rsidRPr="007C515E">
        <w:rPr>
          <w:lang w:val="lv-LV"/>
        </w:rPr>
        <w:t xml:space="preserve"> </w:t>
      </w:r>
      <w:r w:rsidR="009A0B0A" w:rsidRPr="007C515E">
        <w:rPr>
          <w:lang w:val="lv-LV"/>
        </w:rPr>
        <w:t xml:space="preserve">izsniegšanu </w:t>
      </w:r>
      <w:r w:rsidR="00602804" w:rsidRPr="007C515E">
        <w:rPr>
          <w:lang w:val="lv-LV"/>
        </w:rPr>
        <w:t>transportlīdzekļu</w:t>
      </w:r>
      <w:r w:rsidR="004B0063" w:rsidRPr="007C515E">
        <w:rPr>
          <w:lang w:val="lv-LV"/>
        </w:rPr>
        <w:t xml:space="preserve"> novietošanai ma</w:t>
      </w:r>
      <w:r w:rsidR="00602804" w:rsidRPr="007C515E">
        <w:rPr>
          <w:lang w:val="lv-LV"/>
        </w:rPr>
        <w:t>ksas autostāvvietās</w:t>
      </w:r>
      <w:r w:rsidR="00E431C2" w:rsidRPr="007C515E">
        <w:rPr>
          <w:lang w:val="lv-LV"/>
        </w:rPr>
        <w:t>;</w:t>
      </w:r>
    </w:p>
    <w:p w14:paraId="7872E93F" w14:textId="77777777" w:rsidR="00930BB4" w:rsidRPr="007C515E" w:rsidRDefault="00853CEE" w:rsidP="00B772D7">
      <w:pPr>
        <w:pStyle w:val="ListParagraph"/>
        <w:widowControl/>
        <w:numPr>
          <w:ilvl w:val="1"/>
          <w:numId w:val="37"/>
        </w:numPr>
        <w:suppressAutoHyphens w:val="0"/>
        <w:jc w:val="both"/>
        <w:rPr>
          <w:b/>
          <w:bCs/>
          <w:lang w:val="lv-LV"/>
        </w:rPr>
      </w:pPr>
      <w:r w:rsidRPr="007C515E">
        <w:rPr>
          <w:iCs/>
          <w:lang w:val="lv-LV"/>
        </w:rPr>
        <w:t>veic</w:t>
      </w:r>
      <w:r w:rsidR="004B0063" w:rsidRPr="007C515E">
        <w:rPr>
          <w:iCs/>
          <w:lang w:val="lv-LV"/>
        </w:rPr>
        <w:t xml:space="preserve"> asenizatoru reģistrēšanu, informācijas par asenizatoriem publicēšanu un citus normatīvajos aktos noteiktos pienākumus decentralizēto kanalizāci</w:t>
      </w:r>
      <w:r w:rsidR="00E431C2" w:rsidRPr="007C515E">
        <w:rPr>
          <w:iCs/>
          <w:lang w:val="lv-LV"/>
        </w:rPr>
        <w:t>jas pakalpojumu sniegšanas jomā;</w:t>
      </w:r>
    </w:p>
    <w:p w14:paraId="6B6B09F3" w14:textId="13CF2015" w:rsidR="00930BB4" w:rsidRPr="007C515E" w:rsidRDefault="004B0063" w:rsidP="00B772D7">
      <w:pPr>
        <w:pStyle w:val="ListParagraph"/>
        <w:widowControl/>
        <w:numPr>
          <w:ilvl w:val="1"/>
          <w:numId w:val="37"/>
        </w:numPr>
        <w:suppressAutoHyphens w:val="0"/>
        <w:jc w:val="both"/>
        <w:rPr>
          <w:b/>
          <w:bCs/>
          <w:lang w:val="lv-LV"/>
        </w:rPr>
      </w:pPr>
      <w:r w:rsidRPr="007C515E">
        <w:rPr>
          <w:lang w:val="lv-LV"/>
        </w:rPr>
        <w:t>saistošajos noteikumos noteiktajā kārtībā izskat</w:t>
      </w:r>
      <w:r w:rsidR="00E431C2" w:rsidRPr="007C515E">
        <w:rPr>
          <w:lang w:val="lv-LV"/>
        </w:rPr>
        <w:t>a</w:t>
      </w:r>
      <w:r w:rsidRPr="007C515E">
        <w:rPr>
          <w:lang w:val="lv-LV"/>
        </w:rPr>
        <w:t xml:space="preserve"> </w:t>
      </w:r>
      <w:r w:rsidR="00E431C2" w:rsidRPr="007C515E">
        <w:rPr>
          <w:shd w:val="clear" w:color="auto" w:fill="FFFFFF"/>
          <w:lang w:val="lv-LV"/>
        </w:rPr>
        <w:t>un pieņem</w:t>
      </w:r>
      <w:r w:rsidRPr="007C515E">
        <w:rPr>
          <w:shd w:val="clear" w:color="auto" w:fill="FFFFFF"/>
          <w:lang w:val="lv-LV"/>
        </w:rPr>
        <w:t xml:space="preserve"> lēmumus par specializēto tūristu transportlīdzekļu kustības maršrutiem</w:t>
      </w:r>
      <w:r w:rsidR="007463BF">
        <w:rPr>
          <w:lang w:val="lv-LV"/>
        </w:rPr>
        <w:t>.</w:t>
      </w:r>
    </w:p>
    <w:p w14:paraId="61D4BD97" w14:textId="77777777" w:rsidR="00D2523B" w:rsidRPr="007C515E" w:rsidRDefault="00D2523B" w:rsidP="007463BF">
      <w:pPr>
        <w:widowControl/>
        <w:suppressAutoHyphens w:val="0"/>
        <w:snapToGrid w:val="0"/>
        <w:spacing w:before="240" w:after="240"/>
        <w:jc w:val="center"/>
        <w:rPr>
          <w:b/>
          <w:bCs/>
          <w:lang w:val="lv-LV"/>
        </w:rPr>
      </w:pPr>
      <w:r w:rsidRPr="007C515E">
        <w:rPr>
          <w:b/>
          <w:bCs/>
          <w:lang w:val="lv-LV"/>
        </w:rPr>
        <w:t xml:space="preserve">III. Komisijas struktūra </w:t>
      </w:r>
    </w:p>
    <w:p w14:paraId="1ECF08CB" w14:textId="77777777" w:rsidR="00210066" w:rsidRPr="007C515E" w:rsidRDefault="004B0063" w:rsidP="007463BF">
      <w:pPr>
        <w:pStyle w:val="ListParagraph"/>
        <w:widowControl/>
        <w:numPr>
          <w:ilvl w:val="0"/>
          <w:numId w:val="38"/>
        </w:numPr>
        <w:suppressAutoHyphens w:val="0"/>
        <w:jc w:val="both"/>
        <w:rPr>
          <w:bCs/>
          <w:lang w:val="lv-LV"/>
        </w:rPr>
      </w:pPr>
      <w:r w:rsidRPr="007C515E">
        <w:rPr>
          <w:lang w:val="lv-LV"/>
        </w:rPr>
        <w:t>Komisijas priekšsēdētāju</w:t>
      </w:r>
      <w:r w:rsidR="002145D6" w:rsidRPr="007C515E">
        <w:rPr>
          <w:lang w:val="lv-LV"/>
        </w:rPr>
        <w:t xml:space="preserve"> un</w:t>
      </w:r>
      <w:r w:rsidRPr="007C515E">
        <w:rPr>
          <w:lang w:val="lv-LV"/>
        </w:rPr>
        <w:t xml:space="preserve"> Komisijas priekšsēdētāja vietnieku Komisijas</w:t>
      </w:r>
      <w:r w:rsidR="00D2523B" w:rsidRPr="007C515E">
        <w:rPr>
          <w:lang w:val="lv-LV"/>
        </w:rPr>
        <w:t xml:space="preserve"> </w:t>
      </w:r>
      <w:r w:rsidRPr="007C515E">
        <w:rPr>
          <w:lang w:val="lv-LV"/>
        </w:rPr>
        <w:t>locekļi ievēl no sava vidus ar sēdē klātesošo Kom</w:t>
      </w:r>
      <w:r w:rsidR="00210066" w:rsidRPr="007C515E">
        <w:rPr>
          <w:lang w:val="lv-LV"/>
        </w:rPr>
        <w:t>isijas locekļu balsu vairākumu.</w:t>
      </w:r>
      <w:r w:rsidR="00535509" w:rsidRPr="007C515E">
        <w:rPr>
          <w:lang w:val="lv-LV"/>
        </w:rPr>
        <w:t xml:space="preserve"> </w:t>
      </w:r>
      <w:r w:rsidR="002145D6" w:rsidRPr="007C515E">
        <w:rPr>
          <w:lang w:val="lv-LV"/>
        </w:rPr>
        <w:t>Komisijas sastāvā ir Pārvaldes</w:t>
      </w:r>
      <w:r w:rsidR="00535509" w:rsidRPr="007C515E">
        <w:rPr>
          <w:lang w:val="lv-LV"/>
        </w:rPr>
        <w:t xml:space="preserve"> darbinieks.</w:t>
      </w:r>
    </w:p>
    <w:p w14:paraId="07911D08" w14:textId="77777777" w:rsidR="00210066" w:rsidRPr="007C515E" w:rsidRDefault="004B0063" w:rsidP="007463BF">
      <w:pPr>
        <w:pStyle w:val="ListParagraph"/>
        <w:widowControl/>
        <w:numPr>
          <w:ilvl w:val="0"/>
          <w:numId w:val="38"/>
        </w:numPr>
        <w:suppressAutoHyphens w:val="0"/>
        <w:jc w:val="both"/>
        <w:rPr>
          <w:bCs/>
          <w:lang w:val="lv-LV"/>
        </w:rPr>
      </w:pPr>
      <w:r w:rsidRPr="007C515E">
        <w:rPr>
          <w:lang w:val="lv-LV"/>
        </w:rPr>
        <w:t>Komisijas priekšsēdētājs:</w:t>
      </w:r>
    </w:p>
    <w:p w14:paraId="651361BE" w14:textId="77777777" w:rsidR="00210066" w:rsidRPr="007C515E" w:rsidRDefault="00363B33" w:rsidP="007463BF">
      <w:pPr>
        <w:pStyle w:val="ListParagraph"/>
        <w:widowControl/>
        <w:numPr>
          <w:ilvl w:val="1"/>
          <w:numId w:val="38"/>
        </w:numPr>
        <w:suppressAutoHyphens w:val="0"/>
        <w:jc w:val="both"/>
        <w:rPr>
          <w:lang w:val="lv-LV"/>
        </w:rPr>
      </w:pPr>
      <w:r w:rsidRPr="007C515E">
        <w:rPr>
          <w:rFonts w:eastAsia="Arial Unicode MS" w:cs="Arial Unicode MS"/>
          <w:color w:val="000000"/>
          <w:szCs w:val="24"/>
          <w:u w:color="000000"/>
          <w:bdr w:val="nil"/>
          <w:lang w:val="lv-LV" w:eastAsia="lv-LV"/>
        </w:rPr>
        <w:t>plāno, organizē un vada Komisijas darbu, ir atbildīgs par normatīvajos aktos noteikto uzdevumu izpildi</w:t>
      </w:r>
      <w:r w:rsidR="004B0063" w:rsidRPr="007C515E">
        <w:rPr>
          <w:lang w:val="lv-LV"/>
        </w:rPr>
        <w:t>;</w:t>
      </w:r>
    </w:p>
    <w:p w14:paraId="3399ABD0" w14:textId="77777777" w:rsidR="00363B33" w:rsidRPr="007C515E" w:rsidRDefault="004B0063" w:rsidP="007463BF">
      <w:pPr>
        <w:pStyle w:val="ListParagraph"/>
        <w:widowControl/>
        <w:numPr>
          <w:ilvl w:val="1"/>
          <w:numId w:val="38"/>
        </w:numPr>
        <w:suppressAutoHyphens w:val="0"/>
        <w:jc w:val="both"/>
        <w:rPr>
          <w:lang w:val="lv-LV"/>
        </w:rPr>
      </w:pPr>
      <w:r w:rsidRPr="007C515E">
        <w:rPr>
          <w:lang w:val="lv-LV"/>
        </w:rPr>
        <w:t>sasauc un vada Komisijas sēdes, nosakot sēdes laiku, norises vietu un darba kārtību;</w:t>
      </w:r>
      <w:r w:rsidR="00210066" w:rsidRPr="007C515E">
        <w:rPr>
          <w:lang w:val="lv-LV"/>
        </w:rPr>
        <w:t xml:space="preserve"> </w:t>
      </w:r>
    </w:p>
    <w:p w14:paraId="296112B8" w14:textId="50AA9D01" w:rsidR="00210066" w:rsidRPr="007C515E" w:rsidRDefault="004B0063" w:rsidP="007463BF">
      <w:pPr>
        <w:pStyle w:val="ListParagraph"/>
        <w:widowControl/>
        <w:numPr>
          <w:ilvl w:val="1"/>
          <w:numId w:val="38"/>
        </w:numPr>
        <w:suppressAutoHyphens w:val="0"/>
        <w:jc w:val="both"/>
        <w:rPr>
          <w:lang w:val="lv-LV"/>
        </w:rPr>
      </w:pPr>
      <w:r w:rsidRPr="007C515E">
        <w:rPr>
          <w:lang w:val="lv-LV"/>
        </w:rPr>
        <w:t xml:space="preserve">pārstāv Komisiju attiecībās ar valsti, sabiedriskajām organizācijām, </w:t>
      </w:r>
      <w:r w:rsidR="000C7872">
        <w:rPr>
          <w:lang w:val="lv-LV"/>
        </w:rPr>
        <w:t>Pašvaldības</w:t>
      </w:r>
      <w:r w:rsidRPr="007C515E">
        <w:rPr>
          <w:lang w:val="lv-LV"/>
        </w:rPr>
        <w:t xml:space="preserve"> domi, tās institūcijām un iedzīvotājiem;</w:t>
      </w:r>
    </w:p>
    <w:p w14:paraId="0C17F39D" w14:textId="77777777" w:rsidR="00853CEE" w:rsidRPr="007C515E" w:rsidRDefault="00853CEE" w:rsidP="007463BF">
      <w:pPr>
        <w:pStyle w:val="ListParagraph"/>
        <w:widowControl/>
        <w:numPr>
          <w:ilvl w:val="1"/>
          <w:numId w:val="38"/>
        </w:numPr>
        <w:suppressAutoHyphens w:val="0"/>
        <w:jc w:val="both"/>
        <w:rPr>
          <w:lang w:val="lv-LV"/>
        </w:rPr>
      </w:pPr>
      <w:r w:rsidRPr="007C515E">
        <w:rPr>
          <w:rFonts w:eastAsia="Arial Unicode MS" w:cs="Arial Unicode MS"/>
          <w:color w:val="000000"/>
          <w:spacing w:val="-4"/>
          <w:szCs w:val="24"/>
          <w:u w:color="000000"/>
          <w:bdr w:val="nil"/>
          <w:lang w:val="lv-LV" w:eastAsia="lv-LV"/>
        </w:rPr>
        <w:t xml:space="preserve">paraksta Komisijas lēmumus, sēžu protokolus u.c. </w:t>
      </w:r>
      <w:r w:rsidRPr="007C515E">
        <w:rPr>
          <w:rFonts w:eastAsia="Arial Unicode MS" w:cs="Arial Unicode MS"/>
          <w:color w:val="000000"/>
          <w:szCs w:val="24"/>
          <w:u w:color="000000"/>
          <w:bdr w:val="nil"/>
          <w:lang w:val="lv-LV" w:eastAsia="lv-LV"/>
        </w:rPr>
        <w:t>komisijas dokumentus</w:t>
      </w:r>
      <w:r w:rsidR="00DD41C5" w:rsidRPr="007C515E">
        <w:rPr>
          <w:rFonts w:eastAsia="Arial Unicode MS" w:cs="Arial Unicode MS"/>
          <w:color w:val="000000"/>
          <w:szCs w:val="24"/>
          <w:u w:color="000000"/>
          <w:bdr w:val="nil"/>
          <w:lang w:val="lv-LV" w:eastAsia="lv-LV"/>
        </w:rPr>
        <w:t>;</w:t>
      </w:r>
    </w:p>
    <w:p w14:paraId="0DE98E8D" w14:textId="77777777" w:rsidR="00363B33" w:rsidRPr="007C515E" w:rsidRDefault="004B0063" w:rsidP="007463BF">
      <w:pPr>
        <w:pStyle w:val="ListParagraph"/>
        <w:widowControl/>
        <w:numPr>
          <w:ilvl w:val="1"/>
          <w:numId w:val="38"/>
        </w:numPr>
        <w:suppressAutoHyphens w:val="0"/>
        <w:jc w:val="both"/>
        <w:rPr>
          <w:lang w:val="lv-LV"/>
        </w:rPr>
      </w:pPr>
      <w:r w:rsidRPr="007C515E">
        <w:rPr>
          <w:lang w:val="lv-LV"/>
        </w:rPr>
        <w:t>atbild par Komisijas pieņemto lēmumu noformēšanu</w:t>
      </w:r>
      <w:r w:rsidR="00DD41C5" w:rsidRPr="007C515E">
        <w:rPr>
          <w:lang w:val="lv-LV"/>
        </w:rPr>
        <w:t>;</w:t>
      </w:r>
    </w:p>
    <w:p w14:paraId="4A61ECB4"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29C29E71"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2A4521DB"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39308901"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1604B8EB"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4E36C2C5"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25DAF0A3"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5B4E545C"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670741A2" w14:textId="77777777" w:rsidR="00363B33" w:rsidRPr="007C515E" w:rsidRDefault="00363B33" w:rsidP="00363B33">
      <w:pPr>
        <w:pStyle w:val="ListParagraph"/>
        <w:widowControl/>
        <w:numPr>
          <w:ilvl w:val="0"/>
          <w:numId w:val="34"/>
        </w:numPr>
        <w:tabs>
          <w:tab w:val="left" w:pos="1418"/>
        </w:tabs>
        <w:suppressAutoHyphens w:val="0"/>
        <w:jc w:val="both"/>
        <w:rPr>
          <w:vanish/>
          <w:lang w:val="lv-LV"/>
        </w:rPr>
      </w:pPr>
    </w:p>
    <w:p w14:paraId="1C6DD97E" w14:textId="77777777" w:rsidR="00E544AF" w:rsidRPr="007C515E" w:rsidRDefault="00D2523B" w:rsidP="007463BF">
      <w:pPr>
        <w:pStyle w:val="ListParagraph"/>
        <w:widowControl/>
        <w:numPr>
          <w:ilvl w:val="1"/>
          <w:numId w:val="38"/>
        </w:numPr>
        <w:suppressAutoHyphens w:val="0"/>
        <w:jc w:val="both"/>
        <w:rPr>
          <w:lang w:val="lv-LV"/>
        </w:rPr>
      </w:pPr>
      <w:r w:rsidRPr="007C515E">
        <w:rPr>
          <w:lang w:val="lv-LV"/>
        </w:rPr>
        <w:t>organizē K</w:t>
      </w:r>
      <w:r w:rsidR="004B0063" w:rsidRPr="007C515E">
        <w:rPr>
          <w:lang w:val="lv-LV"/>
        </w:rPr>
        <w:t>omisijas dokumentu glabāšanu un nodošanu arhīvā.</w:t>
      </w:r>
      <w:r w:rsidRPr="007C515E">
        <w:rPr>
          <w:lang w:val="lv-LV"/>
        </w:rPr>
        <w:t xml:space="preserve"> </w:t>
      </w:r>
    </w:p>
    <w:p w14:paraId="3D3D70FE" w14:textId="77777777" w:rsidR="00363B33" w:rsidRPr="007C515E" w:rsidRDefault="00363B33" w:rsidP="007463BF">
      <w:pPr>
        <w:pStyle w:val="ListParagraph"/>
        <w:widowControl/>
        <w:numPr>
          <w:ilvl w:val="0"/>
          <w:numId w:val="38"/>
        </w:numPr>
        <w:tabs>
          <w:tab w:val="left" w:pos="851"/>
        </w:tabs>
        <w:suppressAutoHyphens w:val="0"/>
        <w:jc w:val="both"/>
        <w:rPr>
          <w:lang w:val="lv-LV"/>
        </w:rPr>
      </w:pPr>
      <w:r w:rsidRPr="007C515E">
        <w:rPr>
          <w:lang w:val="lv-LV"/>
        </w:rPr>
        <w:t xml:space="preserve">Komisijas priekšsēdētāja vietnieks pilda pienākumus, ko viņiem uzdevis Komisijas </w:t>
      </w:r>
      <w:r w:rsidRPr="007C515E">
        <w:rPr>
          <w:lang w:val="lv-LV"/>
        </w:rPr>
        <w:tab/>
        <w:t>priekšsēdētājs, pilda Komisijas priekšsēdētāja p</w:t>
      </w:r>
      <w:r w:rsidR="003A6DD5" w:rsidRPr="007C515E">
        <w:rPr>
          <w:lang w:val="lv-LV"/>
        </w:rPr>
        <w:t>ienākumus viņa prombūtnes laikā.</w:t>
      </w:r>
    </w:p>
    <w:p w14:paraId="79249F48" w14:textId="77777777" w:rsidR="00271296" w:rsidRPr="007C515E" w:rsidRDefault="004B0063" w:rsidP="007463BF">
      <w:pPr>
        <w:pStyle w:val="BodyTextIndent3"/>
        <w:numPr>
          <w:ilvl w:val="0"/>
          <w:numId w:val="38"/>
        </w:numPr>
      </w:pPr>
      <w:r w:rsidRPr="007C515E">
        <w:t xml:space="preserve">Ja </w:t>
      </w:r>
      <w:r w:rsidR="00D2523B" w:rsidRPr="007C515E">
        <w:t>K</w:t>
      </w:r>
      <w:r w:rsidRPr="007C515E">
        <w:t>omisijas priekšsēdētājs tiek atbrīvots vai atkāpjas no amata pienākumu pildīšanas, Komisijas priekšsēdētāja vietnieks pilda viņa pienākumus līdz jaunā Komisijas priekšsēdētāja ievēlēšanai.</w:t>
      </w:r>
    </w:p>
    <w:p w14:paraId="0CFF7349" w14:textId="77777777" w:rsidR="00271296" w:rsidRPr="007C515E" w:rsidRDefault="004B0063" w:rsidP="007463BF">
      <w:pPr>
        <w:pStyle w:val="BodyTextIndent3"/>
        <w:numPr>
          <w:ilvl w:val="0"/>
          <w:numId w:val="38"/>
        </w:numPr>
      </w:pPr>
      <w:r w:rsidRPr="007C515E">
        <w:t xml:space="preserve">Komisijas locekļiem ir pienākums aktīvi piedalīties Komisijas darbā, izpildīt pienākumus atbilstoši šim nolikumam un Komisijas priekšsēdētāja norādījumiem. Komisijas loceklis nav tiesīgs sava amata pilnvaras nodot citām personām. </w:t>
      </w:r>
    </w:p>
    <w:p w14:paraId="3EF6812D" w14:textId="77777777" w:rsidR="004B0063" w:rsidRPr="007C515E" w:rsidRDefault="004B0063" w:rsidP="007463BF">
      <w:pPr>
        <w:pStyle w:val="BodyTextIndent3"/>
        <w:numPr>
          <w:ilvl w:val="0"/>
          <w:numId w:val="38"/>
        </w:numPr>
      </w:pPr>
      <w:r w:rsidRPr="007C515E">
        <w:t xml:space="preserve">Komisijas darbam nepieciešamās informācijas iegūšanu, personu uzaicināšanu uz sēdi, </w:t>
      </w:r>
      <w:r w:rsidR="00DD41C5" w:rsidRPr="007C515E">
        <w:t>to</w:t>
      </w:r>
      <w:r w:rsidRPr="007C515E">
        <w:t xml:space="preserve"> viedokļ</w:t>
      </w:r>
      <w:r w:rsidR="00DD41C5" w:rsidRPr="007C515E">
        <w:t>u</w:t>
      </w:r>
      <w:r w:rsidRPr="007C515E">
        <w:t xml:space="preserve"> un argumentu noskaidrošanu, Komisijas sēžu un to protokolu tehnisko un organizatorisko sagatavošanu</w:t>
      </w:r>
      <w:r w:rsidR="003A6DD5" w:rsidRPr="007C515E">
        <w:t>,</w:t>
      </w:r>
      <w:r w:rsidR="00EE4AB3" w:rsidRPr="007C515E">
        <w:t xml:space="preserve"> izejošās korespondences sagatavošanu un nosūtīšanu adresātam,</w:t>
      </w:r>
      <w:r w:rsidR="00D42DEF" w:rsidRPr="007C515E">
        <w:t xml:space="preserve"> </w:t>
      </w:r>
      <w:r w:rsidR="00D42DEF" w:rsidRPr="007C515E">
        <w:rPr>
          <w:rFonts w:eastAsia="Arial Unicode MS" w:cs="Arial Unicode MS"/>
          <w:color w:val="000000"/>
          <w:u w:color="000000"/>
          <w:bdr w:val="nil"/>
          <w:lang w:eastAsia="lv-LV"/>
        </w:rPr>
        <w:lastRenderedPageBreak/>
        <w:t xml:space="preserve">Komisijas locekļu darba laika uzskaiti un uzskaites tabeļu sagatavošanu </w:t>
      </w:r>
      <w:r w:rsidRPr="007C515E">
        <w:t xml:space="preserve">nodrošina Komisijas </w:t>
      </w:r>
      <w:r w:rsidR="00194BB9" w:rsidRPr="007C515E">
        <w:t>sekretārs.</w:t>
      </w:r>
    </w:p>
    <w:p w14:paraId="02F841BB" w14:textId="77777777" w:rsidR="00E544AF" w:rsidRPr="007C515E" w:rsidRDefault="00E544AF" w:rsidP="002D6F95">
      <w:pPr>
        <w:widowControl/>
        <w:suppressAutoHyphens w:val="0"/>
        <w:snapToGrid w:val="0"/>
        <w:spacing w:before="240" w:after="240"/>
        <w:jc w:val="center"/>
        <w:rPr>
          <w:b/>
          <w:bCs/>
          <w:lang w:val="lv-LV"/>
        </w:rPr>
      </w:pPr>
      <w:r w:rsidRPr="007C515E">
        <w:rPr>
          <w:b/>
          <w:bCs/>
          <w:lang w:val="lv-LV"/>
        </w:rPr>
        <w:t xml:space="preserve">IV. </w:t>
      </w:r>
      <w:r w:rsidR="004B0063" w:rsidRPr="007C515E">
        <w:rPr>
          <w:b/>
          <w:bCs/>
          <w:lang w:val="lv-LV"/>
        </w:rPr>
        <w:t>Komisijas darba organizācija</w:t>
      </w:r>
      <w:r w:rsidRPr="007C515E">
        <w:rPr>
          <w:b/>
          <w:bCs/>
          <w:lang w:val="lv-LV"/>
        </w:rPr>
        <w:t xml:space="preserve"> </w:t>
      </w:r>
    </w:p>
    <w:p w14:paraId="0D22F93A"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094B930D"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60A8F20B"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45A07123"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0BAAE148"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20242349"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7C097C1E"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6E58D7D0"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2CA6386E"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5C908B8D"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1A9D4B4C"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03EDBB14"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61870D20" w14:textId="77777777" w:rsidR="002D6F95" w:rsidRPr="002D6F95" w:rsidRDefault="002D6F95" w:rsidP="00210066">
      <w:pPr>
        <w:pStyle w:val="ListParagraph"/>
        <w:widowControl/>
        <w:numPr>
          <w:ilvl w:val="0"/>
          <w:numId w:val="10"/>
        </w:numPr>
        <w:suppressAutoHyphens w:val="0"/>
        <w:ind w:left="710"/>
        <w:jc w:val="both"/>
        <w:rPr>
          <w:rFonts w:cs="Times New Roman"/>
          <w:vanish/>
          <w:lang w:val="lv-LV"/>
        </w:rPr>
      </w:pPr>
    </w:p>
    <w:p w14:paraId="0DD9DCF7" w14:textId="522E9E98" w:rsidR="00210066" w:rsidRPr="002D6F95" w:rsidRDefault="004B0063" w:rsidP="00210066">
      <w:pPr>
        <w:pStyle w:val="ListParagraph"/>
        <w:widowControl/>
        <w:numPr>
          <w:ilvl w:val="0"/>
          <w:numId w:val="10"/>
        </w:numPr>
        <w:suppressAutoHyphens w:val="0"/>
        <w:ind w:left="710"/>
        <w:jc w:val="both"/>
        <w:rPr>
          <w:rFonts w:cs="Times New Roman"/>
          <w:b/>
          <w:bCs/>
          <w:lang w:val="lv-LV"/>
        </w:rPr>
      </w:pPr>
      <w:r w:rsidRPr="002D6F95">
        <w:rPr>
          <w:rFonts w:cs="Times New Roman"/>
          <w:lang w:val="lv-LV"/>
        </w:rPr>
        <w:t>Komisija savu darbu organizē sēdēs. Kārtējās sēdes notiek ne retāk kā reizi mēnesī. Steidzamos gadījumos Komisijas priekšsēdētājs vai Komisijas priekšsēdētāja vietnieks var sasaukt ārkārtas Komisijas sēdi.</w:t>
      </w:r>
    </w:p>
    <w:p w14:paraId="79FE9F15" w14:textId="77777777" w:rsidR="00210066" w:rsidRPr="002D6F95" w:rsidRDefault="004B0063" w:rsidP="00210066">
      <w:pPr>
        <w:pStyle w:val="ListParagraph"/>
        <w:widowControl/>
        <w:numPr>
          <w:ilvl w:val="0"/>
          <w:numId w:val="10"/>
        </w:numPr>
        <w:suppressAutoHyphens w:val="0"/>
        <w:ind w:left="710"/>
        <w:jc w:val="both"/>
        <w:rPr>
          <w:rFonts w:cs="Times New Roman"/>
          <w:b/>
          <w:bCs/>
          <w:lang w:val="lv-LV"/>
        </w:rPr>
      </w:pPr>
      <w:r w:rsidRPr="002D6F95">
        <w:rPr>
          <w:rFonts w:cs="Times New Roman"/>
          <w:lang w:val="lv-LV"/>
        </w:rPr>
        <w:t xml:space="preserve">Komisijas sēdes sasauc un vada Komisijas priekšsēdētājs, nosakot sēdes norises laiku, vietu un darba kārtību. Par sēdes darba kārtību visiem Komisijas locekļiem tiek paziņots trīs dienas iepriekš. Komisijas sēdes ir atklātas. </w:t>
      </w:r>
    </w:p>
    <w:p w14:paraId="3829E10A" w14:textId="77777777" w:rsidR="00210066" w:rsidRPr="002D6F95" w:rsidRDefault="004B0063" w:rsidP="00210066">
      <w:pPr>
        <w:pStyle w:val="ListParagraph"/>
        <w:widowControl/>
        <w:numPr>
          <w:ilvl w:val="0"/>
          <w:numId w:val="10"/>
        </w:numPr>
        <w:suppressAutoHyphens w:val="0"/>
        <w:ind w:left="710"/>
        <w:jc w:val="both"/>
        <w:rPr>
          <w:rFonts w:cs="Times New Roman"/>
          <w:b/>
          <w:bCs/>
          <w:lang w:val="lv-LV"/>
        </w:rPr>
      </w:pPr>
      <w:r w:rsidRPr="002D6F95">
        <w:rPr>
          <w:rFonts w:cs="Times New Roman"/>
          <w:lang w:val="lv-LV"/>
        </w:rPr>
        <w:t xml:space="preserve">Uz Komisijas sēdēm var uzaicināt </w:t>
      </w:r>
      <w:r w:rsidR="00D42DEF" w:rsidRPr="002D6F95">
        <w:rPr>
          <w:rFonts w:cs="Times New Roman"/>
          <w:lang w:val="lv-LV"/>
        </w:rPr>
        <w:t>iesniegumu</w:t>
      </w:r>
      <w:r w:rsidRPr="002D6F95">
        <w:rPr>
          <w:rFonts w:cs="Times New Roman"/>
          <w:lang w:val="lv-LV"/>
        </w:rPr>
        <w:t xml:space="preserve"> iesniedzējus, lai noskaidrotu apstākļus, uzklausītu argumentus un viedokli lēmuma pieņemšanai. </w:t>
      </w:r>
    </w:p>
    <w:p w14:paraId="39AB1294" w14:textId="6733C2C3" w:rsidR="00210066" w:rsidRPr="002D6F95" w:rsidRDefault="004B0063" w:rsidP="00210066">
      <w:pPr>
        <w:pStyle w:val="ListParagraph"/>
        <w:widowControl/>
        <w:numPr>
          <w:ilvl w:val="0"/>
          <w:numId w:val="10"/>
        </w:numPr>
        <w:suppressAutoHyphens w:val="0"/>
        <w:ind w:left="710"/>
        <w:jc w:val="both"/>
        <w:rPr>
          <w:rFonts w:cs="Times New Roman"/>
          <w:b/>
          <w:bCs/>
          <w:lang w:val="lv-LV"/>
        </w:rPr>
      </w:pPr>
      <w:r w:rsidRPr="002D6F95">
        <w:rPr>
          <w:rFonts w:cs="Times New Roman"/>
          <w:lang w:val="lv-LV"/>
        </w:rPr>
        <w:t xml:space="preserve">Komisijas sēde var notikt, ja tajā piedalās ne mazāk kā puse Komisijas locekļu. Ja uz sēdi ieradusies mazāk nekā puse Komisijas locekļu, kārtējā Komisijas sēde tiek atlikta. Šādā gadījumā Komisijas priekšsēdētājs sasauc atkārtotu komisijas sēdi un par notikušo rakstiski paziņo </w:t>
      </w:r>
      <w:r w:rsidR="00E230D1">
        <w:rPr>
          <w:rFonts w:cs="Times New Roman"/>
          <w:lang w:val="lv-LV"/>
        </w:rPr>
        <w:t>Pašvaldības</w:t>
      </w:r>
      <w:r w:rsidRPr="002D6F95">
        <w:rPr>
          <w:rFonts w:cs="Times New Roman"/>
          <w:lang w:val="lv-LV"/>
        </w:rPr>
        <w:t xml:space="preserve"> domes priekšsēdētājam. Ja uz atkārtotu komisijas sēdi neierodas komisijas locekļu vairākums, </w:t>
      </w:r>
      <w:r w:rsidR="00533058">
        <w:rPr>
          <w:rFonts w:cs="Times New Roman"/>
          <w:lang w:val="lv-LV"/>
        </w:rPr>
        <w:t>Pašvaldības</w:t>
      </w:r>
      <w:r w:rsidRPr="002D6F95">
        <w:rPr>
          <w:rFonts w:cs="Times New Roman"/>
          <w:lang w:val="lv-LV"/>
        </w:rPr>
        <w:t xml:space="preserve"> domes priekšsēdētājam ir tiesības ierosināt </w:t>
      </w:r>
      <w:r w:rsidR="00533058">
        <w:rPr>
          <w:rFonts w:cs="Times New Roman"/>
          <w:lang w:val="lv-LV"/>
        </w:rPr>
        <w:t>Pašvaldības</w:t>
      </w:r>
      <w:r w:rsidRPr="002D6F95">
        <w:rPr>
          <w:rFonts w:cs="Times New Roman"/>
          <w:lang w:val="lv-LV"/>
        </w:rPr>
        <w:t xml:space="preserve"> domei ievēlēt jaunu Komisijas sastāvu.</w:t>
      </w:r>
    </w:p>
    <w:p w14:paraId="72F4785A" w14:textId="77777777" w:rsidR="00210066" w:rsidRPr="002D6F95" w:rsidRDefault="004B0063" w:rsidP="00210066">
      <w:pPr>
        <w:pStyle w:val="ListParagraph"/>
        <w:widowControl/>
        <w:numPr>
          <w:ilvl w:val="0"/>
          <w:numId w:val="10"/>
        </w:numPr>
        <w:suppressAutoHyphens w:val="0"/>
        <w:ind w:left="710"/>
        <w:jc w:val="both"/>
        <w:rPr>
          <w:rFonts w:cs="Times New Roman"/>
          <w:b/>
          <w:bCs/>
          <w:lang w:val="lv-LV"/>
        </w:rPr>
      </w:pPr>
      <w:r w:rsidRPr="002D6F95">
        <w:rPr>
          <w:rFonts w:cs="Times New Roman"/>
          <w:lang w:val="lv-LV"/>
        </w:rPr>
        <w:t>Par Komisijas sēžu neattaisnotu kavēšanu v</w:t>
      </w:r>
      <w:r w:rsidR="00D42DEF" w:rsidRPr="002D6F95">
        <w:rPr>
          <w:rFonts w:cs="Times New Roman"/>
          <w:lang w:val="lv-LV"/>
        </w:rPr>
        <w:t>airāk kā trīs reizes pēc kārtas</w:t>
      </w:r>
      <w:r w:rsidRPr="002D6F95">
        <w:rPr>
          <w:rFonts w:cs="Times New Roman"/>
          <w:lang w:val="lv-LV"/>
        </w:rPr>
        <w:t xml:space="preserve"> Komisijas priekšsēdētājs, lai nodrošinātu Komisijas darbību, ir tiesīgs ierosināt Komisijas locekli izslēgt no komisijas sastāva.</w:t>
      </w:r>
    </w:p>
    <w:p w14:paraId="27BA0491" w14:textId="77777777" w:rsidR="00210066" w:rsidRPr="002D6F95" w:rsidRDefault="004B0063" w:rsidP="00210066">
      <w:pPr>
        <w:pStyle w:val="ListParagraph"/>
        <w:widowControl/>
        <w:numPr>
          <w:ilvl w:val="0"/>
          <w:numId w:val="10"/>
        </w:numPr>
        <w:suppressAutoHyphens w:val="0"/>
        <w:ind w:left="710"/>
        <w:jc w:val="both"/>
        <w:rPr>
          <w:rFonts w:cs="Times New Roman"/>
          <w:b/>
          <w:bCs/>
          <w:lang w:val="lv-LV"/>
        </w:rPr>
      </w:pPr>
      <w:r w:rsidRPr="002D6F95">
        <w:rPr>
          <w:rFonts w:cs="Times New Roman"/>
          <w:lang w:val="lv-LV"/>
        </w:rPr>
        <w:t>Balsošana Komisijas sēdē ir atklāta un vārdiska. Lēmums tiek pieņemts, ja par to nobalso vairāk par pusi balsu no klātesošajiem Komisijas locekļiem. Ja balsis sadalās vienādi, noteicošā ir Komisijas priekšsēdētāja balss. Sēdes protokolā var ierakstīt Komisijas locekļa argumentus un iebildumus.</w:t>
      </w:r>
    </w:p>
    <w:p w14:paraId="6C763E76" w14:textId="13ABB3C6" w:rsidR="002D6F95" w:rsidRDefault="002D6F95" w:rsidP="002D6F95">
      <w:pPr>
        <w:pStyle w:val="ListParagraph"/>
        <w:widowControl/>
        <w:numPr>
          <w:ilvl w:val="0"/>
          <w:numId w:val="40"/>
        </w:numPr>
        <w:suppressAutoHyphens w:val="0"/>
        <w:ind w:left="709"/>
        <w:jc w:val="both"/>
        <w:rPr>
          <w:rFonts w:cs="Times New Roman"/>
          <w:lang w:val="lv-LV"/>
        </w:rPr>
      </w:pPr>
      <w:r w:rsidRPr="002D6F95">
        <w:rPr>
          <w:rFonts w:cs="Times New Roman"/>
          <w:lang w:val="lv-LV"/>
        </w:rPr>
        <w:t>Katra Komisijas sēde tiek protokolēta. Komisijas sēdes protokolā jāieraksta:</w:t>
      </w:r>
    </w:p>
    <w:p w14:paraId="40E71F87" w14:textId="10865DC2"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sēdes norises vieta, laiks;</w:t>
      </w:r>
    </w:p>
    <w:p w14:paraId="2A5DABE3" w14:textId="4C3F1561"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sēdes darba kārtība;</w:t>
      </w:r>
    </w:p>
    <w:p w14:paraId="1FE2A342" w14:textId="4735A25C"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sēdes vadītāja un sekretāra vārds un uzvārds;</w:t>
      </w:r>
    </w:p>
    <w:p w14:paraId="463C5591" w14:textId="6EF31347"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sēdē piedalījušos un klāt neesošo Komisijas locekļu vārds un uzvārds;</w:t>
      </w:r>
    </w:p>
    <w:p w14:paraId="3271FAAE" w14:textId="39960038"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 xml:space="preserve">sēdē klāt neesošo </w:t>
      </w:r>
      <w:r w:rsidR="00533058">
        <w:rPr>
          <w:rFonts w:cs="Times New Roman"/>
          <w:lang w:val="lv-LV"/>
        </w:rPr>
        <w:t>K</w:t>
      </w:r>
      <w:r w:rsidRPr="002D6F95">
        <w:rPr>
          <w:rFonts w:cs="Times New Roman"/>
          <w:lang w:val="lv-LV"/>
        </w:rPr>
        <w:t>omisijas locekļu  neierašanās iemesli;</w:t>
      </w:r>
    </w:p>
    <w:p w14:paraId="73528AE5" w14:textId="77777777"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uzaicināto personu vārds un uzvārds;</w:t>
      </w:r>
    </w:p>
    <w:p w14:paraId="1207557F" w14:textId="77777777"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īsa izskatāmā jautājuma būtība</w:t>
      </w:r>
      <w:r>
        <w:rPr>
          <w:rFonts w:cs="Times New Roman"/>
          <w:lang w:val="lv-LV"/>
        </w:rPr>
        <w:t>;</w:t>
      </w:r>
    </w:p>
    <w:p w14:paraId="52DB6F1A" w14:textId="47420A58"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katra Komisijas locekļa balsojums</w:t>
      </w:r>
      <w:r>
        <w:rPr>
          <w:rFonts w:cs="Times New Roman"/>
          <w:lang w:val="lv-LV"/>
        </w:rPr>
        <w:t>;</w:t>
      </w:r>
    </w:p>
    <w:p w14:paraId="7883F4C7" w14:textId="457D2FB6" w:rsidR="002D6F95" w:rsidRDefault="002D6F95" w:rsidP="002D6F95">
      <w:pPr>
        <w:pStyle w:val="ListParagraph"/>
        <w:widowControl/>
        <w:numPr>
          <w:ilvl w:val="1"/>
          <w:numId w:val="40"/>
        </w:numPr>
        <w:suppressAutoHyphens w:val="0"/>
        <w:ind w:left="1276"/>
        <w:jc w:val="both"/>
        <w:rPr>
          <w:rFonts w:cs="Times New Roman"/>
          <w:lang w:val="lv-LV"/>
        </w:rPr>
      </w:pPr>
      <w:r w:rsidRPr="002D6F95">
        <w:rPr>
          <w:rFonts w:cs="Times New Roman"/>
          <w:lang w:val="lv-LV"/>
        </w:rPr>
        <w:t>citas ziņas, kuras Komisijas locekļi nolemj ieprotokolēt</w:t>
      </w:r>
      <w:r>
        <w:rPr>
          <w:rFonts w:cs="Times New Roman"/>
          <w:lang w:val="lv-LV"/>
        </w:rPr>
        <w:t>.</w:t>
      </w:r>
    </w:p>
    <w:p w14:paraId="77A6C655" w14:textId="0F5D9063" w:rsidR="002D6F95" w:rsidRDefault="002D6F95" w:rsidP="00271A9C">
      <w:pPr>
        <w:pStyle w:val="ListParagraph"/>
        <w:widowControl/>
        <w:numPr>
          <w:ilvl w:val="0"/>
          <w:numId w:val="40"/>
        </w:numPr>
        <w:suppressAutoHyphens w:val="0"/>
        <w:ind w:left="851" w:hanging="425"/>
        <w:jc w:val="both"/>
        <w:rPr>
          <w:rFonts w:cs="Times New Roman"/>
          <w:lang w:val="lv-LV"/>
        </w:rPr>
      </w:pPr>
      <w:r w:rsidRPr="002D6F95">
        <w:rPr>
          <w:rFonts w:eastAsia="Arial Unicode MS" w:cs="Times New Roman"/>
          <w:u w:color="000000"/>
          <w:bdr w:val="nil"/>
          <w:lang w:val="lv-LV" w:eastAsia="lv-LV"/>
        </w:rPr>
        <w:t xml:space="preserve">Komisijas sēdes protokolu paraksta </w:t>
      </w:r>
      <w:r w:rsidR="00533058">
        <w:rPr>
          <w:rFonts w:eastAsia="Arial Unicode MS" w:cs="Times New Roman"/>
          <w:u w:color="000000"/>
          <w:bdr w:val="nil"/>
          <w:lang w:val="lv-LV" w:eastAsia="lv-LV"/>
        </w:rPr>
        <w:t>K</w:t>
      </w:r>
      <w:r w:rsidRPr="002D6F95">
        <w:rPr>
          <w:rFonts w:eastAsia="Arial Unicode MS" w:cs="Times New Roman"/>
          <w:u w:color="000000"/>
          <w:bdr w:val="nil"/>
          <w:lang w:val="lv-LV" w:eastAsia="lv-LV"/>
        </w:rPr>
        <w:t xml:space="preserve">omisijas priekšsēdētājs un sekretārs. </w:t>
      </w:r>
      <w:r w:rsidRPr="002D6F95">
        <w:rPr>
          <w:rFonts w:cs="Times New Roman"/>
          <w:lang w:val="lv-LV"/>
        </w:rPr>
        <w:t>Komisijas sekretārs nodrošina protokolu noformēšanu un saglabāšanu atbilstoši lietvedības prasībām</w:t>
      </w:r>
      <w:r>
        <w:rPr>
          <w:rFonts w:cs="Times New Roman"/>
          <w:lang w:val="lv-LV"/>
        </w:rPr>
        <w:t>.</w:t>
      </w:r>
    </w:p>
    <w:p w14:paraId="4E1FC7FF" w14:textId="77777777" w:rsidR="00E705DC" w:rsidRPr="007C515E" w:rsidRDefault="00E705DC" w:rsidP="002D6F95">
      <w:pPr>
        <w:widowControl/>
        <w:suppressAutoHyphens w:val="0"/>
        <w:snapToGrid w:val="0"/>
        <w:spacing w:before="240" w:after="240"/>
        <w:jc w:val="center"/>
        <w:rPr>
          <w:b/>
          <w:bCs/>
          <w:lang w:val="lv-LV"/>
        </w:rPr>
      </w:pPr>
      <w:r w:rsidRPr="007C515E">
        <w:rPr>
          <w:b/>
          <w:bCs/>
          <w:lang w:val="lv-LV"/>
        </w:rPr>
        <w:t>V. Komisijas tiesības un pienākumi</w:t>
      </w:r>
    </w:p>
    <w:p w14:paraId="56B94B31" w14:textId="77777777" w:rsidR="004B0063" w:rsidRDefault="004B0063" w:rsidP="00271A9C">
      <w:pPr>
        <w:pStyle w:val="ListParagraph"/>
        <w:widowControl/>
        <w:numPr>
          <w:ilvl w:val="0"/>
          <w:numId w:val="24"/>
        </w:numPr>
        <w:tabs>
          <w:tab w:val="left" w:pos="851"/>
        </w:tabs>
        <w:suppressAutoHyphens w:val="0"/>
        <w:jc w:val="both"/>
        <w:rPr>
          <w:lang w:val="lv-LV"/>
        </w:rPr>
      </w:pPr>
      <w:r w:rsidRPr="007C515E">
        <w:rPr>
          <w:lang w:val="lv-LV"/>
        </w:rPr>
        <w:t>Komisijai ir tiesības:</w:t>
      </w:r>
    </w:p>
    <w:p w14:paraId="44D10D5D" w14:textId="055C079D" w:rsidR="00271A9C" w:rsidRDefault="00271A9C" w:rsidP="00271A9C">
      <w:pPr>
        <w:pStyle w:val="ListParagraph"/>
        <w:widowControl/>
        <w:numPr>
          <w:ilvl w:val="1"/>
          <w:numId w:val="24"/>
        </w:numPr>
        <w:tabs>
          <w:tab w:val="left" w:pos="851"/>
        </w:tabs>
        <w:suppressAutoHyphens w:val="0"/>
        <w:jc w:val="both"/>
        <w:rPr>
          <w:lang w:val="lv-LV"/>
        </w:rPr>
      </w:pPr>
      <w:r w:rsidRPr="007C515E">
        <w:rPr>
          <w:lang w:val="lv-LV"/>
        </w:rPr>
        <w:t>atbilstoši savai kompetencei pieprasīt un saņemt no valsts, pašvaldības institūcijām un iesniedzēja lēmuma pieņemšanai nepieciešamo informāciju</w:t>
      </w:r>
      <w:r>
        <w:rPr>
          <w:lang w:val="lv-LV"/>
        </w:rPr>
        <w:t>;</w:t>
      </w:r>
    </w:p>
    <w:p w14:paraId="35D97534" w14:textId="19969020" w:rsidR="00271A9C" w:rsidRDefault="00271A9C" w:rsidP="00271A9C">
      <w:pPr>
        <w:pStyle w:val="ListParagraph"/>
        <w:widowControl/>
        <w:numPr>
          <w:ilvl w:val="1"/>
          <w:numId w:val="24"/>
        </w:numPr>
        <w:tabs>
          <w:tab w:val="left" w:pos="851"/>
        </w:tabs>
        <w:suppressAutoHyphens w:val="0"/>
        <w:jc w:val="both"/>
        <w:rPr>
          <w:lang w:val="lv-LV"/>
        </w:rPr>
      </w:pPr>
      <w:r w:rsidRPr="007C515E">
        <w:rPr>
          <w:lang w:val="lv-LV"/>
        </w:rPr>
        <w:t>objektīvu iemeslu dēļ Komisija var atlikt lietas izskatīšanu papildus informācijas savākšanai vai lietas apstākļu noskaidrošanai, paziņojot par to ieinteresētajām personām</w:t>
      </w:r>
      <w:r>
        <w:rPr>
          <w:lang w:val="lv-LV"/>
        </w:rPr>
        <w:t>;</w:t>
      </w:r>
    </w:p>
    <w:p w14:paraId="3A3CD990" w14:textId="1D2D3334" w:rsidR="00271A9C" w:rsidRDefault="00271A9C" w:rsidP="00271A9C">
      <w:pPr>
        <w:pStyle w:val="ListParagraph"/>
        <w:widowControl/>
        <w:numPr>
          <w:ilvl w:val="1"/>
          <w:numId w:val="24"/>
        </w:numPr>
        <w:tabs>
          <w:tab w:val="left" w:pos="851"/>
        </w:tabs>
        <w:suppressAutoHyphens w:val="0"/>
        <w:jc w:val="both"/>
        <w:rPr>
          <w:lang w:val="lv-LV"/>
        </w:rPr>
      </w:pPr>
      <w:r w:rsidRPr="007C515E">
        <w:rPr>
          <w:lang w:val="lv-LV"/>
        </w:rPr>
        <w:t>nepieciešamības gadījumā uzaicināt uz Komisijas sēdi dokumentu iesniedzēju, saņemt no tā paskaidrojumus</w:t>
      </w:r>
      <w:r>
        <w:rPr>
          <w:lang w:val="lv-LV"/>
        </w:rPr>
        <w:t>;</w:t>
      </w:r>
    </w:p>
    <w:p w14:paraId="50FA3218" w14:textId="43B3048B" w:rsidR="00271A9C" w:rsidRDefault="00271A9C" w:rsidP="00271A9C">
      <w:pPr>
        <w:pStyle w:val="ListParagraph"/>
        <w:widowControl/>
        <w:numPr>
          <w:ilvl w:val="1"/>
          <w:numId w:val="24"/>
        </w:numPr>
        <w:tabs>
          <w:tab w:val="left" w:pos="851"/>
        </w:tabs>
        <w:suppressAutoHyphens w:val="0"/>
        <w:jc w:val="both"/>
        <w:rPr>
          <w:lang w:val="lv-LV"/>
        </w:rPr>
      </w:pPr>
      <w:r w:rsidRPr="007C515E">
        <w:rPr>
          <w:lang w:val="lv-LV"/>
        </w:rPr>
        <w:lastRenderedPageBreak/>
        <w:t>uzaicināt speciālistus piedalīties Komisijas sēdēs, ja izskatāmais jautājums ir specifisks vai sarežģīts</w:t>
      </w:r>
      <w:r>
        <w:rPr>
          <w:lang w:val="lv-LV"/>
        </w:rPr>
        <w:t>;</w:t>
      </w:r>
    </w:p>
    <w:p w14:paraId="41D783FF" w14:textId="7352A6D5" w:rsidR="00271A9C" w:rsidRDefault="00271A9C" w:rsidP="00271A9C">
      <w:pPr>
        <w:pStyle w:val="ListParagraph"/>
        <w:widowControl/>
        <w:numPr>
          <w:ilvl w:val="1"/>
          <w:numId w:val="24"/>
        </w:numPr>
        <w:tabs>
          <w:tab w:val="left" w:pos="851"/>
        </w:tabs>
        <w:suppressAutoHyphens w:val="0"/>
        <w:jc w:val="both"/>
        <w:rPr>
          <w:lang w:val="lv-LV"/>
        </w:rPr>
      </w:pPr>
      <w:r w:rsidRPr="007C515E">
        <w:rPr>
          <w:lang w:val="lv-LV"/>
        </w:rPr>
        <w:t>rīkot izbraukuma sēdes</w:t>
      </w:r>
      <w:r>
        <w:rPr>
          <w:lang w:val="lv-LV"/>
        </w:rPr>
        <w:t>;</w:t>
      </w:r>
    </w:p>
    <w:p w14:paraId="2EF55D3A" w14:textId="77777777" w:rsidR="00271A9C" w:rsidRDefault="00271A9C" w:rsidP="00271A9C">
      <w:pPr>
        <w:pStyle w:val="ListParagraph"/>
        <w:widowControl/>
        <w:numPr>
          <w:ilvl w:val="1"/>
          <w:numId w:val="24"/>
        </w:numPr>
        <w:tabs>
          <w:tab w:val="left" w:pos="851"/>
        </w:tabs>
        <w:suppressAutoHyphens w:val="0"/>
        <w:jc w:val="both"/>
        <w:rPr>
          <w:lang w:val="lv-LV"/>
        </w:rPr>
      </w:pPr>
      <w:r w:rsidRPr="007C515E">
        <w:rPr>
          <w:lang w:val="lv-LV"/>
        </w:rPr>
        <w:t>sniegt atzinumus par kompetencē esošajiem jautājumiem</w:t>
      </w:r>
      <w:r>
        <w:rPr>
          <w:lang w:val="lv-LV"/>
        </w:rPr>
        <w:t>.</w:t>
      </w:r>
    </w:p>
    <w:p w14:paraId="26F03407" w14:textId="77777777" w:rsidR="00271A9C" w:rsidRDefault="00E705DC" w:rsidP="00271A9C">
      <w:pPr>
        <w:pStyle w:val="ListParagraph"/>
        <w:widowControl/>
        <w:numPr>
          <w:ilvl w:val="0"/>
          <w:numId w:val="24"/>
        </w:numPr>
        <w:tabs>
          <w:tab w:val="left" w:pos="851"/>
        </w:tabs>
        <w:suppressAutoHyphens w:val="0"/>
        <w:jc w:val="both"/>
        <w:rPr>
          <w:lang w:val="lv-LV"/>
        </w:rPr>
      </w:pPr>
      <w:r w:rsidRPr="00271A9C">
        <w:rPr>
          <w:lang w:val="lv-LV"/>
        </w:rPr>
        <w:t>Komisijai ir pienākumi</w:t>
      </w:r>
      <w:r w:rsidR="004B0063" w:rsidRPr="00271A9C">
        <w:rPr>
          <w:lang w:val="lv-LV"/>
        </w:rPr>
        <w:t>:</w:t>
      </w:r>
    </w:p>
    <w:p w14:paraId="279E65F5" w14:textId="77777777" w:rsidR="00271A9C" w:rsidRPr="00271A9C" w:rsidRDefault="004B0063" w:rsidP="00271A9C">
      <w:pPr>
        <w:pStyle w:val="ListParagraph"/>
        <w:widowControl/>
        <w:numPr>
          <w:ilvl w:val="1"/>
          <w:numId w:val="24"/>
        </w:numPr>
        <w:tabs>
          <w:tab w:val="left" w:pos="851"/>
        </w:tabs>
        <w:suppressAutoHyphens w:val="0"/>
        <w:jc w:val="both"/>
        <w:rPr>
          <w:lang w:val="lv-LV"/>
        </w:rPr>
      </w:pPr>
      <w:r w:rsidRPr="00271A9C">
        <w:rPr>
          <w:lang w:val="lv-LV"/>
        </w:rPr>
        <w:t>savlaicīgi, vispusīgi un objektīvi izskatī</w:t>
      </w:r>
      <w:r w:rsidR="0027369F" w:rsidRPr="00271A9C">
        <w:rPr>
          <w:lang w:val="lv-LV"/>
        </w:rPr>
        <w:t>t Komisijai adresētus  iesniegumus;</w:t>
      </w:r>
    </w:p>
    <w:p w14:paraId="7D47CA96" w14:textId="77777777" w:rsidR="00271A9C" w:rsidRPr="00271A9C" w:rsidRDefault="00DE56D2" w:rsidP="00271A9C">
      <w:pPr>
        <w:pStyle w:val="ListParagraph"/>
        <w:widowControl/>
        <w:numPr>
          <w:ilvl w:val="1"/>
          <w:numId w:val="24"/>
        </w:numPr>
        <w:tabs>
          <w:tab w:val="left" w:pos="851"/>
        </w:tabs>
        <w:suppressAutoHyphens w:val="0"/>
        <w:jc w:val="both"/>
        <w:rPr>
          <w:lang w:val="lv-LV"/>
        </w:rPr>
      </w:pPr>
      <w:r w:rsidRPr="00271A9C">
        <w:rPr>
          <w:lang w:val="lv-LV"/>
        </w:rPr>
        <w:t>iegūt</w:t>
      </w:r>
      <w:r w:rsidR="004B0063" w:rsidRPr="00271A9C">
        <w:rPr>
          <w:lang w:val="lv-LV"/>
        </w:rPr>
        <w:t xml:space="preserve"> lēmuma pieņemšanai  nepieciešamo informāciju;</w:t>
      </w:r>
    </w:p>
    <w:p w14:paraId="29089BA5" w14:textId="77777777" w:rsidR="00271A9C" w:rsidRPr="00271A9C" w:rsidRDefault="004B0063" w:rsidP="00271A9C">
      <w:pPr>
        <w:pStyle w:val="ListParagraph"/>
        <w:widowControl/>
        <w:numPr>
          <w:ilvl w:val="1"/>
          <w:numId w:val="24"/>
        </w:numPr>
        <w:tabs>
          <w:tab w:val="left" w:pos="851"/>
        </w:tabs>
        <w:suppressAutoHyphens w:val="0"/>
        <w:jc w:val="both"/>
        <w:rPr>
          <w:lang w:val="lv-LV"/>
        </w:rPr>
      </w:pPr>
      <w:r w:rsidRPr="00271A9C">
        <w:rPr>
          <w:lang w:val="lv-LV"/>
        </w:rPr>
        <w:t>uzklausīt dokumentu iesniedzēju paskaidrojumus, argumentus un viedokli;</w:t>
      </w:r>
    </w:p>
    <w:p w14:paraId="3A243A17" w14:textId="543C5152" w:rsidR="004B0063" w:rsidRPr="00271A9C" w:rsidRDefault="004B0063" w:rsidP="00271A9C">
      <w:pPr>
        <w:pStyle w:val="ListParagraph"/>
        <w:widowControl/>
        <w:numPr>
          <w:ilvl w:val="1"/>
          <w:numId w:val="24"/>
        </w:numPr>
        <w:tabs>
          <w:tab w:val="left" w:pos="851"/>
        </w:tabs>
        <w:suppressAutoHyphens w:val="0"/>
        <w:jc w:val="both"/>
        <w:rPr>
          <w:lang w:val="lv-LV"/>
        </w:rPr>
      </w:pPr>
      <w:r w:rsidRPr="00271A9C">
        <w:rPr>
          <w:lang w:val="lv-LV"/>
        </w:rPr>
        <w:t>pieņemt Latvijas Republikas likumdošanas aktiem atbilstošus</w:t>
      </w:r>
      <w:r w:rsidR="00346727" w:rsidRPr="00271A9C">
        <w:rPr>
          <w:lang w:val="lv-LV"/>
        </w:rPr>
        <w:t>,</w:t>
      </w:r>
      <w:r w:rsidR="00DD41C5" w:rsidRPr="00271A9C">
        <w:rPr>
          <w:lang w:val="lv-LV"/>
        </w:rPr>
        <w:t xml:space="preserve"> pamatotus</w:t>
      </w:r>
      <w:r w:rsidRPr="00271A9C">
        <w:rPr>
          <w:lang w:val="lv-LV"/>
        </w:rPr>
        <w:t xml:space="preserve"> </w:t>
      </w:r>
      <w:r w:rsidR="00346727" w:rsidRPr="00271A9C">
        <w:rPr>
          <w:lang w:val="lv-LV"/>
        </w:rPr>
        <w:tab/>
      </w:r>
      <w:r w:rsidRPr="00271A9C">
        <w:rPr>
          <w:lang w:val="lv-LV"/>
        </w:rPr>
        <w:t>lēmumus.</w:t>
      </w:r>
    </w:p>
    <w:p w14:paraId="047D6D82" w14:textId="77777777" w:rsidR="004B0063" w:rsidRPr="00271A9C" w:rsidRDefault="00DE56D2" w:rsidP="002D6F95">
      <w:pPr>
        <w:widowControl/>
        <w:suppressAutoHyphens w:val="0"/>
        <w:snapToGrid w:val="0"/>
        <w:spacing w:before="240" w:after="240"/>
        <w:ind w:left="573"/>
        <w:jc w:val="center"/>
        <w:rPr>
          <w:b/>
          <w:bCs/>
          <w:lang w:val="lv-LV"/>
        </w:rPr>
      </w:pPr>
      <w:r w:rsidRPr="00271A9C">
        <w:rPr>
          <w:b/>
          <w:bCs/>
          <w:lang w:val="lv-LV"/>
        </w:rPr>
        <w:t xml:space="preserve">VI. </w:t>
      </w:r>
      <w:r w:rsidR="004B0063" w:rsidRPr="00271A9C">
        <w:rPr>
          <w:b/>
          <w:bCs/>
          <w:lang w:val="lv-LV"/>
        </w:rPr>
        <w:t>Komisijas un Komisijas locekļu atbildība</w:t>
      </w:r>
    </w:p>
    <w:p w14:paraId="46CCF08A"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67683BC3"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63132FC6"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53929063"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515561FE"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4F0F13EA"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78AFC931"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754713FD"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454980E8"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374979F6"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488D3EDE"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55FF9E8D"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22C8A00E"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6F8720F2"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0084DC1D"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1B393777"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234B521E"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7F7EE902"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08BB2E75"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507B14BE"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163948A8"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0F9FAE3C"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2353A2C5" w14:textId="77777777" w:rsidR="00271A9C" w:rsidRPr="00271A9C" w:rsidRDefault="00271A9C" w:rsidP="00277C09">
      <w:pPr>
        <w:pStyle w:val="ListParagraph"/>
        <w:widowControl/>
        <w:numPr>
          <w:ilvl w:val="0"/>
          <w:numId w:val="32"/>
        </w:numPr>
        <w:suppressAutoHyphens w:val="0"/>
        <w:ind w:left="851" w:hanging="425"/>
        <w:jc w:val="both"/>
        <w:rPr>
          <w:vanish/>
          <w:lang w:val="lv-LV"/>
        </w:rPr>
      </w:pPr>
    </w:p>
    <w:p w14:paraId="320FBA73" w14:textId="7BEBE240" w:rsidR="00DE56D2" w:rsidRPr="007C515E" w:rsidRDefault="004B0063" w:rsidP="00277C09">
      <w:pPr>
        <w:pStyle w:val="ListParagraph"/>
        <w:widowControl/>
        <w:numPr>
          <w:ilvl w:val="0"/>
          <w:numId w:val="32"/>
        </w:numPr>
        <w:suppressAutoHyphens w:val="0"/>
        <w:ind w:left="851" w:hanging="425"/>
        <w:jc w:val="both"/>
        <w:rPr>
          <w:lang w:val="lv-LV"/>
        </w:rPr>
      </w:pPr>
      <w:r w:rsidRPr="007C515E">
        <w:rPr>
          <w:lang w:val="lv-LV"/>
        </w:rPr>
        <w:t xml:space="preserve">Komisija nodrošina privātpersonas tiesību ievērošanu. Komisijas rīcībai jābūt tiesiskai un konsekventai. </w:t>
      </w:r>
    </w:p>
    <w:p w14:paraId="2070A1B3" w14:textId="77777777" w:rsidR="00DE56D2" w:rsidRPr="007C515E" w:rsidRDefault="004B0063" w:rsidP="00277C09">
      <w:pPr>
        <w:pStyle w:val="ListParagraph"/>
        <w:widowControl/>
        <w:numPr>
          <w:ilvl w:val="0"/>
          <w:numId w:val="32"/>
        </w:numPr>
        <w:suppressAutoHyphens w:val="0"/>
        <w:ind w:left="851" w:hanging="425"/>
        <w:jc w:val="both"/>
        <w:rPr>
          <w:lang w:val="lv-LV"/>
        </w:rPr>
      </w:pPr>
      <w:r w:rsidRPr="007C515E">
        <w:rPr>
          <w:lang w:val="lv-LV"/>
        </w:rPr>
        <w:t>Komisija ir atbildīga par pieņemtajiem lēmumiem. Par koleģiāla lēmuma lietderību un tiesiskumu atbild tie Komisijas locekļi, kas balsojuši “par”.</w:t>
      </w:r>
    </w:p>
    <w:p w14:paraId="1BF8144A" w14:textId="77777777" w:rsidR="00404FD2" w:rsidRPr="007C515E" w:rsidRDefault="004B0063" w:rsidP="00277C09">
      <w:pPr>
        <w:pStyle w:val="ListParagraph"/>
        <w:widowControl/>
        <w:numPr>
          <w:ilvl w:val="0"/>
          <w:numId w:val="32"/>
        </w:numPr>
        <w:suppressAutoHyphens w:val="0"/>
        <w:ind w:left="851" w:hanging="425"/>
        <w:jc w:val="both"/>
        <w:rPr>
          <w:lang w:val="lv-LV"/>
        </w:rPr>
      </w:pPr>
      <w:r w:rsidRPr="007C515E">
        <w:rPr>
          <w:lang w:val="lv-LV"/>
        </w:rPr>
        <w:t>Katrs Komisijas loceklis lēmuma pieņemšanas gaitā ir tiesīgs izteikt savus apsvērumus  un iebildumus, kas tiek fiksēti Komisijas sēdes protokolā.</w:t>
      </w:r>
    </w:p>
    <w:p w14:paraId="060131AC" w14:textId="77777777" w:rsidR="00404FD2" w:rsidRPr="007C515E" w:rsidRDefault="00404FD2" w:rsidP="002D6F95">
      <w:pPr>
        <w:widowControl/>
        <w:suppressAutoHyphens w:val="0"/>
        <w:snapToGrid w:val="0"/>
        <w:spacing w:before="240" w:after="240"/>
        <w:ind w:left="573"/>
        <w:jc w:val="center"/>
        <w:rPr>
          <w:b/>
          <w:bCs/>
          <w:lang w:val="lv-LV"/>
        </w:rPr>
      </w:pPr>
      <w:r w:rsidRPr="007C515E">
        <w:rPr>
          <w:b/>
          <w:bCs/>
          <w:lang w:val="lv-LV"/>
        </w:rPr>
        <w:t>VII. Komisijas lēmumu apstrīdēšana</w:t>
      </w:r>
    </w:p>
    <w:p w14:paraId="549484AB" w14:textId="1CB3A750" w:rsidR="00404FD2" w:rsidRPr="007C515E" w:rsidRDefault="004B0063" w:rsidP="00277C09">
      <w:pPr>
        <w:pStyle w:val="ListParagraph"/>
        <w:widowControl/>
        <w:numPr>
          <w:ilvl w:val="0"/>
          <w:numId w:val="32"/>
        </w:numPr>
        <w:suppressAutoHyphens w:val="0"/>
        <w:ind w:left="851" w:hanging="425"/>
        <w:jc w:val="both"/>
        <w:rPr>
          <w:lang w:val="lv-LV"/>
        </w:rPr>
      </w:pPr>
      <w:r w:rsidRPr="007C515E">
        <w:rPr>
          <w:lang w:val="lv-LV"/>
        </w:rPr>
        <w:t xml:space="preserve">Komisijas rīcību (darbību vai bezdarbību) var apstrīdēt </w:t>
      </w:r>
      <w:r w:rsidR="00533058">
        <w:rPr>
          <w:lang w:val="lv-LV"/>
        </w:rPr>
        <w:t>P</w:t>
      </w:r>
      <w:r w:rsidR="00DE56D2" w:rsidRPr="007C515E">
        <w:rPr>
          <w:lang w:val="lv-LV"/>
        </w:rPr>
        <w:t>ašvaldības</w:t>
      </w:r>
      <w:r w:rsidRPr="007C515E">
        <w:rPr>
          <w:lang w:val="lv-LV"/>
        </w:rPr>
        <w:t xml:space="preserve"> domē.</w:t>
      </w:r>
    </w:p>
    <w:p w14:paraId="60B27A8C" w14:textId="77777777" w:rsidR="00404FD2" w:rsidRPr="007C515E" w:rsidRDefault="00404FD2" w:rsidP="00404FD2">
      <w:pPr>
        <w:pStyle w:val="ListParagraph"/>
        <w:widowControl/>
        <w:suppressAutoHyphens w:val="0"/>
        <w:ind w:left="1290"/>
        <w:jc w:val="both"/>
        <w:rPr>
          <w:lang w:val="lv-LV"/>
        </w:rPr>
      </w:pPr>
    </w:p>
    <w:p w14:paraId="05069F2B" w14:textId="6462761F" w:rsidR="004C7AD3" w:rsidRPr="007C515E" w:rsidRDefault="001A2543" w:rsidP="00EC2FD4">
      <w:pPr>
        <w:tabs>
          <w:tab w:val="left" w:pos="7980"/>
        </w:tabs>
        <w:jc w:val="both"/>
        <w:rPr>
          <w:lang w:val="lv-LV"/>
        </w:rPr>
      </w:pPr>
      <w:r>
        <w:rPr>
          <w:lang w:val="lv-LV"/>
        </w:rPr>
        <w:t>Daugavpils valstspilsētas pašvaldības domes</w:t>
      </w:r>
      <w:r w:rsidR="004B0063" w:rsidRPr="007C515E">
        <w:rPr>
          <w:lang w:val="lv-LV"/>
        </w:rPr>
        <w:t xml:space="preserve"> priekšsēdētājs </w:t>
      </w:r>
      <w:r w:rsidR="004B0063" w:rsidRPr="007C515E">
        <w:rPr>
          <w:lang w:val="lv-LV"/>
        </w:rPr>
        <w:tab/>
        <w:t>A.Elksniņš</w:t>
      </w:r>
    </w:p>
    <w:sectPr w:rsidR="004C7AD3" w:rsidRPr="007C515E" w:rsidSect="004F6EFA">
      <w:pgSz w:w="12240" w:h="15840"/>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9ED79" w14:textId="77777777" w:rsidR="000C5543" w:rsidRDefault="000C5543" w:rsidP="000C5543">
      <w:r>
        <w:separator/>
      </w:r>
    </w:p>
  </w:endnote>
  <w:endnote w:type="continuationSeparator" w:id="0">
    <w:p w14:paraId="7653D04C" w14:textId="77777777" w:rsidR="000C5543" w:rsidRDefault="000C5543" w:rsidP="000C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90444" w14:textId="77777777" w:rsidR="000C5543" w:rsidRDefault="000C5543" w:rsidP="000C5543">
      <w:r>
        <w:separator/>
      </w:r>
    </w:p>
  </w:footnote>
  <w:footnote w:type="continuationSeparator" w:id="0">
    <w:p w14:paraId="10FC6A0C" w14:textId="77777777" w:rsidR="000C5543" w:rsidRDefault="000C5543" w:rsidP="000C5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E147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A5A52"/>
    <w:multiLevelType w:val="multilevel"/>
    <w:tmpl w:val="E8F839C8"/>
    <w:styleLink w:val="Style1"/>
    <w:lvl w:ilvl="0">
      <w:start w:val="24"/>
      <w:numFmt w:val="decimal"/>
      <w:lvlText w:val="%1."/>
      <w:lvlJc w:val="left"/>
      <w:pPr>
        <w:ind w:left="93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269" w:hanging="720"/>
      </w:pPr>
      <w:rPr>
        <w:rFonts w:hint="default"/>
      </w:rPr>
    </w:lvl>
    <w:lvl w:ilvl="4">
      <w:start w:val="1"/>
      <w:numFmt w:val="decimal"/>
      <w:lvlText w:val="%1.%2.%3.%4.%5."/>
      <w:lvlJc w:val="left"/>
      <w:pPr>
        <w:ind w:left="5622"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8961" w:hanging="1440"/>
      </w:pPr>
      <w:rPr>
        <w:rFonts w:hint="default"/>
      </w:rPr>
    </w:lvl>
    <w:lvl w:ilvl="8">
      <w:start w:val="1"/>
      <w:numFmt w:val="decimal"/>
      <w:lvlText w:val="%1.%2.%3.%4.%5.%6.%7.%8.%9."/>
      <w:lvlJc w:val="left"/>
      <w:pPr>
        <w:ind w:left="10314" w:hanging="1800"/>
      </w:pPr>
      <w:rPr>
        <w:rFonts w:hint="default"/>
      </w:rPr>
    </w:lvl>
  </w:abstractNum>
  <w:abstractNum w:abstractNumId="3" w15:restartNumberingAfterBreak="0">
    <w:nsid w:val="08BD77C1"/>
    <w:multiLevelType w:val="multilevel"/>
    <w:tmpl w:val="E8F839C8"/>
    <w:lvl w:ilvl="0">
      <w:start w:val="24"/>
      <w:numFmt w:val="decimal"/>
      <w:lvlText w:val="%1."/>
      <w:lvlJc w:val="left"/>
      <w:pPr>
        <w:ind w:left="93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269" w:hanging="720"/>
      </w:pPr>
      <w:rPr>
        <w:rFonts w:hint="default"/>
      </w:rPr>
    </w:lvl>
    <w:lvl w:ilvl="4">
      <w:start w:val="1"/>
      <w:numFmt w:val="decimal"/>
      <w:lvlText w:val="%1.%2.%3.%4.%5."/>
      <w:lvlJc w:val="left"/>
      <w:pPr>
        <w:ind w:left="5622"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8961" w:hanging="1440"/>
      </w:pPr>
      <w:rPr>
        <w:rFonts w:hint="default"/>
      </w:rPr>
    </w:lvl>
    <w:lvl w:ilvl="8">
      <w:start w:val="1"/>
      <w:numFmt w:val="decimal"/>
      <w:lvlText w:val="%1.%2.%3.%4.%5.%6.%7.%8.%9."/>
      <w:lvlJc w:val="left"/>
      <w:pPr>
        <w:ind w:left="10314" w:hanging="1800"/>
      </w:pPr>
      <w:rPr>
        <w:rFonts w:hint="default"/>
      </w:rPr>
    </w:lvl>
  </w:abstractNum>
  <w:abstractNum w:abstractNumId="4" w15:restartNumberingAfterBreak="0">
    <w:nsid w:val="0C856F98"/>
    <w:multiLevelType w:val="hybridMultilevel"/>
    <w:tmpl w:val="BE22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5D1"/>
    <w:multiLevelType w:val="multilevel"/>
    <w:tmpl w:val="D3981F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095728"/>
    <w:multiLevelType w:val="multilevel"/>
    <w:tmpl w:val="B75863D8"/>
    <w:lvl w:ilvl="0">
      <w:start w:val="8"/>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D196E01"/>
    <w:multiLevelType w:val="multilevel"/>
    <w:tmpl w:val="0E1213A2"/>
    <w:lvl w:ilvl="0">
      <w:start w:val="22"/>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D7C4AEC"/>
    <w:multiLevelType w:val="multilevel"/>
    <w:tmpl w:val="493AC258"/>
    <w:lvl w:ilvl="0">
      <w:start w:val="1"/>
      <w:numFmt w:val="decimal"/>
      <w:lvlText w:val="%1."/>
      <w:lvlJc w:val="left"/>
      <w:pPr>
        <w:tabs>
          <w:tab w:val="num" w:pos="786"/>
        </w:tabs>
        <w:ind w:left="786" w:hanging="360"/>
      </w:pPr>
      <w:rPr>
        <w:rFonts w:hint="default"/>
        <w:b w:val="0"/>
      </w:rPr>
    </w:lvl>
    <w:lvl w:ilvl="1">
      <w:start w:val="11"/>
      <w:numFmt w:val="decimal"/>
      <w:isLgl/>
      <w:lvlText w:val="%1.%2."/>
      <w:lvlJc w:val="left"/>
      <w:pPr>
        <w:tabs>
          <w:tab w:val="num" w:pos="1175"/>
        </w:tabs>
        <w:ind w:left="1175"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AE30A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76891"/>
    <w:multiLevelType w:val="multilevel"/>
    <w:tmpl w:val="FDFA0FA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C7011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A34B86"/>
    <w:multiLevelType w:val="hybridMultilevel"/>
    <w:tmpl w:val="3ABEEC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0D24C8"/>
    <w:multiLevelType w:val="multilevel"/>
    <w:tmpl w:val="FDFA0FA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31443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A2193B"/>
    <w:multiLevelType w:val="multilevel"/>
    <w:tmpl w:val="B7105C12"/>
    <w:lvl w:ilvl="0">
      <w:start w:val="7"/>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9D67651"/>
    <w:multiLevelType w:val="multilevel"/>
    <w:tmpl w:val="F5543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C9258A"/>
    <w:multiLevelType w:val="hybridMultilevel"/>
    <w:tmpl w:val="B492C5F6"/>
    <w:lvl w:ilvl="0" w:tplc="C952EF30">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51131DD4"/>
    <w:multiLevelType w:val="hybridMultilevel"/>
    <w:tmpl w:val="0CB82F3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9" w15:restartNumberingAfterBreak="0">
    <w:nsid w:val="51532005"/>
    <w:multiLevelType w:val="multilevel"/>
    <w:tmpl w:val="525E72FA"/>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38446D1"/>
    <w:multiLevelType w:val="hybridMultilevel"/>
    <w:tmpl w:val="140EB5C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1" w15:restartNumberingAfterBreak="0">
    <w:nsid w:val="547A086F"/>
    <w:multiLevelType w:val="multilevel"/>
    <w:tmpl w:val="E8F839C8"/>
    <w:numStyleLink w:val="Style1"/>
  </w:abstractNum>
  <w:abstractNum w:abstractNumId="22" w15:restartNumberingAfterBreak="0">
    <w:nsid w:val="548007C0"/>
    <w:multiLevelType w:val="hybridMultilevel"/>
    <w:tmpl w:val="AEC65FEA"/>
    <w:lvl w:ilvl="0" w:tplc="F6722E6E">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59E319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162D5E"/>
    <w:multiLevelType w:val="multilevel"/>
    <w:tmpl w:val="EB74758C"/>
    <w:lvl w:ilvl="0">
      <w:start w:val="24"/>
      <w:numFmt w:val="none"/>
      <w:lvlText w:val="25."/>
      <w:lvlJc w:val="left"/>
      <w:pPr>
        <w:ind w:left="93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269" w:hanging="720"/>
      </w:pPr>
      <w:rPr>
        <w:rFonts w:hint="default"/>
      </w:rPr>
    </w:lvl>
    <w:lvl w:ilvl="4">
      <w:start w:val="1"/>
      <w:numFmt w:val="decimal"/>
      <w:lvlText w:val="%1.%2.%3.%4.%5."/>
      <w:lvlJc w:val="left"/>
      <w:pPr>
        <w:ind w:left="5622"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8961" w:hanging="1440"/>
      </w:pPr>
      <w:rPr>
        <w:rFonts w:hint="default"/>
      </w:rPr>
    </w:lvl>
    <w:lvl w:ilvl="8">
      <w:start w:val="1"/>
      <w:numFmt w:val="decimal"/>
      <w:lvlText w:val="%1.%2.%3.%4.%5.%6.%7.%8.%9."/>
      <w:lvlJc w:val="left"/>
      <w:pPr>
        <w:ind w:left="10314" w:hanging="1800"/>
      </w:pPr>
      <w:rPr>
        <w:rFonts w:hint="default"/>
      </w:rPr>
    </w:lvl>
  </w:abstractNum>
  <w:abstractNum w:abstractNumId="25" w15:restartNumberingAfterBreak="0">
    <w:nsid w:val="5B516D85"/>
    <w:multiLevelType w:val="multilevel"/>
    <w:tmpl w:val="9A785DC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D7650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8375B"/>
    <w:multiLevelType w:val="multilevel"/>
    <w:tmpl w:val="FDFA0FA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19A2C77"/>
    <w:multiLevelType w:val="multilevel"/>
    <w:tmpl w:val="1B001B78"/>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1AD75A1"/>
    <w:multiLevelType w:val="hybridMultilevel"/>
    <w:tmpl w:val="EA020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914A5"/>
    <w:multiLevelType w:val="multilevel"/>
    <w:tmpl w:val="E9841CE4"/>
    <w:lvl w:ilvl="0">
      <w:start w:val="24"/>
      <w:numFmt w:val="none"/>
      <w:lvlText w:val="27."/>
      <w:lvlJc w:val="left"/>
      <w:pPr>
        <w:ind w:left="92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269" w:hanging="720"/>
      </w:pPr>
      <w:rPr>
        <w:rFonts w:hint="default"/>
      </w:rPr>
    </w:lvl>
    <w:lvl w:ilvl="4">
      <w:start w:val="1"/>
      <w:numFmt w:val="decimal"/>
      <w:lvlText w:val="%1.%2.%3.%4.%5."/>
      <w:lvlJc w:val="left"/>
      <w:pPr>
        <w:ind w:left="5622"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8961" w:hanging="1440"/>
      </w:pPr>
      <w:rPr>
        <w:rFonts w:hint="default"/>
      </w:rPr>
    </w:lvl>
    <w:lvl w:ilvl="8">
      <w:start w:val="1"/>
      <w:numFmt w:val="decimal"/>
      <w:lvlText w:val="%1.%2.%3.%4.%5.%6.%7.%8.%9."/>
      <w:lvlJc w:val="left"/>
      <w:pPr>
        <w:ind w:left="10314" w:hanging="1800"/>
      </w:pPr>
      <w:rPr>
        <w:rFonts w:hint="default"/>
      </w:rPr>
    </w:lvl>
  </w:abstractNum>
  <w:abstractNum w:abstractNumId="31"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33E07A8"/>
    <w:multiLevelType w:val="multilevel"/>
    <w:tmpl w:val="24EA67E8"/>
    <w:lvl w:ilvl="0">
      <w:start w:val="1"/>
      <w:numFmt w:val="decimal"/>
      <w:lvlText w:val="%1."/>
      <w:lvlJc w:val="left"/>
      <w:pPr>
        <w:tabs>
          <w:tab w:val="num" w:pos="786"/>
        </w:tabs>
        <w:ind w:left="786" w:hanging="360"/>
      </w:pPr>
      <w:rPr>
        <w:rFonts w:hint="default"/>
        <w:b w:val="0"/>
      </w:rPr>
    </w:lvl>
    <w:lvl w:ilvl="1">
      <w:start w:val="11"/>
      <w:numFmt w:val="decimal"/>
      <w:isLgl/>
      <w:lvlText w:val="%1.%2."/>
      <w:lvlJc w:val="left"/>
      <w:pPr>
        <w:tabs>
          <w:tab w:val="num" w:pos="1175"/>
        </w:tabs>
        <w:ind w:left="1175"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3A335A6"/>
    <w:multiLevelType w:val="multilevel"/>
    <w:tmpl w:val="4DE476F6"/>
    <w:lvl w:ilvl="0">
      <w:start w:val="1"/>
      <w:numFmt w:val="decimal"/>
      <w:lvlText w:val="%1."/>
      <w:lvlJc w:val="left"/>
      <w:pPr>
        <w:tabs>
          <w:tab w:val="num" w:pos="786"/>
        </w:tabs>
        <w:ind w:left="786" w:hanging="360"/>
      </w:pPr>
      <w:rPr>
        <w:rFonts w:hint="default"/>
        <w:b w:val="0"/>
      </w:rPr>
    </w:lvl>
    <w:lvl w:ilvl="1">
      <w:start w:val="11"/>
      <w:numFmt w:val="decimal"/>
      <w:isLgl/>
      <w:lvlText w:val="%1.%2."/>
      <w:lvlJc w:val="left"/>
      <w:pPr>
        <w:tabs>
          <w:tab w:val="num" w:pos="1175"/>
        </w:tabs>
        <w:ind w:left="1175"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4525CBF"/>
    <w:multiLevelType w:val="multilevel"/>
    <w:tmpl w:val="B61E1854"/>
    <w:lvl w:ilvl="0">
      <w:start w:val="1"/>
      <w:numFmt w:val="decimal"/>
      <w:lvlText w:val="%1."/>
      <w:lvlJc w:val="left"/>
      <w:pPr>
        <w:tabs>
          <w:tab w:val="num" w:pos="720"/>
        </w:tabs>
        <w:ind w:left="720" w:hanging="360"/>
      </w:pPr>
    </w:lvl>
    <w:lvl w:ilvl="1">
      <w:start w:val="1"/>
      <w:numFmt w:val="decimal"/>
      <w:isLgl/>
      <w:lvlText w:val="%1.%2."/>
      <w:lvlJc w:val="left"/>
      <w:pPr>
        <w:tabs>
          <w:tab w:val="num" w:pos="607"/>
        </w:tabs>
        <w:ind w:left="607" w:hanging="46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66690E9D"/>
    <w:multiLevelType w:val="hybridMultilevel"/>
    <w:tmpl w:val="9230DA9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6" w15:restartNumberingAfterBreak="0">
    <w:nsid w:val="6A27398C"/>
    <w:multiLevelType w:val="multilevel"/>
    <w:tmpl w:val="DC8A1630"/>
    <w:lvl w:ilvl="0">
      <w:start w:val="1"/>
      <w:numFmt w:val="decimal"/>
      <w:lvlText w:val="%1."/>
      <w:lvlJc w:val="left"/>
      <w:pPr>
        <w:ind w:left="93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269" w:hanging="720"/>
      </w:pPr>
      <w:rPr>
        <w:rFonts w:hint="default"/>
      </w:rPr>
    </w:lvl>
    <w:lvl w:ilvl="4">
      <w:start w:val="1"/>
      <w:numFmt w:val="decimal"/>
      <w:lvlText w:val="%1.%2.%3.%4.%5."/>
      <w:lvlJc w:val="left"/>
      <w:pPr>
        <w:ind w:left="5622"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8961" w:hanging="1440"/>
      </w:pPr>
      <w:rPr>
        <w:rFonts w:hint="default"/>
      </w:rPr>
    </w:lvl>
    <w:lvl w:ilvl="8">
      <w:start w:val="1"/>
      <w:numFmt w:val="decimal"/>
      <w:lvlText w:val="%1.%2.%3.%4.%5.%6.%7.%8.%9."/>
      <w:lvlJc w:val="left"/>
      <w:pPr>
        <w:ind w:left="10314" w:hanging="1800"/>
      </w:pPr>
      <w:rPr>
        <w:rFonts w:hint="default"/>
      </w:rPr>
    </w:lvl>
  </w:abstractNum>
  <w:abstractNum w:abstractNumId="37" w15:restartNumberingAfterBreak="0">
    <w:nsid w:val="76777F43"/>
    <w:multiLevelType w:val="hybridMultilevel"/>
    <w:tmpl w:val="556C89BA"/>
    <w:lvl w:ilvl="0" w:tplc="0409000F">
      <w:start w:val="1"/>
      <w:numFmt w:val="decimal"/>
      <w:lvlText w:val="%1."/>
      <w:lvlJc w:val="left"/>
      <w:pPr>
        <w:ind w:left="2036" w:hanging="360"/>
      </w:pPr>
    </w:lvl>
    <w:lvl w:ilvl="1" w:tplc="04090019" w:tentative="1">
      <w:start w:val="1"/>
      <w:numFmt w:val="lowerLetter"/>
      <w:lvlText w:val="%2."/>
      <w:lvlJc w:val="left"/>
      <w:pPr>
        <w:ind w:left="2756" w:hanging="360"/>
      </w:pPr>
    </w:lvl>
    <w:lvl w:ilvl="2" w:tplc="0409001B" w:tentative="1">
      <w:start w:val="1"/>
      <w:numFmt w:val="lowerRoman"/>
      <w:lvlText w:val="%3."/>
      <w:lvlJc w:val="right"/>
      <w:pPr>
        <w:ind w:left="3476" w:hanging="180"/>
      </w:pPr>
    </w:lvl>
    <w:lvl w:ilvl="3" w:tplc="0409000F" w:tentative="1">
      <w:start w:val="1"/>
      <w:numFmt w:val="decimal"/>
      <w:lvlText w:val="%4."/>
      <w:lvlJc w:val="left"/>
      <w:pPr>
        <w:ind w:left="4196" w:hanging="360"/>
      </w:pPr>
    </w:lvl>
    <w:lvl w:ilvl="4" w:tplc="04090019" w:tentative="1">
      <w:start w:val="1"/>
      <w:numFmt w:val="lowerLetter"/>
      <w:lvlText w:val="%5."/>
      <w:lvlJc w:val="left"/>
      <w:pPr>
        <w:ind w:left="4916" w:hanging="360"/>
      </w:pPr>
    </w:lvl>
    <w:lvl w:ilvl="5" w:tplc="0409001B" w:tentative="1">
      <w:start w:val="1"/>
      <w:numFmt w:val="lowerRoman"/>
      <w:lvlText w:val="%6."/>
      <w:lvlJc w:val="right"/>
      <w:pPr>
        <w:ind w:left="5636" w:hanging="180"/>
      </w:pPr>
    </w:lvl>
    <w:lvl w:ilvl="6" w:tplc="0409000F" w:tentative="1">
      <w:start w:val="1"/>
      <w:numFmt w:val="decimal"/>
      <w:lvlText w:val="%7."/>
      <w:lvlJc w:val="left"/>
      <w:pPr>
        <w:ind w:left="6356" w:hanging="360"/>
      </w:pPr>
    </w:lvl>
    <w:lvl w:ilvl="7" w:tplc="04090019" w:tentative="1">
      <w:start w:val="1"/>
      <w:numFmt w:val="lowerLetter"/>
      <w:lvlText w:val="%8."/>
      <w:lvlJc w:val="left"/>
      <w:pPr>
        <w:ind w:left="7076" w:hanging="360"/>
      </w:pPr>
    </w:lvl>
    <w:lvl w:ilvl="8" w:tplc="0409001B" w:tentative="1">
      <w:start w:val="1"/>
      <w:numFmt w:val="lowerRoman"/>
      <w:lvlText w:val="%9."/>
      <w:lvlJc w:val="right"/>
      <w:pPr>
        <w:ind w:left="7796" w:hanging="180"/>
      </w:pPr>
    </w:lvl>
  </w:abstractNum>
  <w:abstractNum w:abstractNumId="38" w15:restartNumberingAfterBreak="0">
    <w:nsid w:val="775C553E"/>
    <w:multiLevelType w:val="multilevel"/>
    <w:tmpl w:val="44BEA668"/>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DE0AAD"/>
    <w:multiLevelType w:val="multilevel"/>
    <w:tmpl w:val="525E72FA"/>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10"/>
  </w:num>
  <w:num w:numId="2">
    <w:abstractNumId w:val="2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2"/>
  </w:num>
  <w:num w:numId="7">
    <w:abstractNumId w:val="4"/>
  </w:num>
  <w:num w:numId="8">
    <w:abstractNumId w:val="35"/>
  </w:num>
  <w:num w:numId="9">
    <w:abstractNumId w:val="29"/>
  </w:num>
  <w:num w:numId="10">
    <w:abstractNumId w:val="33"/>
  </w:num>
  <w:num w:numId="11">
    <w:abstractNumId w:val="8"/>
  </w:num>
  <w:num w:numId="12">
    <w:abstractNumId w:val="23"/>
  </w:num>
  <w:num w:numId="13">
    <w:abstractNumId w:val="12"/>
  </w:num>
  <w:num w:numId="14">
    <w:abstractNumId w:val="11"/>
  </w:num>
  <w:num w:numId="15">
    <w:abstractNumId w:val="25"/>
  </w:num>
  <w:num w:numId="16">
    <w:abstractNumId w:val="32"/>
  </w:num>
  <w:num w:numId="17">
    <w:abstractNumId w:val="9"/>
  </w:num>
  <w:num w:numId="18">
    <w:abstractNumId w:val="14"/>
  </w:num>
  <w:num w:numId="19">
    <w:abstractNumId w:val="16"/>
  </w:num>
  <w:num w:numId="20">
    <w:abstractNumId w:val="39"/>
  </w:num>
  <w:num w:numId="21">
    <w:abstractNumId w:val="18"/>
  </w:num>
  <w:num w:numId="22">
    <w:abstractNumId w:val="27"/>
  </w:num>
  <w:num w:numId="23">
    <w:abstractNumId w:val="1"/>
  </w:num>
  <w:num w:numId="24">
    <w:abstractNumId w:val="7"/>
  </w:num>
  <w:num w:numId="25">
    <w:abstractNumId w:val="21"/>
    <w:lvlOverride w:ilvl="0">
      <w:lvl w:ilvl="0">
        <w:start w:val="24"/>
        <w:numFmt w:val="decimal"/>
        <w:lvlText w:val="%1."/>
        <w:lvlJc w:val="left"/>
        <w:pPr>
          <w:ind w:left="930" w:hanging="360"/>
        </w:pPr>
        <w:rPr>
          <w:rFonts w:hint="default"/>
        </w:rPr>
      </w:lvl>
    </w:lvlOverride>
    <w:lvlOverride w:ilvl="1">
      <w:lvl w:ilvl="1">
        <w:start w:val="1"/>
        <w:numFmt w:val="decimal"/>
        <w:lvlText w:val="%1.%2."/>
        <w:lvlJc w:val="left"/>
        <w:pPr>
          <w:ind w:left="644" w:hanging="360"/>
        </w:pPr>
        <w:rPr>
          <w:rFonts w:hint="default"/>
        </w:rPr>
      </w:lvl>
    </w:lvlOverride>
    <w:lvlOverride w:ilvl="2">
      <w:lvl w:ilvl="2">
        <w:start w:val="1"/>
        <w:numFmt w:val="decimal"/>
        <w:lvlText w:val="%1.%2.%3."/>
        <w:lvlJc w:val="left"/>
        <w:pPr>
          <w:ind w:left="3276" w:hanging="720"/>
        </w:pPr>
        <w:rPr>
          <w:rFonts w:hint="default"/>
        </w:rPr>
      </w:lvl>
    </w:lvlOverride>
    <w:lvlOverride w:ilvl="3">
      <w:lvl w:ilvl="3">
        <w:start w:val="1"/>
        <w:numFmt w:val="decimal"/>
        <w:lvlText w:val="%1.%2.%3.%4."/>
        <w:lvlJc w:val="left"/>
        <w:pPr>
          <w:ind w:left="4269" w:hanging="720"/>
        </w:pPr>
        <w:rPr>
          <w:rFonts w:hint="default"/>
        </w:rPr>
      </w:lvl>
    </w:lvlOverride>
    <w:lvlOverride w:ilvl="4">
      <w:lvl w:ilvl="4">
        <w:start w:val="1"/>
        <w:numFmt w:val="decimal"/>
        <w:lvlText w:val="%1.%2.%3.%4.%5."/>
        <w:lvlJc w:val="left"/>
        <w:pPr>
          <w:ind w:left="5622" w:hanging="1080"/>
        </w:pPr>
        <w:rPr>
          <w:rFonts w:hint="default"/>
        </w:rPr>
      </w:lvl>
    </w:lvlOverride>
    <w:lvlOverride w:ilvl="5">
      <w:lvl w:ilvl="5">
        <w:start w:val="1"/>
        <w:numFmt w:val="decimal"/>
        <w:lvlText w:val="%1.%2.%3.%4.%5.%6."/>
        <w:lvlJc w:val="left"/>
        <w:pPr>
          <w:ind w:left="6615" w:hanging="1080"/>
        </w:pPr>
        <w:rPr>
          <w:rFonts w:hint="default"/>
        </w:rPr>
      </w:lvl>
    </w:lvlOverride>
    <w:lvlOverride w:ilvl="6">
      <w:lvl w:ilvl="6">
        <w:start w:val="1"/>
        <w:numFmt w:val="decimal"/>
        <w:lvlText w:val="%1.%2.%3.%4.%5.%6.%7."/>
        <w:lvlJc w:val="left"/>
        <w:pPr>
          <w:ind w:left="7968" w:hanging="1440"/>
        </w:pPr>
        <w:rPr>
          <w:rFonts w:hint="default"/>
        </w:rPr>
      </w:lvl>
    </w:lvlOverride>
    <w:lvlOverride w:ilvl="7">
      <w:lvl w:ilvl="7">
        <w:start w:val="1"/>
        <w:numFmt w:val="decimal"/>
        <w:lvlText w:val="%1.%2.%3.%4.%5.%6.%7.%8."/>
        <w:lvlJc w:val="left"/>
        <w:pPr>
          <w:ind w:left="8961" w:hanging="1440"/>
        </w:pPr>
        <w:rPr>
          <w:rFonts w:hint="default"/>
        </w:rPr>
      </w:lvl>
    </w:lvlOverride>
    <w:lvlOverride w:ilvl="8">
      <w:lvl w:ilvl="8">
        <w:start w:val="1"/>
        <w:numFmt w:val="decimal"/>
        <w:lvlText w:val="%1.%2.%3.%4.%5.%6.%7.%8.%9."/>
        <w:lvlJc w:val="left"/>
        <w:pPr>
          <w:ind w:left="10314" w:hanging="1800"/>
        </w:pPr>
        <w:rPr>
          <w:rFonts w:hint="default"/>
        </w:rPr>
      </w:lvl>
    </w:lvlOverride>
  </w:num>
  <w:num w:numId="26">
    <w:abstractNumId w:val="2"/>
  </w:num>
  <w:num w:numId="27">
    <w:abstractNumId w:val="24"/>
  </w:num>
  <w:num w:numId="28">
    <w:abstractNumId w:val="3"/>
  </w:num>
  <w:num w:numId="29">
    <w:abstractNumId w:val="17"/>
  </w:num>
  <w:num w:numId="30">
    <w:abstractNumId w:val="5"/>
  </w:num>
  <w:num w:numId="31">
    <w:abstractNumId w:val="36"/>
  </w:num>
  <w:num w:numId="32">
    <w:abstractNumId w:val="20"/>
  </w:num>
  <w:num w:numId="33">
    <w:abstractNumId w:val="31"/>
  </w:num>
  <w:num w:numId="34">
    <w:abstractNumId w:val="37"/>
  </w:num>
  <w:num w:numId="35">
    <w:abstractNumId w:val="30"/>
  </w:num>
  <w:num w:numId="36">
    <w:abstractNumId w:val="13"/>
  </w:num>
  <w:num w:numId="37">
    <w:abstractNumId w:val="15"/>
  </w:num>
  <w:num w:numId="38">
    <w:abstractNumId w:val="6"/>
  </w:num>
  <w:num w:numId="39">
    <w:abstractNumId w:val="2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63"/>
    <w:rsid w:val="000006B3"/>
    <w:rsid w:val="00034C91"/>
    <w:rsid w:val="00091740"/>
    <w:rsid w:val="000C5543"/>
    <w:rsid w:val="000C7872"/>
    <w:rsid w:val="000E4FAC"/>
    <w:rsid w:val="00125100"/>
    <w:rsid w:val="00194BB9"/>
    <w:rsid w:val="001A2543"/>
    <w:rsid w:val="00210066"/>
    <w:rsid w:val="002145D6"/>
    <w:rsid w:val="00271296"/>
    <w:rsid w:val="00271A9C"/>
    <w:rsid w:val="0027369F"/>
    <w:rsid w:val="00277C09"/>
    <w:rsid w:val="002D6F95"/>
    <w:rsid w:val="00346727"/>
    <w:rsid w:val="00351A2F"/>
    <w:rsid w:val="0035790E"/>
    <w:rsid w:val="00363B33"/>
    <w:rsid w:val="003A6DD5"/>
    <w:rsid w:val="003B229D"/>
    <w:rsid w:val="003C6201"/>
    <w:rsid w:val="003E32E2"/>
    <w:rsid w:val="00404FD2"/>
    <w:rsid w:val="00427623"/>
    <w:rsid w:val="00496881"/>
    <w:rsid w:val="004B0063"/>
    <w:rsid w:val="004C7AD3"/>
    <w:rsid w:val="004F6EFA"/>
    <w:rsid w:val="00533058"/>
    <w:rsid w:val="00535509"/>
    <w:rsid w:val="0055349E"/>
    <w:rsid w:val="00573DA4"/>
    <w:rsid w:val="0058761F"/>
    <w:rsid w:val="00594CF3"/>
    <w:rsid w:val="005A1AAB"/>
    <w:rsid w:val="005B6333"/>
    <w:rsid w:val="005C7B62"/>
    <w:rsid w:val="005D050D"/>
    <w:rsid w:val="005F4628"/>
    <w:rsid w:val="005F6779"/>
    <w:rsid w:val="00602804"/>
    <w:rsid w:val="00670EF2"/>
    <w:rsid w:val="007463BF"/>
    <w:rsid w:val="007902D9"/>
    <w:rsid w:val="007C16CA"/>
    <w:rsid w:val="007C515E"/>
    <w:rsid w:val="007D1315"/>
    <w:rsid w:val="00814CB0"/>
    <w:rsid w:val="00826B3C"/>
    <w:rsid w:val="00853CEE"/>
    <w:rsid w:val="0087057F"/>
    <w:rsid w:val="00930BB4"/>
    <w:rsid w:val="00985451"/>
    <w:rsid w:val="009A0B0A"/>
    <w:rsid w:val="009B7630"/>
    <w:rsid w:val="00B43155"/>
    <w:rsid w:val="00B55B0A"/>
    <w:rsid w:val="00B772D7"/>
    <w:rsid w:val="00BC1EC8"/>
    <w:rsid w:val="00C8749C"/>
    <w:rsid w:val="00CE1232"/>
    <w:rsid w:val="00D2523B"/>
    <w:rsid w:val="00D42DEF"/>
    <w:rsid w:val="00DC2DC3"/>
    <w:rsid w:val="00DD41C5"/>
    <w:rsid w:val="00DE56D2"/>
    <w:rsid w:val="00E22D70"/>
    <w:rsid w:val="00E230D1"/>
    <w:rsid w:val="00E431C2"/>
    <w:rsid w:val="00E544AF"/>
    <w:rsid w:val="00E705DC"/>
    <w:rsid w:val="00E84F8E"/>
    <w:rsid w:val="00EA0682"/>
    <w:rsid w:val="00EC2FD4"/>
    <w:rsid w:val="00EE4AB3"/>
    <w:rsid w:val="00EF0FBD"/>
    <w:rsid w:val="00F464A4"/>
    <w:rsid w:val="00F62996"/>
    <w:rsid w:val="00F6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F881"/>
  <w15:docId w15:val="{8F1B0463-AAF0-4DB5-B63C-42546E59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06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qFormat/>
    <w:rsid w:val="004B0063"/>
    <w:pPr>
      <w:keepNext/>
      <w:spacing w:before="240" w:after="120"/>
      <w:outlineLvl w:val="0"/>
    </w:pPr>
    <w:rPr>
      <w:rFonts w:eastAsia="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063"/>
    <w:rPr>
      <w:rFonts w:ascii="Times New Roman" w:eastAsia="Times New Roman" w:hAnsi="Times New Roman" w:cs="Mangal"/>
      <w:b/>
      <w:bCs/>
      <w:kern w:val="3"/>
      <w:sz w:val="48"/>
      <w:szCs w:val="48"/>
      <w:lang w:eastAsia="zh-CN" w:bidi="hi-IN"/>
    </w:rPr>
  </w:style>
  <w:style w:type="paragraph" w:styleId="BodyTextIndent">
    <w:name w:val="Body Text Indent"/>
    <w:basedOn w:val="Normal"/>
    <w:link w:val="BodyTextIndentChar"/>
    <w:semiHidden/>
    <w:unhideWhenUsed/>
    <w:rsid w:val="004B0063"/>
    <w:pPr>
      <w:widowControl/>
      <w:suppressAutoHyphens w:val="0"/>
      <w:autoSpaceDN/>
      <w:ind w:left="540"/>
    </w:pPr>
    <w:rPr>
      <w:rFonts w:eastAsia="Times New Roman" w:cs="Times New Roman"/>
      <w:kern w:val="0"/>
      <w:sz w:val="26"/>
      <w:lang w:eastAsia="en-US" w:bidi="ar-SA"/>
    </w:rPr>
  </w:style>
  <w:style w:type="character" w:customStyle="1" w:styleId="BodyTextIndentChar">
    <w:name w:val="Body Text Indent Char"/>
    <w:basedOn w:val="DefaultParagraphFont"/>
    <w:link w:val="BodyTextIndent"/>
    <w:semiHidden/>
    <w:rsid w:val="004B0063"/>
    <w:rPr>
      <w:rFonts w:ascii="Times New Roman" w:eastAsia="Times New Roman" w:hAnsi="Times New Roman" w:cs="Times New Roman"/>
      <w:sz w:val="26"/>
      <w:szCs w:val="24"/>
    </w:rPr>
  </w:style>
  <w:style w:type="paragraph" w:styleId="BodyText2">
    <w:name w:val="Body Text 2"/>
    <w:basedOn w:val="Normal"/>
    <w:link w:val="BodyText2Char"/>
    <w:semiHidden/>
    <w:unhideWhenUsed/>
    <w:rsid w:val="004B0063"/>
    <w:pPr>
      <w:widowControl/>
      <w:suppressAutoHyphens w:val="0"/>
      <w:autoSpaceDN/>
      <w:jc w:val="both"/>
    </w:pPr>
    <w:rPr>
      <w:rFonts w:eastAsia="Times New Roman" w:cs="Times New Roman"/>
      <w:kern w:val="0"/>
      <w:sz w:val="26"/>
      <w:lang w:eastAsia="en-US" w:bidi="ar-SA"/>
    </w:rPr>
  </w:style>
  <w:style w:type="character" w:customStyle="1" w:styleId="BodyText2Char">
    <w:name w:val="Body Text 2 Char"/>
    <w:basedOn w:val="DefaultParagraphFont"/>
    <w:link w:val="BodyText2"/>
    <w:semiHidden/>
    <w:rsid w:val="004B0063"/>
    <w:rPr>
      <w:rFonts w:ascii="Times New Roman" w:eastAsia="Times New Roman" w:hAnsi="Times New Roman" w:cs="Times New Roman"/>
      <w:sz w:val="26"/>
      <w:szCs w:val="24"/>
    </w:rPr>
  </w:style>
  <w:style w:type="paragraph" w:styleId="BodyTextIndent2">
    <w:name w:val="Body Text Indent 2"/>
    <w:basedOn w:val="Normal"/>
    <w:link w:val="BodyTextIndent2Char"/>
    <w:unhideWhenUsed/>
    <w:rsid w:val="004B0063"/>
    <w:pPr>
      <w:widowControl/>
      <w:suppressAutoHyphens w:val="0"/>
      <w:autoSpaceDN/>
      <w:ind w:left="720"/>
      <w:jc w:val="both"/>
    </w:pPr>
    <w:rPr>
      <w:rFonts w:eastAsia="Times New Roman" w:cs="Times New Roman"/>
      <w:kern w:val="0"/>
      <w:sz w:val="26"/>
      <w:lang w:val="lv-LV" w:eastAsia="en-US" w:bidi="ar-SA"/>
    </w:rPr>
  </w:style>
  <w:style w:type="character" w:customStyle="1" w:styleId="BodyTextIndent2Char">
    <w:name w:val="Body Text Indent 2 Char"/>
    <w:basedOn w:val="DefaultParagraphFont"/>
    <w:link w:val="BodyTextIndent2"/>
    <w:rsid w:val="004B0063"/>
    <w:rPr>
      <w:rFonts w:ascii="Times New Roman" w:eastAsia="Times New Roman" w:hAnsi="Times New Roman" w:cs="Times New Roman"/>
      <w:sz w:val="26"/>
      <w:szCs w:val="24"/>
      <w:lang w:val="lv-LV"/>
    </w:rPr>
  </w:style>
  <w:style w:type="paragraph" w:styleId="BodyTextIndent3">
    <w:name w:val="Body Text Indent 3"/>
    <w:basedOn w:val="Normal"/>
    <w:link w:val="BodyTextIndent3Char"/>
    <w:unhideWhenUsed/>
    <w:rsid w:val="004B0063"/>
    <w:pPr>
      <w:widowControl/>
      <w:suppressAutoHyphens w:val="0"/>
      <w:autoSpaceDN/>
      <w:ind w:left="720"/>
      <w:jc w:val="both"/>
    </w:pPr>
    <w:rPr>
      <w:rFonts w:eastAsia="Times New Roman" w:cs="Times New Roman"/>
      <w:kern w:val="0"/>
      <w:lang w:val="lv-LV" w:eastAsia="en-US" w:bidi="ar-SA"/>
    </w:rPr>
  </w:style>
  <w:style w:type="character" w:customStyle="1" w:styleId="BodyTextIndent3Char">
    <w:name w:val="Body Text Indent 3 Char"/>
    <w:basedOn w:val="DefaultParagraphFont"/>
    <w:link w:val="BodyTextIndent3"/>
    <w:rsid w:val="004B0063"/>
    <w:rPr>
      <w:rFonts w:ascii="Times New Roman" w:eastAsia="Times New Roman" w:hAnsi="Times New Roman" w:cs="Times New Roman"/>
      <w:sz w:val="24"/>
      <w:szCs w:val="24"/>
      <w:lang w:val="lv-LV"/>
    </w:rPr>
  </w:style>
  <w:style w:type="paragraph" w:styleId="NoSpacing">
    <w:name w:val="No Spacing"/>
    <w:uiPriority w:val="1"/>
    <w:qFormat/>
    <w:rsid w:val="004B0063"/>
    <w:pPr>
      <w:suppressAutoHyphens/>
      <w:autoSpaceDN w:val="0"/>
      <w:spacing w:after="0" w:line="240" w:lineRule="auto"/>
    </w:pPr>
    <w:rPr>
      <w:rFonts w:ascii="Times New Roman" w:eastAsia="Times New Roman" w:hAnsi="Times New Roman" w:cs="Times New Roman"/>
      <w:sz w:val="26"/>
      <w:szCs w:val="26"/>
      <w:lang w:val="lv-LV" w:eastAsia="ru-RU"/>
    </w:rPr>
  </w:style>
  <w:style w:type="character" w:styleId="Hyperlink">
    <w:name w:val="Hyperlink"/>
    <w:basedOn w:val="DefaultParagraphFont"/>
    <w:uiPriority w:val="99"/>
    <w:unhideWhenUsed/>
    <w:rsid w:val="0087057F"/>
    <w:rPr>
      <w:color w:val="0000FF" w:themeColor="hyperlink"/>
      <w:u w:val="single"/>
    </w:rPr>
  </w:style>
  <w:style w:type="paragraph" w:styleId="ListParagraph">
    <w:name w:val="List Paragraph"/>
    <w:basedOn w:val="Normal"/>
    <w:uiPriority w:val="34"/>
    <w:qFormat/>
    <w:rsid w:val="005F4628"/>
    <w:pPr>
      <w:ind w:left="720"/>
      <w:contextualSpacing/>
    </w:pPr>
    <w:rPr>
      <w:szCs w:val="21"/>
    </w:rPr>
  </w:style>
  <w:style w:type="numbering" w:customStyle="1" w:styleId="Style1">
    <w:name w:val="Style1"/>
    <w:uiPriority w:val="99"/>
    <w:rsid w:val="00E705DC"/>
    <w:pPr>
      <w:numPr>
        <w:numId w:val="26"/>
      </w:numPr>
    </w:pPr>
  </w:style>
  <w:style w:type="paragraph" w:styleId="EndnoteText">
    <w:name w:val="endnote text"/>
    <w:basedOn w:val="Normal"/>
    <w:link w:val="EndnoteTextChar"/>
    <w:uiPriority w:val="99"/>
    <w:semiHidden/>
    <w:unhideWhenUsed/>
    <w:rsid w:val="000C5543"/>
    <w:rPr>
      <w:sz w:val="20"/>
      <w:szCs w:val="18"/>
    </w:rPr>
  </w:style>
  <w:style w:type="character" w:customStyle="1" w:styleId="EndnoteTextChar">
    <w:name w:val="Endnote Text Char"/>
    <w:basedOn w:val="DefaultParagraphFont"/>
    <w:link w:val="EndnoteText"/>
    <w:uiPriority w:val="99"/>
    <w:semiHidden/>
    <w:rsid w:val="000C5543"/>
    <w:rPr>
      <w:rFonts w:ascii="Times New Roman" w:eastAsia="SimSun" w:hAnsi="Times New Roman" w:cs="Mangal"/>
      <w:kern w:val="3"/>
      <w:sz w:val="20"/>
      <w:szCs w:val="18"/>
      <w:lang w:eastAsia="zh-CN" w:bidi="hi-IN"/>
    </w:rPr>
  </w:style>
  <w:style w:type="character" w:styleId="EndnoteReference">
    <w:name w:val="endnote reference"/>
    <w:basedOn w:val="DefaultParagraphFont"/>
    <w:uiPriority w:val="99"/>
    <w:semiHidden/>
    <w:unhideWhenUsed/>
    <w:rsid w:val="000C5543"/>
    <w:rPr>
      <w:vertAlign w:val="superscript"/>
    </w:rPr>
  </w:style>
  <w:style w:type="paragraph" w:styleId="BalloonText">
    <w:name w:val="Balloon Text"/>
    <w:basedOn w:val="Normal"/>
    <w:link w:val="BalloonTextChar"/>
    <w:uiPriority w:val="99"/>
    <w:semiHidden/>
    <w:unhideWhenUsed/>
    <w:rsid w:val="0058761F"/>
    <w:rPr>
      <w:rFonts w:ascii="Tahoma" w:hAnsi="Tahoma"/>
      <w:sz w:val="16"/>
      <w:szCs w:val="14"/>
    </w:rPr>
  </w:style>
  <w:style w:type="character" w:customStyle="1" w:styleId="BalloonTextChar">
    <w:name w:val="Balloon Text Char"/>
    <w:basedOn w:val="DefaultParagraphFont"/>
    <w:link w:val="BalloonText"/>
    <w:uiPriority w:val="99"/>
    <w:semiHidden/>
    <w:rsid w:val="0058761F"/>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753F68-A2E5-4C1D-BF83-AB8A6711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5678</Words>
  <Characters>3238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24</cp:revision>
  <cp:lastPrinted>2024-05-08T07:51:00Z</cp:lastPrinted>
  <dcterms:created xsi:type="dcterms:W3CDTF">2024-05-08T07:26:00Z</dcterms:created>
  <dcterms:modified xsi:type="dcterms:W3CDTF">2024-05-09T05:20:00Z</dcterms:modified>
</cp:coreProperties>
</file>