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53" w:type="dxa"/>
        <w:tblInd w:w="-717" w:type="dxa"/>
        <w:tblLayout w:type="fixed"/>
        <w:tblCellMar>
          <w:left w:w="0" w:type="dxa"/>
          <w:right w:w="0" w:type="dxa"/>
        </w:tblCellMar>
        <w:tblLook w:val="04A0" w:firstRow="1" w:lastRow="0" w:firstColumn="1" w:lastColumn="0" w:noHBand="0" w:noVBand="1"/>
      </w:tblPr>
      <w:tblGrid>
        <w:gridCol w:w="1702"/>
        <w:gridCol w:w="1562"/>
        <w:gridCol w:w="1131"/>
        <w:gridCol w:w="4822"/>
        <w:gridCol w:w="3736"/>
      </w:tblGrid>
      <w:tr w:rsidR="00A328E6" w:rsidRPr="00886ECC" w:rsidTr="00A328E6">
        <w:trPr>
          <w:cantSplit/>
          <w:trHeight w:val="315"/>
          <w:tblHeader/>
        </w:trPr>
        <w:tc>
          <w:tcPr>
            <w:tcW w:w="170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A328E6" w:rsidRPr="00254619" w:rsidRDefault="00A328E6" w:rsidP="001D35C1">
            <w:pPr>
              <w:spacing w:after="0" w:line="240" w:lineRule="auto"/>
              <w:jc w:val="center"/>
              <w:rPr>
                <w:rFonts w:eastAsia="Times New Roman" w:cstheme="minorHAnsi"/>
                <w:b/>
                <w:bCs/>
                <w:lang w:val="lv-LV"/>
              </w:rPr>
            </w:pPr>
            <w:r w:rsidRPr="00254619">
              <w:rPr>
                <w:rFonts w:eastAsia="Times New Roman" w:cstheme="minorHAnsi"/>
                <w:b/>
                <w:bCs/>
                <w:lang w:val="lv-LV"/>
              </w:rPr>
              <w:t>Pasākuma nosaukums</w:t>
            </w:r>
          </w:p>
        </w:tc>
        <w:tc>
          <w:tcPr>
            <w:tcW w:w="1562" w:type="dxa"/>
            <w:tcBorders>
              <w:top w:val="single" w:sz="4" w:space="0" w:color="auto"/>
              <w:left w:val="single" w:sz="4" w:space="0" w:color="auto"/>
              <w:bottom w:val="single" w:sz="4" w:space="0" w:color="auto"/>
              <w:right w:val="single" w:sz="4" w:space="0" w:color="auto"/>
            </w:tcBorders>
            <w:vAlign w:val="center"/>
          </w:tcPr>
          <w:p w:rsidR="00A328E6" w:rsidRPr="00254619" w:rsidRDefault="00A328E6" w:rsidP="001D35C1">
            <w:pPr>
              <w:spacing w:after="0" w:line="240" w:lineRule="auto"/>
              <w:jc w:val="center"/>
              <w:rPr>
                <w:rFonts w:eastAsia="Times New Roman" w:cstheme="minorHAnsi"/>
                <w:b/>
                <w:bCs/>
                <w:lang w:val="lv-LV"/>
              </w:rPr>
            </w:pPr>
            <w:bookmarkStart w:id="0" w:name="_GoBack"/>
            <w:bookmarkEnd w:id="0"/>
            <w:r w:rsidRPr="00254619">
              <w:rPr>
                <w:rFonts w:eastAsia="Times New Roman" w:cstheme="minorHAnsi"/>
                <w:b/>
                <w:bCs/>
                <w:lang w:val="lv-LV"/>
              </w:rPr>
              <w:t>Pasākuma mērķauditorija</w:t>
            </w:r>
          </w:p>
        </w:tc>
        <w:tc>
          <w:tcPr>
            <w:tcW w:w="11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A328E6" w:rsidRPr="00254619" w:rsidRDefault="00A328E6" w:rsidP="001D35C1">
            <w:pPr>
              <w:spacing w:after="0" w:line="240" w:lineRule="auto"/>
              <w:jc w:val="center"/>
              <w:rPr>
                <w:rFonts w:eastAsia="Times New Roman" w:cstheme="minorHAnsi"/>
                <w:b/>
                <w:bCs/>
                <w:lang w:val="lv-LV"/>
              </w:rPr>
            </w:pPr>
            <w:r w:rsidRPr="00254619">
              <w:rPr>
                <w:rFonts w:eastAsia="Times New Roman" w:cstheme="minorHAnsi"/>
                <w:b/>
                <w:bCs/>
                <w:lang w:val="lv-LV"/>
              </w:rPr>
              <w:t xml:space="preserve">Pasākuma norises laiks </w:t>
            </w:r>
          </w:p>
        </w:tc>
        <w:tc>
          <w:tcPr>
            <w:tcW w:w="48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A328E6" w:rsidRPr="00254619" w:rsidRDefault="00A328E6" w:rsidP="001D35C1">
            <w:pPr>
              <w:spacing w:after="0" w:line="240" w:lineRule="auto"/>
              <w:jc w:val="center"/>
              <w:rPr>
                <w:rFonts w:eastAsia="Times New Roman" w:cstheme="minorHAnsi"/>
                <w:b/>
                <w:bCs/>
                <w:lang w:val="lv-LV"/>
              </w:rPr>
            </w:pPr>
            <w:r w:rsidRPr="00254619">
              <w:rPr>
                <w:rFonts w:eastAsia="Times New Roman" w:cstheme="minorHAnsi"/>
                <w:b/>
                <w:bCs/>
                <w:lang w:val="lv-LV"/>
              </w:rPr>
              <w:t>Pasākuma apraksts</w:t>
            </w:r>
          </w:p>
        </w:tc>
        <w:tc>
          <w:tcPr>
            <w:tcW w:w="37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A328E6" w:rsidRPr="00254619" w:rsidRDefault="00A328E6" w:rsidP="001D35C1">
            <w:pPr>
              <w:spacing w:after="0" w:line="240" w:lineRule="auto"/>
              <w:jc w:val="center"/>
              <w:rPr>
                <w:rFonts w:eastAsia="Times New Roman" w:cstheme="minorHAnsi"/>
                <w:b/>
                <w:bCs/>
                <w:lang w:val="lv-LV"/>
              </w:rPr>
            </w:pPr>
            <w:r w:rsidRPr="00254619">
              <w:rPr>
                <w:rFonts w:eastAsia="Times New Roman" w:cstheme="minorHAnsi"/>
                <w:b/>
                <w:bCs/>
                <w:lang w:val="lv-LV"/>
              </w:rPr>
              <w:t>Iepriekšēja pieteikšanās un kontaktinformācija</w:t>
            </w:r>
          </w:p>
        </w:tc>
      </w:tr>
      <w:tr w:rsidR="00A328E6" w:rsidRPr="00D30E2C" w:rsidTr="00A328E6">
        <w:trPr>
          <w:cantSplit/>
          <w:trHeight w:val="1984"/>
        </w:trPr>
        <w:tc>
          <w:tcPr>
            <w:tcW w:w="170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Default="00A328E6" w:rsidP="00AD197F">
            <w:pPr>
              <w:spacing w:after="0" w:line="240" w:lineRule="auto"/>
              <w:jc w:val="center"/>
              <w:rPr>
                <w:rFonts w:eastAsia="Times New Roman" w:cstheme="minorHAnsi"/>
                <w:b/>
                <w:bCs/>
                <w:lang w:val="lv-LV"/>
              </w:rPr>
            </w:pPr>
            <w:r w:rsidRPr="00A46654">
              <w:rPr>
                <w:rFonts w:eastAsia="Times New Roman" w:cstheme="minorHAnsi"/>
                <w:b/>
                <w:bCs/>
                <w:lang w:val="lv-LV"/>
              </w:rPr>
              <w:t>"Ziemassvētki Ziemeļvalstīs"</w:t>
            </w:r>
          </w:p>
        </w:tc>
        <w:tc>
          <w:tcPr>
            <w:tcW w:w="1562" w:type="dxa"/>
            <w:tcBorders>
              <w:top w:val="single" w:sz="4" w:space="0" w:color="auto"/>
              <w:left w:val="single" w:sz="4" w:space="0" w:color="auto"/>
              <w:bottom w:val="single" w:sz="4" w:space="0" w:color="auto"/>
              <w:right w:val="single" w:sz="4" w:space="0" w:color="auto"/>
            </w:tcBorders>
            <w:vAlign w:val="center"/>
          </w:tcPr>
          <w:p w:rsidR="00A328E6" w:rsidRPr="00A46654" w:rsidRDefault="00A328E6" w:rsidP="00A46654">
            <w:pPr>
              <w:spacing w:after="0" w:line="240" w:lineRule="auto"/>
              <w:jc w:val="center"/>
              <w:rPr>
                <w:rFonts w:eastAsia="Times New Roman" w:cstheme="minorHAnsi"/>
                <w:bCs/>
                <w:lang w:val="lv-LV"/>
              </w:rPr>
            </w:pPr>
            <w:r w:rsidRPr="00A46654">
              <w:rPr>
                <w:rFonts w:eastAsia="Times New Roman" w:cstheme="minorHAnsi"/>
                <w:bCs/>
                <w:lang w:val="lv-LV"/>
              </w:rPr>
              <w:t>Pieaugušie/</w:t>
            </w:r>
          </w:p>
          <w:p w:rsidR="00A328E6" w:rsidRDefault="00A328E6" w:rsidP="00A46654">
            <w:pPr>
              <w:spacing w:after="0" w:line="240" w:lineRule="auto"/>
              <w:jc w:val="center"/>
              <w:rPr>
                <w:rFonts w:eastAsia="Times New Roman" w:cstheme="minorHAnsi"/>
                <w:bCs/>
                <w:lang w:val="lv-LV"/>
              </w:rPr>
            </w:pPr>
            <w:r w:rsidRPr="00A46654">
              <w:rPr>
                <w:rFonts w:eastAsia="Times New Roman" w:cstheme="minorHAnsi"/>
                <w:bCs/>
                <w:lang w:val="lv-LV"/>
              </w:rPr>
              <w:t>bibliotekāri</w:t>
            </w:r>
          </w:p>
        </w:tc>
        <w:tc>
          <w:tcPr>
            <w:tcW w:w="11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A46654" w:rsidRDefault="00A328E6" w:rsidP="00A46654">
            <w:pPr>
              <w:spacing w:after="0" w:line="240" w:lineRule="auto"/>
              <w:jc w:val="center"/>
              <w:rPr>
                <w:rFonts w:eastAsia="Times New Roman" w:cstheme="minorHAnsi"/>
                <w:bCs/>
                <w:lang w:val="lv-LV"/>
              </w:rPr>
            </w:pPr>
            <w:r w:rsidRPr="00A46654">
              <w:rPr>
                <w:rFonts w:eastAsia="Times New Roman" w:cstheme="minorHAnsi"/>
                <w:bCs/>
                <w:lang w:val="lv-LV"/>
              </w:rPr>
              <w:t>15. 11.</w:t>
            </w:r>
          </w:p>
          <w:p w:rsidR="00A328E6" w:rsidRDefault="00A328E6" w:rsidP="00A328E6">
            <w:pPr>
              <w:spacing w:after="0" w:line="240" w:lineRule="auto"/>
              <w:jc w:val="center"/>
              <w:rPr>
                <w:rFonts w:eastAsia="Times New Roman" w:cstheme="minorHAnsi"/>
                <w:bCs/>
                <w:lang w:val="lv-LV"/>
              </w:rPr>
            </w:pPr>
            <w:r w:rsidRPr="00A46654">
              <w:rPr>
                <w:rFonts w:eastAsia="Times New Roman" w:cstheme="minorHAnsi"/>
                <w:bCs/>
                <w:lang w:val="lv-LV"/>
              </w:rPr>
              <w:t>plkst. 17.</w:t>
            </w:r>
            <w:r>
              <w:rPr>
                <w:rFonts w:eastAsia="Times New Roman" w:cstheme="minorHAnsi"/>
                <w:bCs/>
                <w:lang w:val="lv-LV"/>
              </w:rPr>
              <w:t>3</w:t>
            </w:r>
            <w:r w:rsidRPr="00A46654">
              <w:rPr>
                <w:rFonts w:eastAsia="Times New Roman" w:cstheme="minorHAnsi"/>
                <w:bCs/>
                <w:lang w:val="lv-LV"/>
              </w:rPr>
              <w:t>0</w:t>
            </w:r>
          </w:p>
        </w:tc>
        <w:tc>
          <w:tcPr>
            <w:tcW w:w="48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Default="00A328E6" w:rsidP="00553514">
            <w:pPr>
              <w:spacing w:after="0" w:line="240" w:lineRule="auto"/>
              <w:ind w:left="57" w:right="57"/>
              <w:jc w:val="both"/>
              <w:rPr>
                <w:rFonts w:eastAsia="Times New Roman" w:cstheme="minorHAnsi"/>
                <w:bCs/>
                <w:lang w:val="lv-LV"/>
              </w:rPr>
            </w:pPr>
            <w:r w:rsidRPr="00553514">
              <w:rPr>
                <w:rFonts w:eastAsia="Times New Roman" w:cstheme="minorHAnsi"/>
                <w:bCs/>
                <w:lang w:val="lv-LV"/>
              </w:rPr>
              <w:t xml:space="preserve">Bibliotēkas lietotāji </w:t>
            </w:r>
            <w:r>
              <w:rPr>
                <w:rFonts w:eastAsia="Times New Roman" w:cstheme="minorHAnsi"/>
                <w:bCs/>
                <w:lang w:val="lv-LV"/>
              </w:rPr>
              <w:t xml:space="preserve">un bibliotekāri </w:t>
            </w:r>
            <w:r w:rsidRPr="00553514">
              <w:rPr>
                <w:rFonts w:eastAsia="Times New Roman" w:cstheme="minorHAnsi"/>
                <w:bCs/>
                <w:lang w:val="lv-LV"/>
              </w:rPr>
              <w:t>ir aicināti piedalīties krēslas</w:t>
            </w:r>
            <w:r>
              <w:rPr>
                <w:rFonts w:eastAsia="Times New Roman" w:cstheme="minorHAnsi"/>
                <w:bCs/>
                <w:lang w:val="lv-LV"/>
              </w:rPr>
              <w:t xml:space="preserve"> </w:t>
            </w:r>
            <w:r w:rsidRPr="00553514">
              <w:rPr>
                <w:rFonts w:eastAsia="Times New Roman" w:cstheme="minorHAnsi"/>
                <w:bCs/>
                <w:lang w:val="lv-LV"/>
              </w:rPr>
              <w:t xml:space="preserve">stundā pieaugušajiem. </w:t>
            </w:r>
            <w:r w:rsidRPr="00A46654">
              <w:rPr>
                <w:rFonts w:eastAsia="Times New Roman" w:cstheme="minorHAnsi"/>
                <w:bCs/>
                <w:lang w:val="lv-LV"/>
              </w:rPr>
              <w:t>Krēslas stundas laikā tiks sniegts ieskats par Ziemassvētkiem</w:t>
            </w:r>
            <w:r>
              <w:rPr>
                <w:rFonts w:eastAsia="Times New Roman" w:cstheme="minorHAnsi"/>
                <w:bCs/>
                <w:lang w:val="lv-LV"/>
              </w:rPr>
              <w:t xml:space="preserve"> </w:t>
            </w:r>
            <w:r w:rsidRPr="00A46654">
              <w:rPr>
                <w:rFonts w:eastAsia="Times New Roman" w:cstheme="minorHAnsi"/>
                <w:bCs/>
                <w:lang w:val="lv-LV"/>
              </w:rPr>
              <w:t>Ziemeļvalstīs. Visi interesanti tiks aicināti uz</w:t>
            </w:r>
            <w:r>
              <w:rPr>
                <w:rFonts w:eastAsia="Times New Roman" w:cstheme="minorHAnsi"/>
                <w:bCs/>
                <w:lang w:val="lv-LV"/>
              </w:rPr>
              <w:t xml:space="preserve"> </w:t>
            </w:r>
            <w:r w:rsidRPr="00A46654">
              <w:rPr>
                <w:rFonts w:eastAsia="Times New Roman" w:cstheme="minorHAnsi"/>
                <w:bCs/>
                <w:lang w:val="lv-LV"/>
              </w:rPr>
              <w:t>sarunu par ievērojamiem Ziemeļvalstu autoru</w:t>
            </w:r>
            <w:r>
              <w:rPr>
                <w:rFonts w:eastAsia="Times New Roman" w:cstheme="minorHAnsi"/>
                <w:bCs/>
                <w:lang w:val="lv-LV"/>
              </w:rPr>
              <w:t xml:space="preserve"> </w:t>
            </w:r>
            <w:r w:rsidRPr="00A46654">
              <w:rPr>
                <w:rFonts w:eastAsia="Times New Roman" w:cstheme="minorHAnsi"/>
                <w:bCs/>
                <w:lang w:val="lv-LV"/>
              </w:rPr>
              <w:t>darbiem.</w:t>
            </w:r>
          </w:p>
        </w:tc>
        <w:tc>
          <w:tcPr>
            <w:tcW w:w="37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A46654" w:rsidRDefault="00A328E6" w:rsidP="00A46654">
            <w:pPr>
              <w:spacing w:after="0"/>
              <w:rPr>
                <w:rFonts w:eastAsiaTheme="minorEastAsia" w:cstheme="minorHAnsi"/>
                <w:sz w:val="21"/>
                <w:szCs w:val="21"/>
                <w:lang w:val="lv-LV"/>
              </w:rPr>
            </w:pPr>
            <w:r w:rsidRPr="00A46654">
              <w:rPr>
                <w:rFonts w:eastAsiaTheme="minorEastAsia" w:cstheme="minorHAnsi"/>
                <w:sz w:val="21"/>
                <w:szCs w:val="21"/>
                <w:lang w:val="lv-LV"/>
              </w:rPr>
              <w:t>Ar pieteikšanos:</w:t>
            </w:r>
          </w:p>
          <w:p w:rsidR="00A328E6" w:rsidRDefault="00A328E6" w:rsidP="00A46654">
            <w:pPr>
              <w:spacing w:after="0"/>
              <w:rPr>
                <w:rFonts w:eastAsiaTheme="minorEastAsia" w:cstheme="minorHAnsi"/>
                <w:sz w:val="21"/>
                <w:szCs w:val="21"/>
                <w:lang w:val="lv-LV"/>
              </w:rPr>
            </w:pPr>
            <w:r w:rsidRPr="00A46654">
              <w:rPr>
                <w:rFonts w:eastAsiaTheme="minorEastAsia" w:cstheme="minorHAnsi"/>
                <w:sz w:val="21"/>
                <w:szCs w:val="21"/>
                <w:lang w:val="lv-LV"/>
              </w:rPr>
              <w:t xml:space="preserve">65426422 </w:t>
            </w:r>
          </w:p>
          <w:p w:rsidR="00A328E6" w:rsidRPr="00A46654" w:rsidRDefault="00A328E6" w:rsidP="00A46654">
            <w:pPr>
              <w:spacing w:after="0"/>
              <w:rPr>
                <w:rFonts w:eastAsiaTheme="minorEastAsia" w:cstheme="minorHAnsi"/>
                <w:sz w:val="21"/>
                <w:szCs w:val="21"/>
                <w:lang w:val="lv-LV"/>
              </w:rPr>
            </w:pPr>
          </w:p>
          <w:p w:rsidR="00A328E6" w:rsidRPr="00A46654" w:rsidRDefault="00A328E6" w:rsidP="00A46654">
            <w:pPr>
              <w:spacing w:after="0"/>
              <w:rPr>
                <w:rFonts w:eastAsiaTheme="minorEastAsia" w:cstheme="minorHAnsi"/>
                <w:sz w:val="21"/>
                <w:szCs w:val="21"/>
                <w:lang w:val="lv-LV"/>
              </w:rPr>
            </w:pPr>
            <w:r w:rsidRPr="00A46654">
              <w:rPr>
                <w:rFonts w:eastAsiaTheme="minorEastAsia" w:cstheme="minorHAnsi"/>
                <w:sz w:val="21"/>
                <w:szCs w:val="21"/>
                <w:lang w:val="lv-LV"/>
              </w:rPr>
              <w:t>Kontaktpersona:</w:t>
            </w:r>
          </w:p>
          <w:p w:rsidR="00A328E6" w:rsidRPr="00A46654" w:rsidRDefault="00A328E6" w:rsidP="00A46654">
            <w:pPr>
              <w:spacing w:after="0"/>
              <w:rPr>
                <w:rFonts w:eastAsiaTheme="minorEastAsia" w:cstheme="minorHAnsi"/>
                <w:sz w:val="21"/>
                <w:szCs w:val="21"/>
                <w:lang w:val="lv-LV"/>
              </w:rPr>
            </w:pPr>
            <w:r>
              <w:rPr>
                <w:rFonts w:eastAsiaTheme="minorEastAsia" w:cstheme="minorHAnsi"/>
                <w:sz w:val="21"/>
                <w:szCs w:val="21"/>
                <w:lang w:val="lv-LV"/>
              </w:rPr>
              <w:t xml:space="preserve">Latgales Centrālās bibliotēkas </w:t>
            </w:r>
            <w:r w:rsidRPr="00A46654">
              <w:rPr>
                <w:rFonts w:eastAsiaTheme="minorEastAsia" w:cstheme="minorHAnsi"/>
                <w:sz w:val="21"/>
                <w:szCs w:val="21"/>
                <w:lang w:val="lv-LV"/>
              </w:rPr>
              <w:t xml:space="preserve"> </w:t>
            </w:r>
          </w:p>
          <w:p w:rsidR="00A328E6" w:rsidRPr="00A46654" w:rsidRDefault="00A328E6" w:rsidP="00A46654">
            <w:pPr>
              <w:spacing w:after="0"/>
              <w:rPr>
                <w:rFonts w:eastAsiaTheme="minorEastAsia" w:cstheme="minorHAnsi"/>
                <w:sz w:val="21"/>
                <w:szCs w:val="21"/>
                <w:lang w:val="lv-LV"/>
              </w:rPr>
            </w:pPr>
            <w:r w:rsidRPr="00A46654">
              <w:rPr>
                <w:rFonts w:eastAsiaTheme="minorEastAsia" w:cstheme="minorHAnsi"/>
                <w:sz w:val="21"/>
                <w:szCs w:val="21"/>
                <w:lang w:val="lv-LV"/>
              </w:rPr>
              <w:t>Lasītāju apkalpošanas nodaļas</w:t>
            </w:r>
          </w:p>
          <w:p w:rsidR="00A328E6" w:rsidRPr="00A46654" w:rsidRDefault="00A328E6" w:rsidP="00A46654">
            <w:pPr>
              <w:spacing w:after="0"/>
              <w:rPr>
                <w:rFonts w:eastAsiaTheme="minorEastAsia" w:cstheme="minorHAnsi"/>
                <w:sz w:val="21"/>
                <w:szCs w:val="21"/>
                <w:lang w:val="lv-LV"/>
              </w:rPr>
            </w:pPr>
            <w:r w:rsidRPr="00A46654">
              <w:rPr>
                <w:rFonts w:eastAsiaTheme="minorEastAsia" w:cstheme="minorHAnsi"/>
                <w:sz w:val="21"/>
                <w:szCs w:val="21"/>
                <w:lang w:val="lv-LV"/>
              </w:rPr>
              <w:t>Nozaru literatūras sektora galvenā bibliotekāre</w:t>
            </w:r>
          </w:p>
          <w:p w:rsidR="00A328E6" w:rsidRDefault="00A328E6" w:rsidP="00A46654">
            <w:pPr>
              <w:spacing w:after="0"/>
              <w:rPr>
                <w:rFonts w:eastAsiaTheme="minorEastAsia" w:cstheme="minorHAnsi"/>
                <w:sz w:val="21"/>
                <w:szCs w:val="21"/>
                <w:lang w:val="lv-LV"/>
              </w:rPr>
            </w:pPr>
            <w:r w:rsidRPr="00A46654">
              <w:rPr>
                <w:rFonts w:eastAsiaTheme="minorEastAsia" w:cstheme="minorHAnsi"/>
                <w:sz w:val="21"/>
                <w:szCs w:val="21"/>
                <w:lang w:val="lv-LV"/>
              </w:rPr>
              <w:t xml:space="preserve">Nataļja Bogatirjova </w:t>
            </w:r>
          </w:p>
          <w:p w:rsidR="00A328E6" w:rsidRPr="00BD243D" w:rsidRDefault="00A328E6" w:rsidP="00A46654">
            <w:pPr>
              <w:spacing w:after="0"/>
              <w:rPr>
                <w:rFonts w:eastAsiaTheme="minorEastAsia" w:cstheme="minorHAnsi"/>
                <w:sz w:val="21"/>
                <w:szCs w:val="21"/>
                <w:lang w:val="lv-LV"/>
              </w:rPr>
            </w:pPr>
            <w:r w:rsidRPr="00A46654">
              <w:rPr>
                <w:rFonts w:eastAsiaTheme="minorEastAsia" w:cstheme="minorHAnsi"/>
                <w:sz w:val="21"/>
                <w:szCs w:val="21"/>
                <w:lang w:val="lv-LV"/>
              </w:rPr>
              <w:t>natalja.bogatirjova@lcb.lv</w:t>
            </w:r>
          </w:p>
        </w:tc>
      </w:tr>
      <w:tr w:rsidR="00A328E6" w:rsidRPr="00D30E2C" w:rsidTr="00A328E6">
        <w:trPr>
          <w:cantSplit/>
          <w:trHeight w:val="1984"/>
        </w:trPr>
        <w:tc>
          <w:tcPr>
            <w:tcW w:w="170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Default="00A328E6" w:rsidP="00AD197F">
            <w:pPr>
              <w:spacing w:after="0" w:line="240" w:lineRule="auto"/>
              <w:jc w:val="center"/>
              <w:rPr>
                <w:rFonts w:eastAsia="Times New Roman" w:cstheme="minorHAnsi"/>
                <w:b/>
                <w:bCs/>
                <w:lang w:val="lv-LV"/>
              </w:rPr>
            </w:pPr>
            <w:r w:rsidRPr="007B4947">
              <w:rPr>
                <w:rFonts w:eastAsia="Times New Roman" w:cstheme="minorHAnsi"/>
                <w:b/>
                <w:bCs/>
                <w:lang w:val="lv-LV"/>
              </w:rPr>
              <w:t>Svinēsim kopā ar Ziemeļvalstu literārajiem varoņiem!</w:t>
            </w:r>
          </w:p>
        </w:tc>
        <w:tc>
          <w:tcPr>
            <w:tcW w:w="1562" w:type="dxa"/>
            <w:tcBorders>
              <w:top w:val="single" w:sz="4" w:space="0" w:color="auto"/>
              <w:left w:val="single" w:sz="4" w:space="0" w:color="auto"/>
              <w:bottom w:val="single" w:sz="4" w:space="0" w:color="auto"/>
              <w:right w:val="single" w:sz="4" w:space="0" w:color="auto"/>
            </w:tcBorders>
            <w:vAlign w:val="center"/>
          </w:tcPr>
          <w:p w:rsidR="00A328E6" w:rsidRDefault="00A328E6" w:rsidP="00AD197F">
            <w:pPr>
              <w:spacing w:after="0" w:line="240" w:lineRule="auto"/>
              <w:jc w:val="center"/>
              <w:rPr>
                <w:rFonts w:eastAsia="Times New Roman" w:cstheme="minorHAnsi"/>
                <w:bCs/>
                <w:lang w:val="lv-LV"/>
              </w:rPr>
            </w:pPr>
            <w:r w:rsidRPr="007B4947">
              <w:rPr>
                <w:rFonts w:eastAsia="Times New Roman" w:cstheme="minorHAnsi"/>
                <w:bCs/>
                <w:lang w:val="lv-LV"/>
              </w:rPr>
              <w:t>Sākumskolas vecuma bērni</w:t>
            </w:r>
          </w:p>
        </w:tc>
        <w:tc>
          <w:tcPr>
            <w:tcW w:w="11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Default="00A328E6" w:rsidP="00AD197F">
            <w:pPr>
              <w:spacing w:after="0" w:line="240" w:lineRule="auto"/>
              <w:jc w:val="center"/>
              <w:rPr>
                <w:rFonts w:eastAsia="Times New Roman" w:cstheme="minorHAnsi"/>
                <w:bCs/>
                <w:lang w:val="lv-LV"/>
              </w:rPr>
            </w:pPr>
            <w:r w:rsidRPr="007B4947">
              <w:rPr>
                <w:rFonts w:eastAsia="Times New Roman" w:cstheme="minorHAnsi"/>
                <w:bCs/>
                <w:lang w:val="lv-LV"/>
              </w:rPr>
              <w:t>14.11. – 22.11.</w:t>
            </w:r>
          </w:p>
        </w:tc>
        <w:tc>
          <w:tcPr>
            <w:tcW w:w="48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7B4947" w:rsidRDefault="00A328E6" w:rsidP="007B4947">
            <w:pPr>
              <w:spacing w:after="0" w:line="240" w:lineRule="auto"/>
              <w:ind w:left="57" w:right="57"/>
              <w:jc w:val="both"/>
              <w:rPr>
                <w:rFonts w:eastAsia="Times New Roman" w:cstheme="minorHAnsi"/>
                <w:bCs/>
                <w:lang w:val="lv-LV"/>
              </w:rPr>
            </w:pPr>
            <w:r w:rsidRPr="007B4947">
              <w:rPr>
                <w:rFonts w:eastAsia="Times New Roman" w:cstheme="minorHAnsi"/>
                <w:bCs/>
                <w:lang w:val="lv-LV"/>
              </w:rPr>
              <w:t xml:space="preserve">Bērni tiks aicināti uz zviedru autores </w:t>
            </w:r>
            <w:proofErr w:type="spellStart"/>
            <w:r w:rsidRPr="007B4947">
              <w:rPr>
                <w:rFonts w:eastAsia="Times New Roman" w:cstheme="minorHAnsi"/>
                <w:bCs/>
                <w:lang w:val="lv-LV"/>
              </w:rPr>
              <w:t>Astridas</w:t>
            </w:r>
            <w:proofErr w:type="spellEnd"/>
            <w:r w:rsidRPr="007B4947">
              <w:rPr>
                <w:rFonts w:eastAsia="Times New Roman" w:cstheme="minorHAnsi"/>
                <w:bCs/>
                <w:lang w:val="lv-LV"/>
              </w:rPr>
              <w:t xml:space="preserve"> Lindgrēnes grāmatas “</w:t>
            </w:r>
            <w:proofErr w:type="spellStart"/>
            <w:r w:rsidRPr="007B4947">
              <w:rPr>
                <w:rFonts w:eastAsia="Times New Roman" w:cstheme="minorHAnsi"/>
                <w:bCs/>
                <w:lang w:val="lv-LV"/>
              </w:rPr>
              <w:t>Lennebergas</w:t>
            </w:r>
            <w:proofErr w:type="spellEnd"/>
            <w:r w:rsidRPr="007B4947">
              <w:rPr>
                <w:rFonts w:eastAsia="Times New Roman" w:cstheme="minorHAnsi"/>
                <w:bCs/>
                <w:lang w:val="lv-LV"/>
              </w:rPr>
              <w:t xml:space="preserve"> Emīla jaunie nedarbi” fragmentu skaļo lasīšanu. Pasākuma dalībniekiem būs iespēja sekot līdzi daiļdarba notikumu gaitai un atklāt notikumu pavērsienus un</w:t>
            </w:r>
          </w:p>
          <w:p w:rsidR="00A328E6" w:rsidRPr="007B4947" w:rsidRDefault="00A328E6" w:rsidP="007B4947">
            <w:pPr>
              <w:spacing w:after="0" w:line="240" w:lineRule="auto"/>
              <w:ind w:left="57" w:right="57"/>
              <w:jc w:val="both"/>
              <w:rPr>
                <w:rFonts w:eastAsia="Times New Roman" w:cstheme="minorHAnsi"/>
                <w:bCs/>
                <w:lang w:val="lv-LV"/>
              </w:rPr>
            </w:pPr>
            <w:r w:rsidRPr="007B4947">
              <w:rPr>
                <w:rFonts w:eastAsia="Times New Roman" w:cstheme="minorHAnsi"/>
                <w:bCs/>
                <w:lang w:val="lv-LV"/>
              </w:rPr>
              <w:t>raksturu daudzveidību. Dosimies pretī</w:t>
            </w:r>
          </w:p>
          <w:p w:rsidR="00A328E6" w:rsidRDefault="00A328E6" w:rsidP="007B4947">
            <w:pPr>
              <w:spacing w:after="0" w:line="240" w:lineRule="auto"/>
              <w:ind w:left="57" w:right="57"/>
              <w:jc w:val="both"/>
              <w:rPr>
                <w:rFonts w:eastAsia="Times New Roman" w:cstheme="minorHAnsi"/>
                <w:bCs/>
                <w:lang w:val="lv-LV"/>
              </w:rPr>
            </w:pPr>
            <w:r w:rsidRPr="007B4947">
              <w:rPr>
                <w:rFonts w:eastAsia="Times New Roman" w:cstheme="minorHAnsi"/>
                <w:bCs/>
                <w:lang w:val="lv-LV"/>
              </w:rPr>
              <w:t>piedzīvojumiem!</w:t>
            </w:r>
          </w:p>
        </w:tc>
        <w:tc>
          <w:tcPr>
            <w:tcW w:w="37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Ar pieteikšanos:</w:t>
            </w:r>
          </w:p>
          <w:p w:rsidR="00A328E6" w:rsidRDefault="00A328E6" w:rsidP="00BD243D">
            <w:pPr>
              <w:spacing w:after="0"/>
              <w:rPr>
                <w:rFonts w:eastAsiaTheme="minorEastAsia" w:cstheme="minorHAnsi"/>
                <w:sz w:val="21"/>
                <w:szCs w:val="21"/>
                <w:lang w:val="lv-LV"/>
              </w:rPr>
            </w:pPr>
            <w:r w:rsidRPr="00333F4F">
              <w:rPr>
                <w:rFonts w:eastAsiaTheme="minorEastAsia" w:cstheme="minorHAnsi"/>
                <w:sz w:val="21"/>
                <w:szCs w:val="21"/>
                <w:lang w:val="lv-LV"/>
              </w:rPr>
              <w:t xml:space="preserve">654 21750 </w:t>
            </w:r>
          </w:p>
          <w:p w:rsidR="00A328E6" w:rsidRPr="00BD243D" w:rsidRDefault="00A328E6" w:rsidP="00BD243D">
            <w:pPr>
              <w:spacing w:after="0"/>
              <w:rPr>
                <w:rFonts w:eastAsiaTheme="minorEastAsia" w:cstheme="minorHAnsi"/>
                <w:sz w:val="21"/>
                <w:szCs w:val="21"/>
                <w:lang w:val="lv-LV"/>
              </w:rPr>
            </w:pPr>
          </w:p>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Kontaktpersona:</w:t>
            </w:r>
          </w:p>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 xml:space="preserve">Latgales Centrālās bibliotēkas filiāles </w:t>
            </w:r>
          </w:p>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Bērnu bibliotēkas “Zīlīte” vadītāja</w:t>
            </w:r>
          </w:p>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 xml:space="preserve">Dace </w:t>
            </w:r>
            <w:proofErr w:type="spellStart"/>
            <w:r w:rsidRPr="00BD243D">
              <w:rPr>
                <w:rFonts w:eastAsiaTheme="minorEastAsia" w:cstheme="minorHAnsi"/>
                <w:sz w:val="21"/>
                <w:szCs w:val="21"/>
                <w:lang w:val="lv-LV"/>
              </w:rPr>
              <w:t>Jakovele</w:t>
            </w:r>
            <w:proofErr w:type="spellEnd"/>
          </w:p>
          <w:p w:rsidR="00A328E6"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dace.jakovele@lcb.lv</w:t>
            </w:r>
          </w:p>
        </w:tc>
      </w:tr>
      <w:tr w:rsidR="00A328E6" w:rsidRPr="00D30E2C" w:rsidTr="00A328E6">
        <w:trPr>
          <w:cantSplit/>
          <w:trHeight w:val="1984"/>
        </w:trPr>
        <w:tc>
          <w:tcPr>
            <w:tcW w:w="170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Default="00A328E6" w:rsidP="00AD197F">
            <w:pPr>
              <w:spacing w:after="0" w:line="240" w:lineRule="auto"/>
              <w:jc w:val="center"/>
              <w:rPr>
                <w:rFonts w:eastAsia="Times New Roman" w:cstheme="minorHAnsi"/>
                <w:b/>
                <w:bCs/>
                <w:lang w:val="lv-LV"/>
              </w:rPr>
            </w:pPr>
            <w:r>
              <w:rPr>
                <w:rFonts w:eastAsia="Times New Roman" w:cstheme="minorHAnsi"/>
                <w:b/>
                <w:bCs/>
                <w:lang w:val="lv-LV"/>
              </w:rPr>
              <w:t>“</w:t>
            </w:r>
            <w:proofErr w:type="spellStart"/>
            <w:r>
              <w:rPr>
                <w:rFonts w:eastAsia="Times New Roman" w:cstheme="minorHAnsi"/>
                <w:b/>
                <w:bCs/>
                <w:lang w:val="lv-LV"/>
              </w:rPr>
              <w:t>Tomte</w:t>
            </w:r>
            <w:proofErr w:type="spellEnd"/>
            <w:r>
              <w:rPr>
                <w:rFonts w:eastAsia="Times New Roman" w:cstheme="minorHAnsi"/>
                <w:b/>
                <w:bCs/>
                <w:lang w:val="lv-LV"/>
              </w:rPr>
              <w:t xml:space="preserve">, </w:t>
            </w:r>
            <w:proofErr w:type="spellStart"/>
            <w:r>
              <w:rPr>
                <w:rFonts w:eastAsia="Times New Roman" w:cstheme="minorHAnsi"/>
                <w:b/>
                <w:bCs/>
                <w:lang w:val="lv-LV"/>
              </w:rPr>
              <w:t>Julenise</w:t>
            </w:r>
            <w:proofErr w:type="spellEnd"/>
            <w:r>
              <w:rPr>
                <w:rFonts w:eastAsia="Times New Roman" w:cstheme="minorHAnsi"/>
                <w:b/>
                <w:bCs/>
                <w:lang w:val="lv-LV"/>
              </w:rPr>
              <w:t xml:space="preserve"> vai Ziemassvētku vecītis?”</w:t>
            </w:r>
          </w:p>
        </w:tc>
        <w:tc>
          <w:tcPr>
            <w:tcW w:w="1562" w:type="dxa"/>
            <w:tcBorders>
              <w:top w:val="single" w:sz="4" w:space="0" w:color="auto"/>
              <w:left w:val="single" w:sz="4" w:space="0" w:color="auto"/>
              <w:bottom w:val="single" w:sz="4" w:space="0" w:color="auto"/>
              <w:right w:val="single" w:sz="4" w:space="0" w:color="auto"/>
            </w:tcBorders>
            <w:vAlign w:val="center"/>
          </w:tcPr>
          <w:p w:rsidR="00A328E6" w:rsidRDefault="00A328E6" w:rsidP="00AD197F">
            <w:pPr>
              <w:spacing w:after="0" w:line="240" w:lineRule="auto"/>
              <w:jc w:val="center"/>
              <w:rPr>
                <w:rFonts w:eastAsia="Times New Roman" w:cstheme="minorHAnsi"/>
                <w:bCs/>
                <w:lang w:val="lv-LV"/>
              </w:rPr>
            </w:pPr>
            <w:r>
              <w:rPr>
                <w:rFonts w:eastAsia="Times New Roman" w:cstheme="minorHAnsi"/>
                <w:bCs/>
                <w:lang w:val="lv-LV"/>
              </w:rPr>
              <w:t>Pirmskolas vecuma bērni</w:t>
            </w:r>
          </w:p>
        </w:tc>
        <w:tc>
          <w:tcPr>
            <w:tcW w:w="11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Default="00A328E6" w:rsidP="00AD197F">
            <w:pPr>
              <w:spacing w:after="0" w:line="240" w:lineRule="auto"/>
              <w:jc w:val="center"/>
              <w:rPr>
                <w:rFonts w:eastAsia="Times New Roman" w:cstheme="minorHAnsi"/>
                <w:bCs/>
                <w:lang w:val="lv-LV"/>
              </w:rPr>
            </w:pPr>
            <w:r w:rsidRPr="00E121AD">
              <w:rPr>
                <w:rFonts w:eastAsia="Times New Roman" w:cstheme="minorHAnsi"/>
                <w:bCs/>
                <w:lang w:val="lv-LV"/>
              </w:rPr>
              <w:t>14.–17.11.</w:t>
            </w:r>
          </w:p>
        </w:tc>
        <w:tc>
          <w:tcPr>
            <w:tcW w:w="48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Default="00A328E6" w:rsidP="006F530D">
            <w:pPr>
              <w:spacing w:after="0" w:line="240" w:lineRule="auto"/>
              <w:ind w:left="57" w:right="57"/>
              <w:jc w:val="both"/>
              <w:rPr>
                <w:rFonts w:eastAsia="Times New Roman" w:cstheme="minorHAnsi"/>
                <w:bCs/>
                <w:lang w:val="lv-LV"/>
              </w:rPr>
            </w:pPr>
            <w:r>
              <w:rPr>
                <w:rFonts w:eastAsia="Times New Roman" w:cstheme="minorHAnsi"/>
                <w:bCs/>
                <w:lang w:val="lv-LV"/>
              </w:rPr>
              <w:t xml:space="preserve">Pasākuma laikā bērni iepazīs Ziemassvētku tradīcijas Norvēģijā un Zviedrijā, salīdzinās ar latviešu tradīcijām. Plēstas aplikācijas tehnikā veidos rūķu cepuri un “uzburs “ sniega lavīnu. </w:t>
            </w:r>
          </w:p>
        </w:tc>
        <w:tc>
          <w:tcPr>
            <w:tcW w:w="37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Ar pieteikšanos:</w:t>
            </w:r>
          </w:p>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654 30660</w:t>
            </w:r>
          </w:p>
          <w:p w:rsidR="00A328E6" w:rsidRPr="00BD243D" w:rsidRDefault="00A328E6" w:rsidP="00BD243D">
            <w:pPr>
              <w:spacing w:after="0"/>
              <w:rPr>
                <w:rFonts w:eastAsiaTheme="minorEastAsia" w:cstheme="minorHAnsi"/>
                <w:sz w:val="21"/>
                <w:szCs w:val="21"/>
                <w:lang w:val="lv-LV"/>
              </w:rPr>
            </w:pPr>
          </w:p>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Kontaktpersona:</w:t>
            </w:r>
          </w:p>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Latgales Centrālās bibliotēkas filiāles Ceriņu bibliotēkas vadītāja</w:t>
            </w:r>
          </w:p>
          <w:p w:rsidR="00A328E6" w:rsidRPr="00BD243D" w:rsidRDefault="00A328E6" w:rsidP="00BD243D">
            <w:pPr>
              <w:spacing w:after="0"/>
              <w:rPr>
                <w:rFonts w:eastAsiaTheme="minorEastAsia" w:cstheme="minorHAnsi"/>
                <w:sz w:val="21"/>
                <w:szCs w:val="21"/>
                <w:lang w:val="lv-LV"/>
              </w:rPr>
            </w:pPr>
            <w:r w:rsidRPr="00333F4F">
              <w:rPr>
                <w:rFonts w:eastAsiaTheme="minorEastAsia" w:cstheme="minorHAnsi"/>
                <w:sz w:val="21"/>
                <w:szCs w:val="21"/>
                <w:lang w:val="lv-LV"/>
              </w:rPr>
              <w:t>Skaidrīte Ceple</w:t>
            </w:r>
          </w:p>
          <w:p w:rsidR="00A328E6" w:rsidRDefault="00A328E6" w:rsidP="00BD243D">
            <w:pPr>
              <w:spacing w:after="0"/>
              <w:rPr>
                <w:rFonts w:eastAsiaTheme="minorEastAsia" w:cstheme="minorHAnsi"/>
                <w:sz w:val="21"/>
                <w:szCs w:val="21"/>
                <w:lang w:val="lv-LV"/>
              </w:rPr>
            </w:pPr>
            <w:r w:rsidRPr="0017174C">
              <w:rPr>
                <w:rFonts w:eastAsiaTheme="minorEastAsia" w:cstheme="minorHAnsi"/>
                <w:sz w:val="21"/>
                <w:szCs w:val="21"/>
                <w:lang w:val="lv-LV"/>
              </w:rPr>
              <w:t>skaidrite.ceple@lcb.lv</w:t>
            </w:r>
          </w:p>
        </w:tc>
      </w:tr>
      <w:tr w:rsidR="00A328E6" w:rsidRPr="00D30E2C" w:rsidTr="00A328E6">
        <w:trPr>
          <w:cantSplit/>
          <w:trHeight w:val="1984"/>
        </w:trPr>
        <w:tc>
          <w:tcPr>
            <w:tcW w:w="170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334007" w:rsidRDefault="00A328E6" w:rsidP="00AD197F">
            <w:pPr>
              <w:spacing w:after="0" w:line="240" w:lineRule="auto"/>
              <w:jc w:val="center"/>
              <w:rPr>
                <w:rFonts w:eastAsia="Times New Roman" w:cstheme="minorHAnsi"/>
                <w:b/>
                <w:bCs/>
              </w:rPr>
            </w:pPr>
            <w:proofErr w:type="spellStart"/>
            <w:r w:rsidRPr="00364DDE">
              <w:rPr>
                <w:rFonts w:eastAsia="Times New Roman" w:cstheme="minorHAnsi"/>
                <w:b/>
                <w:bCs/>
              </w:rPr>
              <w:lastRenderedPageBreak/>
              <w:t>Iepazīsti</w:t>
            </w:r>
            <w:proofErr w:type="spellEnd"/>
            <w:r w:rsidRPr="00364DDE">
              <w:rPr>
                <w:rFonts w:eastAsia="Times New Roman" w:cstheme="minorHAnsi"/>
                <w:b/>
                <w:bCs/>
              </w:rPr>
              <w:t xml:space="preserve"> </w:t>
            </w:r>
            <w:proofErr w:type="spellStart"/>
            <w:r w:rsidRPr="00364DDE">
              <w:rPr>
                <w:rFonts w:eastAsia="Times New Roman" w:cstheme="minorHAnsi"/>
                <w:b/>
                <w:bCs/>
              </w:rPr>
              <w:t>Lennebergas</w:t>
            </w:r>
            <w:proofErr w:type="spellEnd"/>
            <w:r w:rsidRPr="00364DDE">
              <w:rPr>
                <w:rFonts w:eastAsia="Times New Roman" w:cstheme="minorHAnsi"/>
                <w:b/>
                <w:bCs/>
              </w:rPr>
              <w:t xml:space="preserve"> </w:t>
            </w:r>
            <w:proofErr w:type="spellStart"/>
            <w:r w:rsidRPr="00364DDE">
              <w:rPr>
                <w:rFonts w:eastAsia="Times New Roman" w:cstheme="minorHAnsi"/>
                <w:b/>
                <w:bCs/>
              </w:rPr>
              <w:t>Emīlu</w:t>
            </w:r>
            <w:proofErr w:type="spellEnd"/>
            <w:r w:rsidRPr="00364DDE">
              <w:rPr>
                <w:rFonts w:eastAsia="Times New Roman" w:cstheme="minorHAnsi"/>
                <w:b/>
                <w:bCs/>
              </w:rPr>
              <w:t>!</w:t>
            </w:r>
          </w:p>
        </w:tc>
        <w:tc>
          <w:tcPr>
            <w:tcW w:w="1562" w:type="dxa"/>
            <w:tcBorders>
              <w:top w:val="single" w:sz="4" w:space="0" w:color="auto"/>
              <w:left w:val="single" w:sz="4" w:space="0" w:color="auto"/>
              <w:bottom w:val="single" w:sz="4" w:space="0" w:color="auto"/>
              <w:right w:val="single" w:sz="4" w:space="0" w:color="auto"/>
            </w:tcBorders>
            <w:vAlign w:val="center"/>
          </w:tcPr>
          <w:p w:rsidR="00A328E6" w:rsidRDefault="00A328E6" w:rsidP="00AD197F">
            <w:pPr>
              <w:spacing w:after="0" w:line="240" w:lineRule="auto"/>
              <w:jc w:val="center"/>
              <w:rPr>
                <w:rFonts w:eastAsia="Times New Roman" w:cstheme="minorHAnsi"/>
                <w:bCs/>
              </w:rPr>
            </w:pPr>
            <w:proofErr w:type="spellStart"/>
            <w:r w:rsidRPr="00364DDE">
              <w:rPr>
                <w:rFonts w:eastAsia="Times New Roman" w:cstheme="minorHAnsi"/>
                <w:bCs/>
              </w:rPr>
              <w:t>Skolas</w:t>
            </w:r>
            <w:proofErr w:type="spellEnd"/>
            <w:r w:rsidRPr="00364DDE">
              <w:rPr>
                <w:rFonts w:eastAsia="Times New Roman" w:cstheme="minorHAnsi"/>
                <w:bCs/>
              </w:rPr>
              <w:t xml:space="preserve"> </w:t>
            </w:r>
            <w:proofErr w:type="spellStart"/>
            <w:r w:rsidRPr="00364DDE">
              <w:rPr>
                <w:rFonts w:eastAsia="Times New Roman" w:cstheme="minorHAnsi"/>
                <w:bCs/>
              </w:rPr>
              <w:t>vecuma</w:t>
            </w:r>
            <w:proofErr w:type="spellEnd"/>
            <w:r w:rsidRPr="00364DDE">
              <w:rPr>
                <w:rFonts w:eastAsia="Times New Roman" w:cstheme="minorHAnsi"/>
                <w:bCs/>
              </w:rPr>
              <w:t xml:space="preserve"> </w:t>
            </w:r>
            <w:proofErr w:type="spellStart"/>
            <w:r w:rsidRPr="00364DDE">
              <w:rPr>
                <w:rFonts w:eastAsia="Times New Roman" w:cstheme="minorHAnsi"/>
                <w:bCs/>
              </w:rPr>
              <w:t>bērni</w:t>
            </w:r>
            <w:proofErr w:type="spellEnd"/>
          </w:p>
        </w:tc>
        <w:tc>
          <w:tcPr>
            <w:tcW w:w="11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Default="00A328E6" w:rsidP="00AD197F">
            <w:pPr>
              <w:spacing w:after="0" w:line="240" w:lineRule="auto"/>
              <w:jc w:val="center"/>
              <w:rPr>
                <w:rFonts w:eastAsia="Times New Roman" w:cstheme="minorHAnsi"/>
                <w:bCs/>
                <w:lang w:val="lv-LV"/>
              </w:rPr>
            </w:pPr>
            <w:r w:rsidRPr="00364DDE">
              <w:rPr>
                <w:rFonts w:eastAsia="Times New Roman" w:cstheme="minorHAnsi"/>
                <w:bCs/>
                <w:lang w:val="lv-LV"/>
              </w:rPr>
              <w:t>14.-17.11</w:t>
            </w:r>
          </w:p>
        </w:tc>
        <w:tc>
          <w:tcPr>
            <w:tcW w:w="48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Default="00A328E6" w:rsidP="006F530D">
            <w:pPr>
              <w:spacing w:after="0" w:line="240" w:lineRule="auto"/>
              <w:ind w:left="57" w:right="57"/>
              <w:jc w:val="both"/>
              <w:rPr>
                <w:rFonts w:eastAsia="Times New Roman" w:cstheme="minorHAnsi"/>
                <w:bCs/>
                <w:lang w:val="lv-LV"/>
              </w:rPr>
            </w:pPr>
            <w:r w:rsidRPr="00364DDE">
              <w:rPr>
                <w:rFonts w:eastAsia="Times New Roman" w:cstheme="minorHAnsi"/>
                <w:bCs/>
                <w:lang w:val="lv-LV"/>
              </w:rPr>
              <w:t>Bērni tiks aicināti iesaistīties lasīšanas aktivitātē</w:t>
            </w:r>
            <w:r>
              <w:rPr>
                <w:rFonts w:eastAsia="Times New Roman" w:cstheme="minorHAnsi"/>
                <w:bCs/>
                <w:lang w:val="lv-LV"/>
              </w:rPr>
              <w:t>,</w:t>
            </w:r>
            <w:r w:rsidRPr="00364DDE">
              <w:rPr>
                <w:rFonts w:eastAsia="Times New Roman" w:cstheme="minorHAnsi"/>
                <w:bCs/>
                <w:lang w:val="lv-LV"/>
              </w:rPr>
              <w:t xml:space="preserve"> lai iepazīt</w:t>
            </w:r>
            <w:r>
              <w:rPr>
                <w:rFonts w:eastAsia="Times New Roman" w:cstheme="minorHAnsi"/>
                <w:bCs/>
                <w:lang w:val="lv-LV"/>
              </w:rPr>
              <w:t>u</w:t>
            </w:r>
            <w:r w:rsidRPr="00364DDE">
              <w:rPr>
                <w:rFonts w:eastAsia="Times New Roman" w:cstheme="minorHAnsi"/>
                <w:bCs/>
                <w:lang w:val="lv-LV"/>
              </w:rPr>
              <w:t xml:space="preserve"> Ziemeļvalstu tradīcijas. Visas nedēļas garumā bibliotēkā būs pieejams īpašs, ziemeļval</w:t>
            </w:r>
            <w:r>
              <w:rPr>
                <w:rFonts w:eastAsia="Times New Roman" w:cstheme="minorHAnsi"/>
                <w:bCs/>
                <w:lang w:val="lv-LV"/>
              </w:rPr>
              <w:t xml:space="preserve">stu literatūras nedēļai veltīts stūrītis </w:t>
            </w:r>
            <w:r w:rsidRPr="00364DDE">
              <w:rPr>
                <w:rFonts w:eastAsia="Times New Roman" w:cstheme="minorHAnsi"/>
                <w:bCs/>
                <w:lang w:val="lv-LV"/>
              </w:rPr>
              <w:t xml:space="preserve">bērniem </w:t>
            </w:r>
            <w:r>
              <w:rPr>
                <w:rFonts w:eastAsia="Times New Roman" w:cstheme="minorHAnsi"/>
                <w:bCs/>
                <w:lang w:val="lv-LV"/>
              </w:rPr>
              <w:t xml:space="preserve">- </w:t>
            </w:r>
            <w:r w:rsidRPr="00364DDE">
              <w:rPr>
                <w:rFonts w:eastAsia="Times New Roman" w:cstheme="minorHAnsi"/>
                <w:bCs/>
                <w:lang w:val="lv-LV"/>
              </w:rPr>
              <w:t xml:space="preserve">būs iespēja skaļi izlasīt fragmentu no </w:t>
            </w:r>
            <w:proofErr w:type="spellStart"/>
            <w:r w:rsidRPr="00364DDE">
              <w:rPr>
                <w:rFonts w:eastAsia="Times New Roman" w:cstheme="minorHAnsi"/>
                <w:bCs/>
                <w:lang w:val="lv-LV"/>
              </w:rPr>
              <w:t>Astridas</w:t>
            </w:r>
            <w:proofErr w:type="spellEnd"/>
            <w:r w:rsidRPr="00364DDE">
              <w:rPr>
                <w:rFonts w:eastAsia="Times New Roman" w:cstheme="minorHAnsi"/>
                <w:bCs/>
                <w:lang w:val="lv-LV"/>
              </w:rPr>
              <w:t xml:space="preserve"> Lindgrēnes grāmatas “</w:t>
            </w:r>
            <w:proofErr w:type="spellStart"/>
            <w:r w:rsidRPr="00364DDE">
              <w:rPr>
                <w:rFonts w:eastAsia="Times New Roman" w:cstheme="minorHAnsi"/>
                <w:bCs/>
                <w:lang w:val="lv-LV"/>
              </w:rPr>
              <w:t>Lennebergas</w:t>
            </w:r>
            <w:proofErr w:type="spellEnd"/>
            <w:r w:rsidRPr="00364DDE">
              <w:rPr>
                <w:rFonts w:eastAsia="Times New Roman" w:cstheme="minorHAnsi"/>
                <w:bCs/>
                <w:lang w:val="lv-LV"/>
              </w:rPr>
              <w:t xml:space="preserve"> Emīls” sveču gaismā, izveidot unikālu rot</w:t>
            </w:r>
            <w:r>
              <w:rPr>
                <w:rFonts w:eastAsia="Times New Roman" w:cstheme="minorHAnsi"/>
                <w:bCs/>
                <w:lang w:val="lv-LV"/>
              </w:rPr>
              <w:t>ājumu Ziemeļvalstu stilā savai Ziemassvētku eglītei un uzzināt Z</w:t>
            </w:r>
            <w:r w:rsidRPr="00364DDE">
              <w:rPr>
                <w:rFonts w:eastAsia="Times New Roman" w:cstheme="minorHAnsi"/>
                <w:bCs/>
                <w:lang w:val="lv-LV"/>
              </w:rPr>
              <w:t>iemassvētku svinēšanas tradīcijas Ziemeļvalstīs!</w:t>
            </w:r>
          </w:p>
        </w:tc>
        <w:tc>
          <w:tcPr>
            <w:tcW w:w="37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BD243D" w:rsidRDefault="00A328E6" w:rsidP="00BD243D">
            <w:pPr>
              <w:spacing w:after="0"/>
              <w:rPr>
                <w:rFonts w:eastAsiaTheme="minorEastAsia" w:cstheme="minorHAnsi"/>
                <w:sz w:val="21"/>
                <w:szCs w:val="21"/>
                <w:lang w:val="lv-LV"/>
              </w:rPr>
            </w:pPr>
            <w:r>
              <w:rPr>
                <w:rFonts w:eastAsiaTheme="minorEastAsia" w:cstheme="minorHAnsi"/>
                <w:sz w:val="21"/>
                <w:szCs w:val="21"/>
                <w:lang w:val="lv-LV"/>
              </w:rPr>
              <w:t xml:space="preserve"> </w:t>
            </w:r>
            <w:r w:rsidRPr="00BD243D">
              <w:rPr>
                <w:rFonts w:eastAsiaTheme="minorEastAsia" w:cstheme="minorHAnsi"/>
                <w:sz w:val="21"/>
                <w:szCs w:val="21"/>
                <w:lang w:val="lv-LV"/>
              </w:rPr>
              <w:t>Ar pieteikšanos:</w:t>
            </w:r>
          </w:p>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654 55648</w:t>
            </w:r>
          </w:p>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 xml:space="preserve"> </w:t>
            </w:r>
          </w:p>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 xml:space="preserve">Kontaktpersona: </w:t>
            </w:r>
          </w:p>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 xml:space="preserve">Latgales Centrālās bibliotēkas filiāles </w:t>
            </w:r>
          </w:p>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 xml:space="preserve">Gaismas bibliotēkas vadītāja </w:t>
            </w:r>
          </w:p>
          <w:p w:rsidR="00A328E6" w:rsidRPr="00BD243D"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 xml:space="preserve">Karina </w:t>
            </w:r>
            <w:proofErr w:type="spellStart"/>
            <w:r w:rsidRPr="00BD243D">
              <w:rPr>
                <w:rFonts w:eastAsiaTheme="minorEastAsia" w:cstheme="minorHAnsi"/>
                <w:sz w:val="21"/>
                <w:szCs w:val="21"/>
                <w:lang w:val="lv-LV"/>
              </w:rPr>
              <w:t>Kachan</w:t>
            </w:r>
            <w:proofErr w:type="spellEnd"/>
          </w:p>
          <w:p w:rsidR="00A328E6" w:rsidRDefault="00A328E6" w:rsidP="00BD243D">
            <w:pPr>
              <w:spacing w:after="0"/>
              <w:rPr>
                <w:rFonts w:eastAsiaTheme="minorEastAsia" w:cstheme="minorHAnsi"/>
                <w:sz w:val="21"/>
                <w:szCs w:val="21"/>
                <w:lang w:val="lv-LV"/>
              </w:rPr>
            </w:pPr>
            <w:r w:rsidRPr="00BD243D">
              <w:rPr>
                <w:rFonts w:eastAsiaTheme="minorEastAsia" w:cstheme="minorHAnsi"/>
                <w:sz w:val="21"/>
                <w:szCs w:val="21"/>
                <w:lang w:val="lv-LV"/>
              </w:rPr>
              <w:t>karina.kachan@lcb.lv</w:t>
            </w:r>
          </w:p>
        </w:tc>
      </w:tr>
      <w:tr w:rsidR="00A328E6" w:rsidRPr="001D35C1" w:rsidTr="00A328E6">
        <w:trPr>
          <w:cantSplit/>
          <w:trHeight w:val="1483"/>
        </w:trPr>
        <w:tc>
          <w:tcPr>
            <w:tcW w:w="170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254619" w:rsidRDefault="00A328E6" w:rsidP="00254619">
            <w:pPr>
              <w:jc w:val="center"/>
              <w:rPr>
                <w:b/>
                <w:lang w:val="lv-LV"/>
              </w:rPr>
            </w:pPr>
            <w:r w:rsidRPr="007B4947">
              <w:rPr>
                <w:b/>
                <w:lang w:val="lv-LV"/>
              </w:rPr>
              <w:t>Bibliotekāru “nedarbu” dienas “Te nu mums būs Emīls!”</w:t>
            </w:r>
          </w:p>
        </w:tc>
        <w:tc>
          <w:tcPr>
            <w:tcW w:w="1562" w:type="dxa"/>
            <w:tcBorders>
              <w:top w:val="single" w:sz="4" w:space="0" w:color="auto"/>
              <w:left w:val="single" w:sz="4" w:space="0" w:color="auto"/>
              <w:bottom w:val="single" w:sz="4" w:space="0" w:color="auto"/>
              <w:right w:val="single" w:sz="4" w:space="0" w:color="auto"/>
            </w:tcBorders>
            <w:vAlign w:val="center"/>
          </w:tcPr>
          <w:p w:rsidR="00A328E6" w:rsidRPr="00254619" w:rsidRDefault="00A328E6" w:rsidP="00254619">
            <w:pPr>
              <w:jc w:val="center"/>
              <w:rPr>
                <w:lang w:val="lv-LV"/>
              </w:rPr>
            </w:pPr>
            <w:r w:rsidRPr="007B4947">
              <w:rPr>
                <w:lang w:val="lv-LV"/>
              </w:rPr>
              <w:t>Bērnu un jauniešu literatūras sektora lietotāji</w:t>
            </w:r>
          </w:p>
        </w:tc>
        <w:tc>
          <w:tcPr>
            <w:tcW w:w="11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254619" w:rsidRDefault="00A328E6" w:rsidP="00254619">
            <w:pPr>
              <w:jc w:val="center"/>
              <w:rPr>
                <w:lang w:val="lv-LV"/>
              </w:rPr>
            </w:pPr>
            <w:r w:rsidRPr="007B4947">
              <w:rPr>
                <w:lang w:val="lv-LV"/>
              </w:rPr>
              <w:t>14.–17.11.</w:t>
            </w:r>
          </w:p>
        </w:tc>
        <w:tc>
          <w:tcPr>
            <w:tcW w:w="48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254619" w:rsidRDefault="00A328E6" w:rsidP="006F530D">
            <w:pPr>
              <w:spacing w:after="0"/>
              <w:ind w:left="57" w:right="57"/>
              <w:jc w:val="both"/>
              <w:rPr>
                <w:lang w:val="lv-LV"/>
              </w:rPr>
            </w:pPr>
            <w:r w:rsidRPr="007B4947">
              <w:rPr>
                <w:lang w:val="lv-LV"/>
              </w:rPr>
              <w:t xml:space="preserve">Šogad aprit 60 gadi, kopš mazos un lielos lasītājus smīdina plaši pazīstamais un iemīļotais </w:t>
            </w:r>
            <w:proofErr w:type="spellStart"/>
            <w:r w:rsidRPr="007B4947">
              <w:rPr>
                <w:lang w:val="lv-LV"/>
              </w:rPr>
              <w:t>Lennebergas</w:t>
            </w:r>
            <w:proofErr w:type="spellEnd"/>
            <w:r w:rsidRPr="007B4947">
              <w:rPr>
                <w:lang w:val="lv-LV"/>
              </w:rPr>
              <w:t xml:space="preserve"> Emīls, tāpēc Ziemeļvalstu literatūras nedēļas garumā aicinām bērnus, jauniešus un vecākus iesaistīties bibliotekāru “nedarbu” dienās: lasīsim A. Lindgrēnes grāmatas “</w:t>
            </w:r>
            <w:proofErr w:type="spellStart"/>
            <w:r w:rsidRPr="007B4947">
              <w:rPr>
                <w:lang w:val="lv-LV"/>
              </w:rPr>
              <w:t>Lennebergas</w:t>
            </w:r>
            <w:proofErr w:type="spellEnd"/>
            <w:r w:rsidRPr="007B4947">
              <w:rPr>
                <w:lang w:val="lv-LV"/>
              </w:rPr>
              <w:t xml:space="preserve"> Emīla jaunie nedarbi” fragmentus, pildīsim āķīgus uzdevumus un spēlēsim jautras spēles!</w:t>
            </w:r>
          </w:p>
        </w:tc>
        <w:tc>
          <w:tcPr>
            <w:tcW w:w="37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333F4F" w:rsidRDefault="00A328E6" w:rsidP="00333F4F">
            <w:pPr>
              <w:spacing w:after="0"/>
              <w:ind w:left="57" w:right="57"/>
              <w:rPr>
                <w:rFonts w:eastAsiaTheme="minorEastAsia" w:cstheme="minorHAnsi"/>
                <w:sz w:val="21"/>
                <w:szCs w:val="21"/>
                <w:lang w:val="lv-LV"/>
              </w:rPr>
            </w:pPr>
            <w:r w:rsidRPr="00333F4F">
              <w:rPr>
                <w:rFonts w:eastAsiaTheme="minorEastAsia" w:cstheme="minorHAnsi"/>
                <w:sz w:val="21"/>
                <w:szCs w:val="21"/>
                <w:lang w:val="lv-LV"/>
              </w:rPr>
              <w:t xml:space="preserve">Ar pieteikšanos: </w:t>
            </w:r>
          </w:p>
          <w:p w:rsidR="00A328E6" w:rsidRPr="00333F4F" w:rsidRDefault="00A328E6" w:rsidP="00333F4F">
            <w:pPr>
              <w:spacing w:after="0"/>
              <w:ind w:left="57" w:right="57"/>
              <w:rPr>
                <w:rFonts w:eastAsiaTheme="minorEastAsia" w:cstheme="minorHAnsi"/>
                <w:sz w:val="21"/>
                <w:szCs w:val="21"/>
                <w:lang w:val="lv-LV"/>
              </w:rPr>
            </w:pPr>
            <w:r w:rsidRPr="00333F4F">
              <w:rPr>
                <w:rFonts w:eastAsiaTheme="minorEastAsia" w:cstheme="minorHAnsi"/>
                <w:sz w:val="21"/>
                <w:szCs w:val="21"/>
                <w:lang w:val="lv-LV"/>
              </w:rPr>
              <w:t xml:space="preserve">654 38173 </w:t>
            </w:r>
          </w:p>
          <w:p w:rsidR="00A328E6" w:rsidRPr="00333F4F" w:rsidRDefault="00A328E6" w:rsidP="00333F4F">
            <w:pPr>
              <w:spacing w:after="0"/>
              <w:ind w:left="57" w:right="57"/>
              <w:rPr>
                <w:rFonts w:eastAsiaTheme="minorEastAsia" w:cstheme="minorHAnsi"/>
                <w:sz w:val="21"/>
                <w:szCs w:val="21"/>
                <w:lang w:val="lv-LV"/>
              </w:rPr>
            </w:pPr>
            <w:r w:rsidRPr="00333F4F">
              <w:rPr>
                <w:rFonts w:eastAsiaTheme="minorEastAsia" w:cstheme="minorHAnsi"/>
                <w:sz w:val="21"/>
                <w:szCs w:val="21"/>
                <w:lang w:val="lv-LV"/>
              </w:rPr>
              <w:t xml:space="preserve"> </w:t>
            </w:r>
          </w:p>
          <w:p w:rsidR="00A328E6" w:rsidRPr="00333F4F" w:rsidRDefault="00A328E6" w:rsidP="00333F4F">
            <w:pPr>
              <w:spacing w:after="0"/>
              <w:ind w:left="57" w:right="57"/>
              <w:rPr>
                <w:rFonts w:eastAsiaTheme="minorEastAsia" w:cstheme="minorHAnsi"/>
                <w:sz w:val="21"/>
                <w:szCs w:val="21"/>
                <w:lang w:val="lv-LV"/>
              </w:rPr>
            </w:pPr>
            <w:r w:rsidRPr="00333F4F">
              <w:rPr>
                <w:rFonts w:eastAsiaTheme="minorEastAsia" w:cstheme="minorHAnsi"/>
                <w:sz w:val="21"/>
                <w:szCs w:val="21"/>
                <w:lang w:val="lv-LV"/>
              </w:rPr>
              <w:t xml:space="preserve">Kontaktpersona: </w:t>
            </w:r>
          </w:p>
          <w:p w:rsidR="00A328E6" w:rsidRPr="00333F4F" w:rsidRDefault="00A328E6" w:rsidP="00333F4F">
            <w:pPr>
              <w:spacing w:after="0"/>
              <w:ind w:left="57" w:right="57"/>
              <w:rPr>
                <w:rFonts w:eastAsiaTheme="minorEastAsia" w:cstheme="minorHAnsi"/>
                <w:sz w:val="21"/>
                <w:szCs w:val="21"/>
                <w:lang w:val="lv-LV"/>
              </w:rPr>
            </w:pPr>
            <w:r w:rsidRPr="00333F4F">
              <w:rPr>
                <w:rFonts w:eastAsiaTheme="minorEastAsia" w:cstheme="minorHAnsi"/>
                <w:sz w:val="21"/>
                <w:szCs w:val="21"/>
                <w:lang w:val="lv-LV"/>
              </w:rPr>
              <w:t xml:space="preserve">Latgales Centrālās bibliotēkas filiāles </w:t>
            </w:r>
          </w:p>
          <w:p w:rsidR="00A328E6" w:rsidRPr="00333F4F" w:rsidRDefault="00A328E6" w:rsidP="00333F4F">
            <w:pPr>
              <w:spacing w:after="0"/>
              <w:ind w:left="57" w:right="57"/>
              <w:rPr>
                <w:rFonts w:eastAsiaTheme="minorEastAsia" w:cstheme="minorHAnsi"/>
                <w:sz w:val="21"/>
                <w:szCs w:val="21"/>
                <w:lang w:val="lv-LV"/>
              </w:rPr>
            </w:pPr>
            <w:r w:rsidRPr="00333F4F">
              <w:rPr>
                <w:rFonts w:eastAsiaTheme="minorEastAsia" w:cstheme="minorHAnsi"/>
                <w:sz w:val="21"/>
                <w:szCs w:val="21"/>
                <w:lang w:val="lv-LV"/>
              </w:rPr>
              <w:t xml:space="preserve">Jaunbūves bibliotēkas vadītāja </w:t>
            </w:r>
          </w:p>
          <w:p w:rsidR="00A328E6" w:rsidRPr="00333F4F" w:rsidRDefault="00A328E6" w:rsidP="00333F4F">
            <w:pPr>
              <w:spacing w:after="0"/>
              <w:ind w:left="57" w:right="57"/>
              <w:rPr>
                <w:rFonts w:eastAsiaTheme="minorEastAsia" w:cstheme="minorHAnsi"/>
                <w:sz w:val="21"/>
                <w:szCs w:val="21"/>
                <w:lang w:val="lv-LV"/>
              </w:rPr>
            </w:pPr>
            <w:r w:rsidRPr="00333F4F">
              <w:rPr>
                <w:rFonts w:eastAsiaTheme="minorEastAsia" w:cstheme="minorHAnsi"/>
                <w:sz w:val="21"/>
                <w:szCs w:val="21"/>
                <w:lang w:val="lv-LV"/>
              </w:rPr>
              <w:t xml:space="preserve">Tatjana </w:t>
            </w:r>
            <w:proofErr w:type="spellStart"/>
            <w:r w:rsidRPr="00333F4F">
              <w:rPr>
                <w:rFonts w:eastAsiaTheme="minorEastAsia" w:cstheme="minorHAnsi"/>
                <w:sz w:val="21"/>
                <w:szCs w:val="21"/>
                <w:lang w:val="lv-LV"/>
              </w:rPr>
              <w:t>Zahare</w:t>
            </w:r>
            <w:proofErr w:type="spellEnd"/>
          </w:p>
          <w:p w:rsidR="00A328E6" w:rsidRPr="00254619" w:rsidRDefault="00A328E6" w:rsidP="00333F4F">
            <w:pPr>
              <w:spacing w:after="0"/>
              <w:ind w:left="57" w:right="57"/>
              <w:rPr>
                <w:rFonts w:eastAsiaTheme="minorEastAsia" w:cstheme="minorHAnsi"/>
                <w:sz w:val="21"/>
                <w:szCs w:val="21"/>
                <w:lang w:val="lv-LV"/>
              </w:rPr>
            </w:pPr>
            <w:r w:rsidRPr="00333F4F">
              <w:rPr>
                <w:rFonts w:eastAsiaTheme="minorEastAsia" w:cstheme="minorHAnsi"/>
                <w:sz w:val="21"/>
                <w:szCs w:val="21"/>
                <w:lang w:val="lv-LV"/>
              </w:rPr>
              <w:t>tatjana.zahare@lcb.lv</w:t>
            </w:r>
          </w:p>
          <w:p w:rsidR="00A328E6" w:rsidRPr="00254619" w:rsidRDefault="00A328E6" w:rsidP="00311BB1">
            <w:pPr>
              <w:spacing w:after="0" w:line="240" w:lineRule="auto"/>
              <w:ind w:left="57" w:right="57"/>
              <w:rPr>
                <w:rFonts w:eastAsia="Times New Roman" w:cstheme="minorHAnsi"/>
                <w:bCs/>
                <w:sz w:val="21"/>
                <w:szCs w:val="21"/>
                <w:lang w:val="lv-LV"/>
              </w:rPr>
            </w:pPr>
          </w:p>
        </w:tc>
      </w:tr>
      <w:tr w:rsidR="00A328E6" w:rsidRPr="001D35C1" w:rsidTr="00A328E6">
        <w:trPr>
          <w:cantSplit/>
          <w:trHeight w:val="1625"/>
        </w:trPr>
        <w:tc>
          <w:tcPr>
            <w:tcW w:w="170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6825F9" w:rsidRDefault="00A328E6" w:rsidP="006825F9">
            <w:pPr>
              <w:jc w:val="center"/>
              <w:rPr>
                <w:b/>
                <w:lang w:val="lv-LV"/>
              </w:rPr>
            </w:pPr>
            <w:r w:rsidRPr="007B4947">
              <w:rPr>
                <w:b/>
                <w:lang w:val="lv-LV"/>
              </w:rPr>
              <w:t>“Rītausma ar Emīlu”</w:t>
            </w:r>
          </w:p>
        </w:tc>
        <w:tc>
          <w:tcPr>
            <w:tcW w:w="1562" w:type="dxa"/>
            <w:tcBorders>
              <w:top w:val="single" w:sz="4" w:space="0" w:color="auto"/>
              <w:left w:val="single" w:sz="4" w:space="0" w:color="auto"/>
              <w:bottom w:val="single" w:sz="4" w:space="0" w:color="auto"/>
              <w:right w:val="single" w:sz="4" w:space="0" w:color="auto"/>
            </w:tcBorders>
            <w:vAlign w:val="center"/>
          </w:tcPr>
          <w:p w:rsidR="00A328E6" w:rsidRPr="006825F9" w:rsidRDefault="00A328E6" w:rsidP="006825F9">
            <w:pPr>
              <w:jc w:val="center"/>
              <w:rPr>
                <w:lang w:val="lv-LV"/>
              </w:rPr>
            </w:pPr>
            <w:r w:rsidRPr="007B4947">
              <w:rPr>
                <w:lang w:val="lv-LV"/>
              </w:rPr>
              <w:t>Sākumskolas vecuma bērni un ģimenes</w:t>
            </w:r>
          </w:p>
        </w:tc>
        <w:tc>
          <w:tcPr>
            <w:tcW w:w="11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6825F9" w:rsidRDefault="00A328E6" w:rsidP="006825F9">
            <w:pPr>
              <w:jc w:val="center"/>
              <w:rPr>
                <w:lang w:val="lv-LV"/>
              </w:rPr>
            </w:pPr>
            <w:r w:rsidRPr="007B4947">
              <w:rPr>
                <w:lang w:val="lv-LV"/>
              </w:rPr>
              <w:t>11. 11 plkst. 11.00</w:t>
            </w:r>
          </w:p>
        </w:tc>
        <w:tc>
          <w:tcPr>
            <w:tcW w:w="48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6825F9" w:rsidRDefault="00A328E6" w:rsidP="006F530D">
            <w:pPr>
              <w:ind w:left="57" w:right="57"/>
              <w:jc w:val="both"/>
              <w:rPr>
                <w:lang w:val="lv-LV"/>
              </w:rPr>
            </w:pPr>
            <w:r w:rsidRPr="007B4947">
              <w:rPr>
                <w:lang w:val="lv-LV"/>
              </w:rPr>
              <w:t xml:space="preserve">Rītausmas laikā iepazīsimies ar Astrīdas Lindgrēnes grāmatu varoņa </w:t>
            </w:r>
            <w:proofErr w:type="spellStart"/>
            <w:r w:rsidRPr="007B4947">
              <w:rPr>
                <w:lang w:val="lv-LV"/>
              </w:rPr>
              <w:t>Lennebergas</w:t>
            </w:r>
            <w:proofErr w:type="spellEnd"/>
            <w:r w:rsidRPr="007B4947">
              <w:rPr>
                <w:lang w:val="lv-LV"/>
              </w:rPr>
              <w:t xml:space="preserve"> Emīla nedarbiem un taisīsim papīra vēžus, lai iepriecinātu vecākus.</w:t>
            </w:r>
          </w:p>
        </w:tc>
        <w:tc>
          <w:tcPr>
            <w:tcW w:w="37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333F4F" w:rsidRDefault="00A328E6" w:rsidP="00333F4F">
            <w:pPr>
              <w:spacing w:after="0" w:line="240" w:lineRule="auto"/>
              <w:rPr>
                <w:rFonts w:eastAsia="Times New Roman" w:cstheme="minorHAnsi"/>
                <w:bCs/>
                <w:sz w:val="21"/>
                <w:szCs w:val="21"/>
                <w:lang w:val="lv-LV"/>
              </w:rPr>
            </w:pPr>
            <w:r w:rsidRPr="00333F4F">
              <w:rPr>
                <w:rFonts w:eastAsia="Times New Roman" w:cstheme="minorHAnsi"/>
                <w:bCs/>
                <w:sz w:val="21"/>
                <w:szCs w:val="21"/>
                <w:lang w:val="lv-LV"/>
              </w:rPr>
              <w:t>Ar pieteikšanos:</w:t>
            </w:r>
          </w:p>
          <w:p w:rsidR="00A328E6" w:rsidRPr="00333F4F" w:rsidRDefault="00A328E6" w:rsidP="00333F4F">
            <w:pPr>
              <w:spacing w:after="0" w:line="240" w:lineRule="auto"/>
              <w:rPr>
                <w:rFonts w:eastAsia="Times New Roman" w:cstheme="minorHAnsi"/>
                <w:bCs/>
                <w:sz w:val="21"/>
                <w:szCs w:val="21"/>
                <w:lang w:val="lv-LV"/>
              </w:rPr>
            </w:pPr>
            <w:r w:rsidRPr="00333F4F">
              <w:rPr>
                <w:rFonts w:eastAsia="Times New Roman" w:cstheme="minorHAnsi"/>
                <w:bCs/>
                <w:sz w:val="21"/>
                <w:szCs w:val="21"/>
                <w:lang w:val="lv-LV"/>
              </w:rPr>
              <w:t>654 23339</w:t>
            </w:r>
          </w:p>
          <w:p w:rsidR="00A328E6" w:rsidRPr="00333F4F" w:rsidRDefault="00A328E6" w:rsidP="00333F4F">
            <w:pPr>
              <w:spacing w:after="0" w:line="240" w:lineRule="auto"/>
              <w:rPr>
                <w:rFonts w:eastAsia="Times New Roman" w:cstheme="minorHAnsi"/>
                <w:bCs/>
                <w:sz w:val="21"/>
                <w:szCs w:val="21"/>
                <w:lang w:val="lv-LV"/>
              </w:rPr>
            </w:pPr>
          </w:p>
          <w:p w:rsidR="00A328E6" w:rsidRPr="00333F4F" w:rsidRDefault="00A328E6" w:rsidP="00333F4F">
            <w:pPr>
              <w:spacing w:after="0" w:line="240" w:lineRule="auto"/>
              <w:rPr>
                <w:rFonts w:eastAsia="Times New Roman" w:cstheme="minorHAnsi"/>
                <w:bCs/>
                <w:sz w:val="21"/>
                <w:szCs w:val="21"/>
                <w:lang w:val="lv-LV"/>
              </w:rPr>
            </w:pPr>
            <w:r w:rsidRPr="00333F4F">
              <w:rPr>
                <w:rFonts w:eastAsia="Times New Roman" w:cstheme="minorHAnsi"/>
                <w:bCs/>
                <w:sz w:val="21"/>
                <w:szCs w:val="21"/>
                <w:lang w:val="lv-LV"/>
              </w:rPr>
              <w:t>Kontaktpersona:</w:t>
            </w:r>
          </w:p>
          <w:p w:rsidR="00A328E6" w:rsidRPr="00333F4F" w:rsidRDefault="00A328E6" w:rsidP="00333F4F">
            <w:pPr>
              <w:spacing w:after="0" w:line="240" w:lineRule="auto"/>
              <w:rPr>
                <w:rFonts w:eastAsia="Times New Roman" w:cstheme="minorHAnsi"/>
                <w:bCs/>
                <w:sz w:val="21"/>
                <w:szCs w:val="21"/>
                <w:lang w:val="lv-LV"/>
              </w:rPr>
            </w:pPr>
            <w:r w:rsidRPr="00333F4F">
              <w:rPr>
                <w:rFonts w:eastAsia="Times New Roman" w:cstheme="minorHAnsi"/>
                <w:bCs/>
                <w:sz w:val="21"/>
                <w:szCs w:val="21"/>
                <w:lang w:val="lv-LV"/>
              </w:rPr>
              <w:t>Latgales Centrālās bibliotēkas filiāles Pārdaugavas bibliotēkas vadītāja</w:t>
            </w:r>
          </w:p>
          <w:p w:rsidR="00A328E6" w:rsidRDefault="00A328E6" w:rsidP="00333F4F">
            <w:pPr>
              <w:spacing w:after="0" w:line="240" w:lineRule="auto"/>
              <w:rPr>
                <w:rFonts w:eastAsia="Times New Roman" w:cstheme="minorHAnsi"/>
                <w:bCs/>
                <w:sz w:val="21"/>
                <w:szCs w:val="21"/>
                <w:lang w:val="lv-LV"/>
              </w:rPr>
            </w:pPr>
            <w:r w:rsidRPr="0017174C">
              <w:rPr>
                <w:rFonts w:eastAsia="Times New Roman" w:cstheme="minorHAnsi"/>
                <w:bCs/>
                <w:sz w:val="21"/>
                <w:szCs w:val="21"/>
                <w:lang w:val="lv-LV"/>
              </w:rPr>
              <w:t xml:space="preserve">Jeļena </w:t>
            </w:r>
            <w:proofErr w:type="spellStart"/>
            <w:r w:rsidRPr="0017174C">
              <w:rPr>
                <w:rFonts w:eastAsia="Times New Roman" w:cstheme="minorHAnsi"/>
                <w:bCs/>
                <w:sz w:val="21"/>
                <w:szCs w:val="21"/>
                <w:lang w:val="lv-LV"/>
              </w:rPr>
              <w:t>Čursina</w:t>
            </w:r>
            <w:proofErr w:type="spellEnd"/>
            <w:r w:rsidRPr="0017174C">
              <w:rPr>
                <w:rFonts w:eastAsia="Times New Roman" w:cstheme="minorHAnsi"/>
                <w:bCs/>
                <w:sz w:val="21"/>
                <w:szCs w:val="21"/>
                <w:lang w:val="lv-LV"/>
              </w:rPr>
              <w:t xml:space="preserve"> </w:t>
            </w:r>
          </w:p>
          <w:p w:rsidR="00A328E6" w:rsidRPr="006825F9" w:rsidRDefault="00A328E6" w:rsidP="00333F4F">
            <w:pPr>
              <w:spacing w:after="0" w:line="240" w:lineRule="auto"/>
              <w:rPr>
                <w:rFonts w:eastAsia="Times New Roman" w:cstheme="minorHAnsi"/>
                <w:bCs/>
                <w:sz w:val="21"/>
                <w:szCs w:val="21"/>
                <w:lang w:val="lv-LV"/>
              </w:rPr>
            </w:pPr>
            <w:r w:rsidRPr="0017174C">
              <w:rPr>
                <w:rFonts w:eastAsia="Times New Roman" w:cstheme="minorHAnsi"/>
                <w:bCs/>
                <w:sz w:val="21"/>
                <w:szCs w:val="21"/>
                <w:lang w:val="lv-LV"/>
              </w:rPr>
              <w:t>jelena.cursina@lcb.lv</w:t>
            </w:r>
          </w:p>
        </w:tc>
      </w:tr>
      <w:tr w:rsidR="00A328E6" w:rsidRPr="001D35C1" w:rsidTr="00A328E6">
        <w:trPr>
          <w:cantSplit/>
          <w:trHeight w:val="1635"/>
        </w:trPr>
        <w:tc>
          <w:tcPr>
            <w:tcW w:w="170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6825F9" w:rsidRDefault="00A328E6" w:rsidP="006825F9">
            <w:pPr>
              <w:jc w:val="center"/>
              <w:rPr>
                <w:b/>
                <w:lang w:val="lv-LV"/>
              </w:rPr>
            </w:pPr>
            <w:r w:rsidRPr="00300DFD">
              <w:rPr>
                <w:b/>
                <w:lang w:val="lv-LV"/>
              </w:rPr>
              <w:lastRenderedPageBreak/>
              <w:t xml:space="preserve">Emīls no </w:t>
            </w:r>
            <w:proofErr w:type="spellStart"/>
            <w:r w:rsidRPr="00300DFD">
              <w:rPr>
                <w:b/>
                <w:lang w:val="lv-LV"/>
              </w:rPr>
              <w:t>Lennebergas</w:t>
            </w:r>
            <w:proofErr w:type="spellEnd"/>
          </w:p>
        </w:tc>
        <w:tc>
          <w:tcPr>
            <w:tcW w:w="1562" w:type="dxa"/>
            <w:tcBorders>
              <w:top w:val="single" w:sz="4" w:space="0" w:color="auto"/>
              <w:left w:val="single" w:sz="4" w:space="0" w:color="auto"/>
              <w:bottom w:val="single" w:sz="4" w:space="0" w:color="auto"/>
              <w:right w:val="single" w:sz="4" w:space="0" w:color="auto"/>
            </w:tcBorders>
            <w:vAlign w:val="center"/>
          </w:tcPr>
          <w:p w:rsidR="00A328E6" w:rsidRPr="006825F9" w:rsidRDefault="00A328E6" w:rsidP="006825F9">
            <w:pPr>
              <w:jc w:val="center"/>
              <w:rPr>
                <w:lang w:val="lv-LV"/>
              </w:rPr>
            </w:pPr>
            <w:r w:rsidRPr="00300DFD">
              <w:rPr>
                <w:lang w:val="lv-LV"/>
              </w:rPr>
              <w:t>1.-4. klašu skolēni</w:t>
            </w:r>
          </w:p>
        </w:tc>
        <w:tc>
          <w:tcPr>
            <w:tcW w:w="11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6825F9" w:rsidRDefault="00A328E6" w:rsidP="006825F9">
            <w:pPr>
              <w:jc w:val="center"/>
              <w:rPr>
                <w:lang w:val="lv-LV"/>
              </w:rPr>
            </w:pPr>
            <w:r w:rsidRPr="00300DFD">
              <w:rPr>
                <w:lang w:val="lv-LV"/>
              </w:rPr>
              <w:t>14.11.-30.11.</w:t>
            </w:r>
          </w:p>
        </w:tc>
        <w:tc>
          <w:tcPr>
            <w:tcW w:w="48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6825F9" w:rsidRDefault="00A328E6" w:rsidP="006F530D">
            <w:pPr>
              <w:ind w:left="57" w:right="57"/>
              <w:jc w:val="both"/>
              <w:rPr>
                <w:lang w:val="lv-LV"/>
              </w:rPr>
            </w:pPr>
            <w:r w:rsidRPr="00300DFD">
              <w:rPr>
                <w:lang w:val="lv-LV"/>
              </w:rPr>
              <w:t xml:space="preserve">Rīta stundas laikā bērni tiks iepazīstināti ar Ziemeļvalstu literatūras nedēļas tēmu un kopējo lasījumu tradīciju. Kopā tiks lasīta A. </w:t>
            </w:r>
            <w:proofErr w:type="spellStart"/>
            <w:r w:rsidRPr="00300DFD">
              <w:rPr>
                <w:lang w:val="lv-LV"/>
              </w:rPr>
              <w:t>Lindgrēnas</w:t>
            </w:r>
            <w:proofErr w:type="spellEnd"/>
            <w:r w:rsidRPr="00300DFD">
              <w:rPr>
                <w:lang w:val="lv-LV"/>
              </w:rPr>
              <w:t xml:space="preserve">  grāmata “</w:t>
            </w:r>
            <w:proofErr w:type="spellStart"/>
            <w:r w:rsidRPr="00300DFD">
              <w:rPr>
                <w:lang w:val="lv-LV"/>
              </w:rPr>
              <w:t>Lennebergas</w:t>
            </w:r>
            <w:proofErr w:type="spellEnd"/>
            <w:r w:rsidRPr="00300DFD">
              <w:rPr>
                <w:lang w:val="lv-LV"/>
              </w:rPr>
              <w:t xml:space="preserve"> Emīla jaunie nedarbi” un pārrunāts tās saturs, skatīti filmas “Emīla nedarbi” fragmenti,  pildīti radošie uzdevumi, kā arī izspēlēta viktorīna par Emīlu. Skolēniem būs arī iespēja apskatīt grāmatu izstādi “Ziemeļvalstu rakstnieki bērniem”.</w:t>
            </w:r>
          </w:p>
        </w:tc>
        <w:tc>
          <w:tcPr>
            <w:tcW w:w="37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328E6" w:rsidRPr="00333F4F" w:rsidRDefault="00A328E6" w:rsidP="00333F4F">
            <w:pPr>
              <w:spacing w:after="0" w:line="240" w:lineRule="auto"/>
              <w:rPr>
                <w:rFonts w:eastAsia="Times New Roman" w:cstheme="minorHAnsi"/>
                <w:bCs/>
                <w:sz w:val="21"/>
                <w:szCs w:val="21"/>
                <w:lang w:val="lv-LV"/>
              </w:rPr>
            </w:pPr>
            <w:r w:rsidRPr="00333F4F">
              <w:rPr>
                <w:rFonts w:eastAsia="Times New Roman" w:cstheme="minorHAnsi"/>
                <w:bCs/>
                <w:sz w:val="21"/>
                <w:szCs w:val="21"/>
                <w:lang w:val="lv-LV"/>
              </w:rPr>
              <w:t>Ar pieteikšanos:</w:t>
            </w:r>
          </w:p>
          <w:p w:rsidR="00A328E6" w:rsidRPr="00333F4F" w:rsidRDefault="00A328E6" w:rsidP="00333F4F">
            <w:pPr>
              <w:spacing w:after="0" w:line="240" w:lineRule="auto"/>
              <w:rPr>
                <w:rFonts w:eastAsia="Times New Roman" w:cstheme="minorHAnsi"/>
                <w:bCs/>
                <w:sz w:val="21"/>
                <w:szCs w:val="21"/>
                <w:lang w:val="lv-LV"/>
              </w:rPr>
            </w:pPr>
            <w:r w:rsidRPr="00333F4F">
              <w:rPr>
                <w:rFonts w:eastAsia="Times New Roman" w:cstheme="minorHAnsi"/>
                <w:bCs/>
                <w:sz w:val="21"/>
                <w:szCs w:val="21"/>
                <w:lang w:val="lv-LV"/>
              </w:rPr>
              <w:t>654 30311</w:t>
            </w:r>
          </w:p>
          <w:p w:rsidR="00A328E6" w:rsidRPr="00333F4F" w:rsidRDefault="00A328E6" w:rsidP="00333F4F">
            <w:pPr>
              <w:spacing w:after="0" w:line="240" w:lineRule="auto"/>
              <w:rPr>
                <w:rFonts w:eastAsia="Times New Roman" w:cstheme="minorHAnsi"/>
                <w:bCs/>
                <w:sz w:val="21"/>
                <w:szCs w:val="21"/>
                <w:lang w:val="lv-LV"/>
              </w:rPr>
            </w:pPr>
          </w:p>
          <w:p w:rsidR="00A328E6" w:rsidRPr="00333F4F" w:rsidRDefault="00A328E6" w:rsidP="00333F4F">
            <w:pPr>
              <w:spacing w:after="0" w:line="240" w:lineRule="auto"/>
              <w:rPr>
                <w:rFonts w:eastAsia="Times New Roman" w:cstheme="minorHAnsi"/>
                <w:bCs/>
                <w:sz w:val="21"/>
                <w:szCs w:val="21"/>
                <w:lang w:val="lv-LV"/>
              </w:rPr>
            </w:pPr>
            <w:r w:rsidRPr="00333F4F">
              <w:rPr>
                <w:rFonts w:eastAsia="Times New Roman" w:cstheme="minorHAnsi"/>
                <w:bCs/>
                <w:sz w:val="21"/>
                <w:szCs w:val="21"/>
                <w:lang w:val="lv-LV"/>
              </w:rPr>
              <w:t>Kontaktpersona:</w:t>
            </w:r>
          </w:p>
          <w:p w:rsidR="00A328E6" w:rsidRPr="00333F4F" w:rsidRDefault="00A328E6" w:rsidP="00333F4F">
            <w:pPr>
              <w:spacing w:after="0" w:line="240" w:lineRule="auto"/>
              <w:rPr>
                <w:rFonts w:eastAsia="Times New Roman" w:cstheme="minorHAnsi"/>
                <w:bCs/>
                <w:sz w:val="21"/>
                <w:szCs w:val="21"/>
                <w:lang w:val="lv-LV"/>
              </w:rPr>
            </w:pPr>
            <w:r w:rsidRPr="00333F4F">
              <w:rPr>
                <w:rFonts w:eastAsia="Times New Roman" w:cstheme="minorHAnsi"/>
                <w:bCs/>
                <w:sz w:val="21"/>
                <w:szCs w:val="21"/>
                <w:lang w:val="lv-LV"/>
              </w:rPr>
              <w:t>Latgales Centrālās bibliotēkas filiāles Piekrastes bibliotēkas vadītāja</w:t>
            </w:r>
          </w:p>
          <w:p w:rsidR="00A328E6" w:rsidRPr="00333F4F" w:rsidRDefault="00A328E6" w:rsidP="00333F4F">
            <w:pPr>
              <w:spacing w:after="0" w:line="240" w:lineRule="auto"/>
              <w:rPr>
                <w:rFonts w:eastAsia="Times New Roman" w:cstheme="minorHAnsi"/>
                <w:bCs/>
                <w:sz w:val="21"/>
                <w:szCs w:val="21"/>
                <w:lang w:val="lv-LV"/>
              </w:rPr>
            </w:pPr>
            <w:r w:rsidRPr="00333F4F">
              <w:rPr>
                <w:rFonts w:eastAsia="Times New Roman" w:cstheme="minorHAnsi"/>
                <w:bCs/>
                <w:sz w:val="21"/>
                <w:szCs w:val="21"/>
                <w:lang w:val="lv-LV"/>
              </w:rPr>
              <w:t xml:space="preserve">Anna </w:t>
            </w:r>
            <w:proofErr w:type="spellStart"/>
            <w:r w:rsidRPr="00333F4F">
              <w:rPr>
                <w:rFonts w:eastAsia="Times New Roman" w:cstheme="minorHAnsi"/>
                <w:bCs/>
                <w:sz w:val="21"/>
                <w:szCs w:val="21"/>
                <w:lang w:val="lv-LV"/>
              </w:rPr>
              <w:t>Oleiņikova</w:t>
            </w:r>
            <w:proofErr w:type="spellEnd"/>
          </w:p>
          <w:p w:rsidR="00A328E6" w:rsidRPr="006825F9" w:rsidRDefault="00A328E6" w:rsidP="00333F4F">
            <w:pPr>
              <w:spacing w:after="0" w:line="240" w:lineRule="auto"/>
              <w:rPr>
                <w:rFonts w:eastAsia="Times New Roman" w:cstheme="minorHAnsi"/>
                <w:bCs/>
                <w:sz w:val="21"/>
                <w:szCs w:val="21"/>
                <w:lang w:val="lv-LV"/>
              </w:rPr>
            </w:pPr>
            <w:r w:rsidRPr="00333F4F">
              <w:rPr>
                <w:rFonts w:eastAsia="Times New Roman" w:cstheme="minorHAnsi"/>
                <w:bCs/>
                <w:sz w:val="21"/>
                <w:szCs w:val="21"/>
                <w:lang w:val="lv-LV"/>
              </w:rPr>
              <w:t>anna.oleinikova@lcb.lv</w:t>
            </w:r>
          </w:p>
        </w:tc>
      </w:tr>
    </w:tbl>
    <w:p w:rsidR="00A63F46" w:rsidRPr="00D30E2C" w:rsidRDefault="00A63F46" w:rsidP="00091B55">
      <w:pPr>
        <w:rPr>
          <w:rFonts w:cstheme="minorHAnsi"/>
          <w:b/>
          <w:lang w:val="lv-LV"/>
        </w:rPr>
      </w:pPr>
    </w:p>
    <w:sectPr w:rsidR="00A63F46" w:rsidRPr="00D30E2C" w:rsidSect="00A46654">
      <w:headerReference w:type="default" r:id="rId7"/>
      <w:pgSz w:w="15840" w:h="12240" w:orient="landscape"/>
      <w:pgMar w:top="1440" w:right="1440" w:bottom="426" w:left="1440"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68F" w:rsidRDefault="002B068F" w:rsidP="00EB3CBC">
      <w:pPr>
        <w:spacing w:after="0" w:line="240" w:lineRule="auto"/>
      </w:pPr>
      <w:r>
        <w:separator/>
      </w:r>
    </w:p>
  </w:endnote>
  <w:endnote w:type="continuationSeparator" w:id="0">
    <w:p w:rsidR="002B068F" w:rsidRDefault="002B068F" w:rsidP="00EB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68F" w:rsidRDefault="002B068F" w:rsidP="00EB3CBC">
      <w:pPr>
        <w:spacing w:after="0" w:line="240" w:lineRule="auto"/>
      </w:pPr>
      <w:r>
        <w:separator/>
      </w:r>
    </w:p>
  </w:footnote>
  <w:footnote w:type="continuationSeparator" w:id="0">
    <w:p w:rsidR="002B068F" w:rsidRDefault="002B068F" w:rsidP="00EB3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23" w:rsidRDefault="0017174C" w:rsidP="00091B55">
    <w:pPr>
      <w:pStyle w:val="Galvene"/>
      <w:jc w:val="center"/>
      <w:rPr>
        <w:b/>
        <w:noProof/>
        <w:sz w:val="40"/>
        <w:szCs w:val="40"/>
      </w:rPr>
    </w:pPr>
    <w:r>
      <w:rPr>
        <w:b/>
        <w:noProof/>
        <w:sz w:val="40"/>
        <w:szCs w:val="40"/>
        <w:lang w:val="lv-LV" w:eastAsia="lv-LV"/>
      </w:rPr>
      <w:drawing>
        <wp:anchor distT="0" distB="0" distL="114300" distR="114300" simplePos="0" relativeHeight="251658240" behindDoc="0" locked="0" layoutInCell="1" allowOverlap="1">
          <wp:simplePos x="0" y="0"/>
          <wp:positionH relativeFrom="column">
            <wp:posOffset>7106920</wp:posOffset>
          </wp:positionH>
          <wp:positionV relativeFrom="paragraph">
            <wp:posOffset>-148590</wp:posOffset>
          </wp:positionV>
          <wp:extent cx="1719121" cy="1419225"/>
          <wp:effectExtent l="0" t="0" r="0" b="0"/>
          <wp:wrapNone/>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121" cy="1419225"/>
                  </a:xfrm>
                  <a:prstGeom prst="rect">
                    <a:avLst/>
                  </a:prstGeom>
                  <a:noFill/>
                </pic:spPr>
              </pic:pic>
            </a:graphicData>
          </a:graphic>
          <wp14:sizeRelH relativeFrom="page">
            <wp14:pctWidth>0</wp14:pctWidth>
          </wp14:sizeRelH>
          <wp14:sizeRelV relativeFrom="page">
            <wp14:pctHeight>0</wp14:pctHeight>
          </wp14:sizeRelV>
        </wp:anchor>
      </w:drawing>
    </w:r>
    <w:r w:rsidR="003B128D">
      <w:rPr>
        <w:b/>
        <w:noProof/>
        <w:sz w:val="40"/>
        <w:szCs w:val="40"/>
        <w:lang w:val="lv-LV" w:eastAsia="lv-LV"/>
      </w:rPr>
      <w:drawing>
        <wp:inline distT="0" distB="0" distL="0" distR="0">
          <wp:extent cx="822321" cy="571500"/>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logo_big.png"/>
                  <pic:cNvPicPr/>
                </pic:nvPicPr>
                <pic:blipFill>
                  <a:blip r:embed="rId2">
                    <a:extLst>
                      <a:ext uri="{28A0092B-C50C-407E-A947-70E740481C1C}">
                        <a14:useLocalDpi xmlns:a14="http://schemas.microsoft.com/office/drawing/2010/main" val="0"/>
                      </a:ext>
                    </a:extLst>
                  </a:blip>
                  <a:stretch>
                    <a:fillRect/>
                  </a:stretch>
                </pic:blipFill>
                <pic:spPr>
                  <a:xfrm>
                    <a:off x="0" y="0"/>
                    <a:ext cx="841565" cy="584874"/>
                  </a:xfrm>
                  <a:prstGeom prst="rect">
                    <a:avLst/>
                  </a:prstGeom>
                </pic:spPr>
              </pic:pic>
            </a:graphicData>
          </a:graphic>
        </wp:inline>
      </w:drawing>
    </w:r>
  </w:p>
  <w:p w:rsidR="0017174C" w:rsidRDefault="0017174C" w:rsidP="00841023">
    <w:pPr>
      <w:pStyle w:val="Galvene"/>
      <w:jc w:val="center"/>
      <w:rPr>
        <w:b/>
        <w:noProof/>
        <w:sz w:val="40"/>
        <w:szCs w:val="40"/>
      </w:rPr>
    </w:pPr>
  </w:p>
  <w:p w:rsidR="0017174C" w:rsidRDefault="000A63F0" w:rsidP="00841023">
    <w:pPr>
      <w:pStyle w:val="Galvene"/>
      <w:jc w:val="center"/>
      <w:rPr>
        <w:b/>
        <w:noProof/>
        <w:sz w:val="40"/>
        <w:szCs w:val="40"/>
      </w:rPr>
    </w:pPr>
    <w:r w:rsidRPr="000A63F0">
      <w:rPr>
        <w:b/>
        <w:noProof/>
        <w:sz w:val="40"/>
        <w:szCs w:val="40"/>
      </w:rPr>
      <w:t xml:space="preserve">Ziemeļvalstu literatūras </w:t>
    </w:r>
    <w:r w:rsidR="00A328E6">
      <w:rPr>
        <w:b/>
        <w:noProof/>
        <w:sz w:val="40"/>
        <w:szCs w:val="40"/>
      </w:rPr>
      <w:t>dienu</w:t>
    </w:r>
    <w:r>
      <w:rPr>
        <w:b/>
        <w:noProof/>
        <w:sz w:val="40"/>
        <w:szCs w:val="40"/>
      </w:rPr>
      <w:t xml:space="preserve"> pasākumi</w:t>
    </w:r>
    <w:r w:rsidR="00BD243D">
      <w:rPr>
        <w:b/>
        <w:noProof/>
        <w:sz w:val="40"/>
        <w:szCs w:val="40"/>
      </w:rPr>
      <w:t xml:space="preserve"> </w:t>
    </w:r>
  </w:p>
  <w:p w:rsidR="00091B55" w:rsidRPr="00841023" w:rsidRDefault="00BD243D" w:rsidP="00841023">
    <w:pPr>
      <w:pStyle w:val="Galvene"/>
      <w:jc w:val="center"/>
      <w:rPr>
        <w:b/>
        <w:noProof/>
        <w:sz w:val="40"/>
        <w:szCs w:val="40"/>
      </w:rPr>
    </w:pPr>
    <w:r w:rsidRPr="00BD243D">
      <w:rPr>
        <w:b/>
        <w:noProof/>
        <w:sz w:val="40"/>
        <w:szCs w:val="40"/>
      </w:rPr>
      <w:t>Latgales Centrālajā bibliotēkā un filiālēs</w:t>
    </w:r>
    <w:r w:rsidR="0017174C">
      <w:rPr>
        <w:b/>
        <w:noProof/>
        <w:sz w:val="40"/>
        <w:szCs w:val="40"/>
      </w:rP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91"/>
    <w:rsid w:val="000149D5"/>
    <w:rsid w:val="000414EF"/>
    <w:rsid w:val="0005412B"/>
    <w:rsid w:val="000616BE"/>
    <w:rsid w:val="00091B55"/>
    <w:rsid w:val="000A63F0"/>
    <w:rsid w:val="000B4B6B"/>
    <w:rsid w:val="000F6BA1"/>
    <w:rsid w:val="00134C17"/>
    <w:rsid w:val="0017174C"/>
    <w:rsid w:val="00177781"/>
    <w:rsid w:val="001C3D8B"/>
    <w:rsid w:val="001D35C1"/>
    <w:rsid w:val="001F6BCE"/>
    <w:rsid w:val="00222645"/>
    <w:rsid w:val="00237C68"/>
    <w:rsid w:val="00254619"/>
    <w:rsid w:val="00254E8A"/>
    <w:rsid w:val="002631BB"/>
    <w:rsid w:val="00277BC4"/>
    <w:rsid w:val="0029117E"/>
    <w:rsid w:val="002A41A4"/>
    <w:rsid w:val="002B068F"/>
    <w:rsid w:val="002C2191"/>
    <w:rsid w:val="002C3785"/>
    <w:rsid w:val="003003D9"/>
    <w:rsid w:val="00300DFD"/>
    <w:rsid w:val="00311BB1"/>
    <w:rsid w:val="00333F4F"/>
    <w:rsid w:val="00334007"/>
    <w:rsid w:val="00364DDE"/>
    <w:rsid w:val="00373F2D"/>
    <w:rsid w:val="003B128D"/>
    <w:rsid w:val="003E2D65"/>
    <w:rsid w:val="003F311B"/>
    <w:rsid w:val="004069C6"/>
    <w:rsid w:val="004116A1"/>
    <w:rsid w:val="00415BE8"/>
    <w:rsid w:val="004674A4"/>
    <w:rsid w:val="004B6CE3"/>
    <w:rsid w:val="005208C9"/>
    <w:rsid w:val="00531D4B"/>
    <w:rsid w:val="00553514"/>
    <w:rsid w:val="005D2B4F"/>
    <w:rsid w:val="006356E1"/>
    <w:rsid w:val="0065034C"/>
    <w:rsid w:val="006825F9"/>
    <w:rsid w:val="006E3284"/>
    <w:rsid w:val="006F530D"/>
    <w:rsid w:val="006F7C94"/>
    <w:rsid w:val="00724F61"/>
    <w:rsid w:val="00774853"/>
    <w:rsid w:val="0079617A"/>
    <w:rsid w:val="007B4947"/>
    <w:rsid w:val="007B4A4B"/>
    <w:rsid w:val="007F5330"/>
    <w:rsid w:val="00810D6F"/>
    <w:rsid w:val="00841023"/>
    <w:rsid w:val="00846A43"/>
    <w:rsid w:val="0085172D"/>
    <w:rsid w:val="008532CC"/>
    <w:rsid w:val="00886ECC"/>
    <w:rsid w:val="008B7435"/>
    <w:rsid w:val="00A328E6"/>
    <w:rsid w:val="00A46654"/>
    <w:rsid w:val="00A47B9A"/>
    <w:rsid w:val="00A63F46"/>
    <w:rsid w:val="00A87F04"/>
    <w:rsid w:val="00AC0F0A"/>
    <w:rsid w:val="00AD197F"/>
    <w:rsid w:val="00AD4131"/>
    <w:rsid w:val="00B6374D"/>
    <w:rsid w:val="00B84A27"/>
    <w:rsid w:val="00B96489"/>
    <w:rsid w:val="00BD243D"/>
    <w:rsid w:val="00C117CA"/>
    <w:rsid w:val="00C53CD3"/>
    <w:rsid w:val="00C87815"/>
    <w:rsid w:val="00CC1CF3"/>
    <w:rsid w:val="00D00562"/>
    <w:rsid w:val="00D30E2C"/>
    <w:rsid w:val="00D30F1F"/>
    <w:rsid w:val="00D4576B"/>
    <w:rsid w:val="00D62086"/>
    <w:rsid w:val="00D6362A"/>
    <w:rsid w:val="00D92DD2"/>
    <w:rsid w:val="00DA7FA5"/>
    <w:rsid w:val="00DC100D"/>
    <w:rsid w:val="00DC32C3"/>
    <w:rsid w:val="00DC5CF4"/>
    <w:rsid w:val="00E121AD"/>
    <w:rsid w:val="00E62925"/>
    <w:rsid w:val="00E70626"/>
    <w:rsid w:val="00E868DD"/>
    <w:rsid w:val="00EB3CBC"/>
    <w:rsid w:val="00EC52A5"/>
    <w:rsid w:val="00EE09E6"/>
    <w:rsid w:val="00F21C3D"/>
    <w:rsid w:val="00F73E47"/>
    <w:rsid w:val="00F75542"/>
    <w:rsid w:val="00FE0B48"/>
    <w:rsid w:val="00FF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DF8B511-C58A-466E-BA82-1A2729CC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B3CBC"/>
    <w:rPr>
      <w:color w:val="0563C1" w:themeColor="hyperlink"/>
      <w:u w:val="single"/>
    </w:rPr>
  </w:style>
  <w:style w:type="paragraph" w:styleId="Galvene">
    <w:name w:val="header"/>
    <w:basedOn w:val="Parasts"/>
    <w:link w:val="GalveneRakstz"/>
    <w:uiPriority w:val="99"/>
    <w:unhideWhenUsed/>
    <w:rsid w:val="00EB3CB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3CBC"/>
  </w:style>
  <w:style w:type="paragraph" w:styleId="Kjene">
    <w:name w:val="footer"/>
    <w:basedOn w:val="Parasts"/>
    <w:link w:val="KjeneRakstz"/>
    <w:uiPriority w:val="99"/>
    <w:unhideWhenUsed/>
    <w:rsid w:val="00EB3C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B3CBC"/>
  </w:style>
  <w:style w:type="character" w:customStyle="1" w:styleId="Neatrisintapieminana1">
    <w:name w:val="Neatrisināta pieminēšana1"/>
    <w:basedOn w:val="Noklusjumarindkopasfonts"/>
    <w:uiPriority w:val="99"/>
    <w:semiHidden/>
    <w:unhideWhenUsed/>
    <w:rsid w:val="00D62086"/>
    <w:rPr>
      <w:color w:val="605E5C"/>
      <w:shd w:val="clear" w:color="auto" w:fill="E1DFDD"/>
    </w:rPr>
  </w:style>
  <w:style w:type="character" w:customStyle="1" w:styleId="tojvnm2t">
    <w:name w:val="tojvnm2t"/>
    <w:basedOn w:val="Noklusjumarindkopasfonts"/>
    <w:rsid w:val="002631BB"/>
  </w:style>
  <w:style w:type="character" w:customStyle="1" w:styleId="UnresolvedMention">
    <w:name w:val="Unresolved Mention"/>
    <w:basedOn w:val="Noklusjumarindkopasfonts"/>
    <w:uiPriority w:val="99"/>
    <w:semiHidden/>
    <w:unhideWhenUsed/>
    <w:rsid w:val="00F73E47"/>
    <w:rPr>
      <w:color w:val="605E5C"/>
      <w:shd w:val="clear" w:color="auto" w:fill="E1DFDD"/>
    </w:rPr>
  </w:style>
  <w:style w:type="paragraph" w:styleId="Balonteksts">
    <w:name w:val="Balloon Text"/>
    <w:basedOn w:val="Parasts"/>
    <w:link w:val="BalontekstsRakstz"/>
    <w:uiPriority w:val="99"/>
    <w:semiHidden/>
    <w:unhideWhenUsed/>
    <w:rsid w:val="00E121A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12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554699">
      <w:bodyDiv w:val="1"/>
      <w:marLeft w:val="0"/>
      <w:marRight w:val="0"/>
      <w:marTop w:val="0"/>
      <w:marBottom w:val="0"/>
      <w:divBdr>
        <w:top w:val="none" w:sz="0" w:space="0" w:color="auto"/>
        <w:left w:val="none" w:sz="0" w:space="0" w:color="auto"/>
        <w:bottom w:val="none" w:sz="0" w:space="0" w:color="auto"/>
        <w:right w:val="none" w:sz="0" w:space="0" w:color="auto"/>
      </w:divBdr>
    </w:div>
    <w:div w:id="615866901">
      <w:bodyDiv w:val="1"/>
      <w:marLeft w:val="0"/>
      <w:marRight w:val="0"/>
      <w:marTop w:val="0"/>
      <w:marBottom w:val="0"/>
      <w:divBdr>
        <w:top w:val="none" w:sz="0" w:space="0" w:color="auto"/>
        <w:left w:val="none" w:sz="0" w:space="0" w:color="auto"/>
        <w:bottom w:val="none" w:sz="0" w:space="0" w:color="auto"/>
        <w:right w:val="none" w:sz="0" w:space="0" w:color="auto"/>
      </w:divBdr>
    </w:div>
    <w:div w:id="672948992">
      <w:bodyDiv w:val="1"/>
      <w:marLeft w:val="0"/>
      <w:marRight w:val="0"/>
      <w:marTop w:val="0"/>
      <w:marBottom w:val="0"/>
      <w:divBdr>
        <w:top w:val="none" w:sz="0" w:space="0" w:color="auto"/>
        <w:left w:val="none" w:sz="0" w:space="0" w:color="auto"/>
        <w:bottom w:val="none" w:sz="0" w:space="0" w:color="auto"/>
        <w:right w:val="none" w:sz="0" w:space="0" w:color="auto"/>
      </w:divBdr>
    </w:div>
    <w:div w:id="834102629">
      <w:bodyDiv w:val="1"/>
      <w:marLeft w:val="0"/>
      <w:marRight w:val="0"/>
      <w:marTop w:val="0"/>
      <w:marBottom w:val="0"/>
      <w:divBdr>
        <w:top w:val="none" w:sz="0" w:space="0" w:color="auto"/>
        <w:left w:val="none" w:sz="0" w:space="0" w:color="auto"/>
        <w:bottom w:val="none" w:sz="0" w:space="0" w:color="auto"/>
        <w:right w:val="none" w:sz="0" w:space="0" w:color="auto"/>
      </w:divBdr>
    </w:div>
    <w:div w:id="1044986595">
      <w:bodyDiv w:val="1"/>
      <w:marLeft w:val="0"/>
      <w:marRight w:val="0"/>
      <w:marTop w:val="0"/>
      <w:marBottom w:val="0"/>
      <w:divBdr>
        <w:top w:val="none" w:sz="0" w:space="0" w:color="auto"/>
        <w:left w:val="none" w:sz="0" w:space="0" w:color="auto"/>
        <w:bottom w:val="none" w:sz="0" w:space="0" w:color="auto"/>
        <w:right w:val="none" w:sz="0" w:space="0" w:color="auto"/>
      </w:divBdr>
    </w:div>
    <w:div w:id="1619336363">
      <w:bodyDiv w:val="1"/>
      <w:marLeft w:val="0"/>
      <w:marRight w:val="0"/>
      <w:marTop w:val="0"/>
      <w:marBottom w:val="0"/>
      <w:divBdr>
        <w:top w:val="none" w:sz="0" w:space="0" w:color="auto"/>
        <w:left w:val="none" w:sz="0" w:space="0" w:color="auto"/>
        <w:bottom w:val="none" w:sz="0" w:space="0" w:color="auto"/>
        <w:right w:val="none" w:sz="0" w:space="0" w:color="auto"/>
      </w:divBdr>
    </w:div>
    <w:div w:id="198222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0AAC4-3A21-47B4-BAA7-251FFB86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2498</Words>
  <Characters>1425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03-12-15</dc:creator>
  <cp:lastModifiedBy>Nataļja Bogatirjova</cp:lastModifiedBy>
  <cp:revision>6</cp:revision>
  <cp:lastPrinted>2023-11-06T11:12:00Z</cp:lastPrinted>
  <dcterms:created xsi:type="dcterms:W3CDTF">2023-11-04T11:48:00Z</dcterms:created>
  <dcterms:modified xsi:type="dcterms:W3CDTF">2023-11-06T14:06:00Z</dcterms:modified>
</cp:coreProperties>
</file>