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48" w:rsidRDefault="007E1448" w:rsidP="007E1448">
      <w:pPr>
        <w:spacing w:before="100" w:beforeAutospacing="1" w:after="100" w:afterAutospacing="1" w:line="240" w:lineRule="auto"/>
        <w:ind w:left="851" w:right="616"/>
        <w:jc w:val="both"/>
        <w:rPr>
          <w:rFonts w:ascii="Arial" w:eastAsia="Times New Roman" w:hAnsi="Arial" w:cs="Arial"/>
          <w:sz w:val="28"/>
          <w:szCs w:val="28"/>
          <w:lang w:eastAsia="lv-LV"/>
        </w:rPr>
      </w:pPr>
      <w:r>
        <w:rPr>
          <w:rFonts w:ascii="Arial" w:eastAsia="Times New Roman" w:hAnsi="Arial" w:cs="Arial"/>
          <w:sz w:val="28"/>
          <w:szCs w:val="28"/>
          <w:lang w:eastAsia="lv-LV"/>
        </w:rPr>
        <w:t>Atbilstoši LR MK pieņemtajam lēmumam par ārkārtas situācijas izsludināšanu visā Latvijas Republikas teritorijā, l</w:t>
      </w:r>
      <w:r>
        <w:rPr>
          <w:rFonts w:ascii="Arial" w:hAnsi="Arial" w:cs="Arial"/>
          <w:sz w:val="28"/>
          <w:szCs w:val="28"/>
        </w:rPr>
        <w:t>ai ierobežotu COVID-19 izplatības risku un pakalpojuma saņemšana klientiem būtu maksimāli droša, SIA “Daugavpils ūdens” informē, ka</w:t>
      </w:r>
      <w:r>
        <w:rPr>
          <w:sz w:val="28"/>
          <w:szCs w:val="28"/>
        </w:rPr>
        <w:t xml:space="preserve"> </w:t>
      </w:r>
    </w:p>
    <w:p w:rsidR="007E1448" w:rsidRDefault="007E1448" w:rsidP="007E1448">
      <w:pPr>
        <w:spacing w:after="0" w:line="240" w:lineRule="auto"/>
        <w:ind w:left="851" w:right="1041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laika periodā no 2020.gada 9.novembra un līdz ārkārtas situācijas atcelšanai </w:t>
      </w:r>
      <w:r>
        <w:rPr>
          <w:rFonts w:ascii="Arial" w:hAnsi="Arial" w:cs="Arial"/>
          <w:b/>
          <w:bCs/>
          <w:color w:val="FF0000"/>
          <w:sz w:val="28"/>
          <w:szCs w:val="28"/>
        </w:rPr>
        <w:t>(vai līdz valdības īpašiem paziņojumiem)</w:t>
      </w:r>
    </w:p>
    <w:p w:rsidR="007E1448" w:rsidRDefault="007E1448" w:rsidP="007E1448">
      <w:pPr>
        <w:spacing w:after="0" w:line="240" w:lineRule="auto"/>
        <w:ind w:left="851" w:right="1041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klientu pieņemšana klātienē (</w:t>
      </w:r>
      <w:proofErr w:type="spellStart"/>
      <w:r>
        <w:rPr>
          <w:rFonts w:ascii="Arial" w:hAnsi="Arial" w:cs="Arial"/>
          <w:b/>
          <w:bCs/>
          <w:color w:val="FF0000"/>
          <w:sz w:val="36"/>
          <w:szCs w:val="36"/>
        </w:rPr>
        <w:t>t.sk</w:t>
      </w:r>
      <w:proofErr w:type="spellEnd"/>
      <w:r>
        <w:rPr>
          <w:rFonts w:ascii="Arial" w:hAnsi="Arial" w:cs="Arial"/>
          <w:b/>
          <w:bCs/>
          <w:color w:val="FF0000"/>
          <w:sz w:val="36"/>
          <w:szCs w:val="36"/>
        </w:rPr>
        <w:t>. norēķinu kases darbība)</w:t>
      </w:r>
    </w:p>
    <w:p w:rsidR="007E1448" w:rsidRDefault="007E1448" w:rsidP="007E1448">
      <w:pPr>
        <w:spacing w:after="0" w:line="240" w:lineRule="auto"/>
        <w:ind w:left="851" w:right="1041"/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tiks veikta tikai pēc iepriekšējā pieraksta, </w:t>
      </w:r>
    </w:p>
    <w:p w:rsidR="007E1448" w:rsidRDefault="007E1448" w:rsidP="007E1448">
      <w:pPr>
        <w:spacing w:after="0" w:line="240" w:lineRule="auto"/>
        <w:ind w:left="851" w:right="1041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zvanot pa </w:t>
      </w:r>
      <w:r>
        <w:rPr>
          <w:rFonts w:ascii="Arial" w:hAnsi="Arial" w:cs="Arial"/>
          <w:b/>
          <w:bCs/>
          <w:color w:val="FF0000"/>
          <w:sz w:val="44"/>
          <w:szCs w:val="44"/>
        </w:rPr>
        <w:t>tālr.62103020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(tehniskā nodaļa – </w:t>
      </w:r>
      <w:r>
        <w:rPr>
          <w:rFonts w:ascii="Arial" w:hAnsi="Arial" w:cs="Arial"/>
          <w:b/>
          <w:bCs/>
          <w:color w:val="FF0000"/>
          <w:sz w:val="40"/>
          <w:szCs w:val="40"/>
        </w:rPr>
        <w:t>654 22552</w:t>
      </w:r>
      <w:r>
        <w:rPr>
          <w:rFonts w:ascii="Arial" w:hAnsi="Arial" w:cs="Arial"/>
          <w:b/>
          <w:bCs/>
          <w:color w:val="FF0000"/>
          <w:sz w:val="32"/>
          <w:szCs w:val="32"/>
        </w:rPr>
        <w:t>).</w:t>
      </w:r>
    </w:p>
    <w:p w:rsidR="007E1448" w:rsidRDefault="007E1448" w:rsidP="007E1448">
      <w:pPr>
        <w:ind w:right="1041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0" w:name="_Hlk52798555"/>
    </w:p>
    <w:p w:rsidR="007E1448" w:rsidRDefault="007E1448" w:rsidP="007E1448">
      <w:pPr>
        <w:ind w:left="851" w:right="1041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Klientu pieņemšanas laiks -</w:t>
      </w:r>
    </w:p>
    <w:p w:rsidR="007E1448" w:rsidRDefault="007E1448" w:rsidP="007E1448">
      <w:pPr>
        <w:ind w:left="851" w:right="1041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Darba dienās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no 8:00 līdz 16:30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>
        <w:rPr>
          <w:rFonts w:ascii="Arial" w:hAnsi="Arial" w:cs="Arial"/>
          <w:color w:val="000000" w:themeColor="text1"/>
          <w:sz w:val="28"/>
          <w:szCs w:val="28"/>
          <w:u w:val="single"/>
        </w:rPr>
        <w:t>otrdien no 8:00 līdz 18:00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>
        <w:rPr>
          <w:rFonts w:ascii="Arial" w:hAnsi="Arial" w:cs="Arial"/>
          <w:i/>
          <w:iCs/>
          <w:color w:val="000000" w:themeColor="text1"/>
          <w:sz w:val="28"/>
          <w:szCs w:val="28"/>
        </w:rPr>
        <w:t>pusdienas pārtraukums no plkst.12:00 līdz12:30</w:t>
      </w:r>
      <w:r>
        <w:rPr>
          <w:rFonts w:ascii="Arial" w:hAnsi="Arial" w:cs="Arial"/>
          <w:color w:val="000000" w:themeColor="text1"/>
          <w:sz w:val="28"/>
          <w:szCs w:val="28"/>
        </w:rPr>
        <w:t>).</w:t>
      </w:r>
    </w:p>
    <w:bookmarkEnd w:id="0"/>
    <w:p w:rsidR="007E1448" w:rsidRDefault="007E1448" w:rsidP="007E1448">
      <w:pPr>
        <w:pStyle w:val="ListParagraph"/>
        <w:spacing w:before="100" w:beforeAutospacing="1" w:after="100" w:afterAutospacing="1" w:line="240" w:lineRule="auto"/>
        <w:ind w:left="851" w:right="1041"/>
        <w:rPr>
          <w:rFonts w:ascii="Arial" w:eastAsia="Times New Roman" w:hAnsi="Arial" w:cs="Arial"/>
          <w:sz w:val="18"/>
          <w:szCs w:val="18"/>
          <w:lang w:eastAsia="lv-LV"/>
        </w:rPr>
      </w:pPr>
    </w:p>
    <w:p w:rsidR="007E1448" w:rsidRDefault="007E1448" w:rsidP="007E1448">
      <w:pPr>
        <w:pStyle w:val="ListParagraph"/>
        <w:spacing w:before="100" w:beforeAutospacing="1" w:after="100" w:afterAutospacing="1" w:line="240" w:lineRule="auto"/>
        <w:ind w:left="851" w:right="899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lv-LV"/>
        </w:rPr>
        <w:t>!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lv-LV"/>
        </w:rPr>
        <w:t xml:space="preserve">“Daugavpils ūdens ” aicina klientus  rūpīgi izvērtēt personīgo apmeklēšanas nepieciešamību un </w:t>
      </w:r>
      <w:r>
        <w:rPr>
          <w:rFonts w:ascii="Arial" w:hAnsi="Arial" w:cs="Arial"/>
          <w:sz w:val="26"/>
          <w:szCs w:val="26"/>
        </w:rPr>
        <w:t xml:space="preserve">neapmeklēt uzņēmumu, ja ir aizdomas par saslimšanu vai ir bijis kontakts ar </w:t>
      </w:r>
      <w:proofErr w:type="spellStart"/>
      <w:r>
        <w:rPr>
          <w:rFonts w:ascii="Arial" w:hAnsi="Arial" w:cs="Arial"/>
          <w:sz w:val="26"/>
          <w:szCs w:val="26"/>
        </w:rPr>
        <w:t>Covid-19</w:t>
      </w:r>
      <w:proofErr w:type="spellEnd"/>
      <w:r>
        <w:rPr>
          <w:rFonts w:ascii="Arial" w:hAnsi="Arial" w:cs="Arial"/>
          <w:sz w:val="26"/>
          <w:szCs w:val="26"/>
        </w:rPr>
        <w:t xml:space="preserve"> slimnieku.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 </w:t>
      </w:r>
    </w:p>
    <w:p w:rsidR="007E1448" w:rsidRDefault="007E1448" w:rsidP="007E1448">
      <w:pPr>
        <w:pStyle w:val="NormalWeb"/>
        <w:ind w:left="99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Šajā periodā iedzīvotāji tiek aicināti maksimāli izmantot iespēju saņemt speciālistu konsultācijas  attālināti:</w:t>
      </w:r>
    </w:p>
    <w:p w:rsidR="007E1448" w:rsidRDefault="007E1448" w:rsidP="007E144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1560" w:right="-574" w:hanging="284"/>
        <w:rPr>
          <w:rFonts w:ascii="Arial" w:eastAsia="Times New Roman" w:hAnsi="Arial" w:cs="Arial"/>
          <w:sz w:val="28"/>
          <w:szCs w:val="28"/>
          <w:lang w:eastAsia="lv-LV"/>
        </w:rPr>
      </w:pPr>
      <w:r>
        <w:rPr>
          <w:rFonts w:ascii="Arial" w:eastAsia="Times New Roman" w:hAnsi="Arial" w:cs="Arial"/>
          <w:sz w:val="28"/>
          <w:szCs w:val="28"/>
          <w:lang w:eastAsia="lv-LV"/>
        </w:rPr>
        <w:t xml:space="preserve">Klientu apkalpošanas centrs  - </w:t>
      </w:r>
      <w:proofErr w:type="spellStart"/>
      <w:r>
        <w:rPr>
          <w:rFonts w:ascii="Arial" w:eastAsia="Times New Roman" w:hAnsi="Arial" w:cs="Arial"/>
          <w:sz w:val="28"/>
          <w:szCs w:val="28"/>
          <w:lang w:eastAsia="lv-LV"/>
        </w:rPr>
        <w:t>tālr</w:t>
      </w:r>
      <w:proofErr w:type="spellEnd"/>
      <w:r>
        <w:rPr>
          <w:rFonts w:ascii="Arial" w:eastAsia="Times New Roman" w:hAnsi="Arial" w:cs="Arial"/>
          <w:sz w:val="28"/>
          <w:szCs w:val="28"/>
          <w:lang w:eastAsia="lv-LV"/>
        </w:rPr>
        <w:t xml:space="preserve">. 654 21568, 654 24761, </w:t>
      </w:r>
      <w:hyperlink r:id="rId6" w:history="1">
        <w:r>
          <w:rPr>
            <w:rStyle w:val="Hyperlink"/>
            <w:rFonts w:ascii="Arial" w:eastAsia="Times New Roman" w:hAnsi="Arial" w:cs="Arial"/>
            <w:sz w:val="28"/>
            <w:szCs w:val="28"/>
            <w:lang w:eastAsia="lv-LV"/>
          </w:rPr>
          <w:t>klientu.nodala@daugavpils.udens.lv</w:t>
        </w:r>
      </w:hyperlink>
      <w:r>
        <w:rPr>
          <w:rFonts w:ascii="Arial" w:eastAsia="Times New Roman" w:hAnsi="Arial" w:cs="Arial"/>
          <w:sz w:val="28"/>
          <w:szCs w:val="28"/>
          <w:lang w:eastAsia="lv-LV"/>
        </w:rPr>
        <w:t xml:space="preserve">; </w:t>
      </w:r>
    </w:p>
    <w:p w:rsidR="007E1448" w:rsidRDefault="007E1448" w:rsidP="007E144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560" w:right="1466" w:hanging="284"/>
        <w:rPr>
          <w:rFonts w:ascii="Arial" w:eastAsia="Times New Roman" w:hAnsi="Arial" w:cs="Arial"/>
          <w:sz w:val="28"/>
          <w:szCs w:val="28"/>
          <w:lang w:eastAsia="lv-LV"/>
        </w:rPr>
      </w:pPr>
      <w:r>
        <w:rPr>
          <w:rFonts w:ascii="Arial" w:eastAsia="Times New Roman" w:hAnsi="Arial" w:cs="Arial"/>
          <w:sz w:val="28"/>
          <w:szCs w:val="28"/>
          <w:lang w:eastAsia="lv-LV"/>
        </w:rPr>
        <w:t>Tehniskā nodaļa – tālr.654  22552,</w:t>
      </w:r>
      <w:r>
        <w:rPr>
          <w:rFonts w:ascii="Arial" w:hAnsi="Arial" w:cs="Arial"/>
          <w:sz w:val="28"/>
          <w:szCs w:val="28"/>
        </w:rPr>
        <w:t xml:space="preserve"> </w:t>
      </w:r>
      <w:hyperlink r:id="rId7" w:history="1">
        <w:r>
          <w:rPr>
            <w:rStyle w:val="Hyperlink"/>
            <w:rFonts w:ascii="Arial" w:eastAsia="Times New Roman" w:hAnsi="Arial" w:cs="Arial"/>
            <w:sz w:val="28"/>
            <w:szCs w:val="28"/>
            <w:lang w:eastAsia="lv-LV"/>
          </w:rPr>
          <w:t>kontakti@daugavpils.udens.lv</w:t>
        </w:r>
      </w:hyperlink>
      <w:r>
        <w:rPr>
          <w:rFonts w:ascii="Arial" w:eastAsia="Times New Roman" w:hAnsi="Arial" w:cs="Arial"/>
          <w:sz w:val="28"/>
          <w:szCs w:val="28"/>
          <w:lang w:eastAsia="lv-LV"/>
        </w:rPr>
        <w:t>;</w:t>
      </w:r>
    </w:p>
    <w:p w:rsidR="007E1448" w:rsidRDefault="007E1448" w:rsidP="007E144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560" w:right="1466" w:hanging="284"/>
        <w:rPr>
          <w:rFonts w:ascii="Arial" w:eastAsia="Times New Roman" w:hAnsi="Arial" w:cs="Arial"/>
          <w:sz w:val="28"/>
          <w:szCs w:val="28"/>
          <w:lang w:eastAsia="lv-LV"/>
        </w:rPr>
      </w:pPr>
      <w:r>
        <w:rPr>
          <w:rFonts w:ascii="Arial" w:eastAsia="Times New Roman" w:hAnsi="Arial" w:cs="Arial"/>
          <w:sz w:val="28"/>
          <w:szCs w:val="28"/>
          <w:lang w:eastAsia="lv-LV"/>
        </w:rPr>
        <w:t xml:space="preserve">Avārijas dienests– tālr.654 24251 vai </w:t>
      </w:r>
      <w:proofErr w:type="spellStart"/>
      <w:r>
        <w:rPr>
          <w:rFonts w:ascii="Arial" w:eastAsia="Times New Roman" w:hAnsi="Arial" w:cs="Arial"/>
          <w:sz w:val="28"/>
          <w:szCs w:val="28"/>
          <w:lang w:eastAsia="lv-LV"/>
        </w:rPr>
        <w:t>m.t</w:t>
      </w:r>
      <w:proofErr w:type="spellEnd"/>
      <w:r>
        <w:rPr>
          <w:rFonts w:ascii="Arial" w:eastAsia="Times New Roman" w:hAnsi="Arial" w:cs="Arial"/>
          <w:sz w:val="28"/>
          <w:szCs w:val="28"/>
          <w:lang w:eastAsia="lv-LV"/>
        </w:rPr>
        <w:t>. 20229913;</w:t>
      </w:r>
    </w:p>
    <w:p w:rsidR="007E1448" w:rsidRDefault="007E1448" w:rsidP="007E144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560" w:right="1466" w:hanging="284"/>
        <w:rPr>
          <w:rStyle w:val="Hyperlink"/>
          <w:color w:val="auto"/>
          <w:u w:val="none"/>
        </w:rPr>
      </w:pPr>
      <w:r>
        <w:rPr>
          <w:rFonts w:ascii="Arial" w:eastAsia="Times New Roman" w:hAnsi="Arial" w:cs="Arial"/>
          <w:sz w:val="28"/>
          <w:szCs w:val="28"/>
          <w:lang w:eastAsia="lv-LV"/>
        </w:rPr>
        <w:t xml:space="preserve">Ūdens kvalitātes pārbaudes laboratorija – </w:t>
      </w:r>
      <w:proofErr w:type="spellStart"/>
      <w:r>
        <w:rPr>
          <w:rFonts w:ascii="Arial" w:eastAsia="Times New Roman" w:hAnsi="Arial" w:cs="Arial"/>
          <w:sz w:val="28"/>
          <w:szCs w:val="28"/>
          <w:lang w:eastAsia="lv-LV"/>
        </w:rPr>
        <w:t>tālr</w:t>
      </w:r>
      <w:proofErr w:type="spellEnd"/>
      <w:r>
        <w:rPr>
          <w:rFonts w:ascii="Arial" w:eastAsia="Times New Roman" w:hAnsi="Arial" w:cs="Arial"/>
          <w:sz w:val="28"/>
          <w:szCs w:val="28"/>
          <w:lang w:eastAsia="lv-LV"/>
        </w:rPr>
        <w:t xml:space="preserve">. 654 07523, </w:t>
      </w:r>
      <w:hyperlink r:id="rId8" w:history="1">
        <w:r>
          <w:rPr>
            <w:rStyle w:val="Hyperlink"/>
            <w:rFonts w:ascii="Arial" w:eastAsia="Times New Roman" w:hAnsi="Arial" w:cs="Arial"/>
            <w:sz w:val="28"/>
            <w:szCs w:val="28"/>
            <w:lang w:eastAsia="lv-LV"/>
          </w:rPr>
          <w:t>labor@daugavpils.udens.lv</w:t>
        </w:r>
      </w:hyperlink>
      <w:r>
        <w:rPr>
          <w:rStyle w:val="Hyperlink"/>
          <w:rFonts w:ascii="Arial" w:eastAsia="Times New Roman" w:hAnsi="Arial" w:cs="Arial"/>
          <w:sz w:val="28"/>
          <w:szCs w:val="28"/>
          <w:lang w:eastAsia="lv-LV"/>
        </w:rPr>
        <w:t>;</w:t>
      </w:r>
    </w:p>
    <w:p w:rsidR="007E1448" w:rsidRDefault="007E1448" w:rsidP="007E144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560" w:right="1466" w:hanging="284"/>
        <w:jc w:val="both"/>
        <w:rPr>
          <w:b/>
          <w:bCs/>
        </w:rPr>
      </w:pPr>
      <w:r>
        <w:rPr>
          <w:rFonts w:ascii="Arial" w:eastAsia="Times New Roman" w:hAnsi="Arial" w:cs="Arial"/>
          <w:sz w:val="28"/>
          <w:szCs w:val="28"/>
          <w:lang w:eastAsia="lv-LV"/>
        </w:rPr>
        <w:lastRenderedPageBreak/>
        <w:t xml:space="preserve">Lietvedības sekretāre  - </w:t>
      </w:r>
      <w:proofErr w:type="spellStart"/>
      <w:r>
        <w:rPr>
          <w:rFonts w:ascii="Arial" w:eastAsia="Times New Roman" w:hAnsi="Arial" w:cs="Arial"/>
          <w:sz w:val="28"/>
          <w:szCs w:val="28"/>
          <w:lang w:eastAsia="lv-LV"/>
        </w:rPr>
        <w:t>tālr</w:t>
      </w:r>
      <w:proofErr w:type="spellEnd"/>
      <w:r>
        <w:rPr>
          <w:rFonts w:ascii="Arial" w:eastAsia="Times New Roman" w:hAnsi="Arial" w:cs="Arial"/>
          <w:sz w:val="28"/>
          <w:szCs w:val="28"/>
          <w:lang w:eastAsia="lv-LV"/>
        </w:rPr>
        <w:t xml:space="preserve">. 654 44565, </w:t>
      </w:r>
      <w:hyperlink r:id="rId9" w:history="1">
        <w:r>
          <w:rPr>
            <w:rStyle w:val="Hyperlink"/>
            <w:rFonts w:ascii="Arial" w:eastAsia="Times New Roman" w:hAnsi="Arial" w:cs="Arial"/>
            <w:sz w:val="28"/>
            <w:szCs w:val="28"/>
            <w:lang w:eastAsia="lv-LV"/>
          </w:rPr>
          <w:t>kontakti@daugavpils.udens.lv</w:t>
        </w:r>
      </w:hyperlink>
    </w:p>
    <w:p w:rsidR="00802194" w:rsidRDefault="00802194">
      <w:bookmarkStart w:id="1" w:name="_GoBack"/>
      <w:bookmarkEnd w:id="1"/>
    </w:p>
    <w:sectPr w:rsidR="008021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20D9"/>
    <w:multiLevelType w:val="hybridMultilevel"/>
    <w:tmpl w:val="B614C4D0"/>
    <w:lvl w:ilvl="0" w:tplc="39E6A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305EB"/>
    <w:multiLevelType w:val="hybridMultilevel"/>
    <w:tmpl w:val="567C6A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C2"/>
    <w:rsid w:val="007E1448"/>
    <w:rsid w:val="00802194"/>
    <w:rsid w:val="00A0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448"/>
    <w:pPr>
      <w:spacing w:after="160" w:line="25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144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7E1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448"/>
    <w:pPr>
      <w:spacing w:after="160" w:line="25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144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7E1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@daugavpils.udens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takti@daugavpils.uden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ientu.nodala@daugavpils.uden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takti@daugavpils.uden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2020-11-10T09:34:00Z</dcterms:created>
  <dcterms:modified xsi:type="dcterms:W3CDTF">2020-11-10T09:34:00Z</dcterms:modified>
</cp:coreProperties>
</file>