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210FCE" w:rsidRDefault="00210FC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554186080" r:id="rId5"/>
        </w:object>
      </w:r>
    </w:p>
    <w:p w:rsidR="00210FCE" w:rsidRPr="00EE4591" w:rsidRDefault="00210FCE" w:rsidP="00402A27">
      <w:pPr>
        <w:pStyle w:val="Title"/>
        <w:tabs>
          <w:tab w:val="left" w:pos="3969"/>
          <w:tab w:val="left" w:pos="4395"/>
        </w:tabs>
        <w:rPr>
          <w:b w:val="0"/>
          <w:bCs/>
          <w:sz w:val="24"/>
          <w:szCs w:val="24"/>
        </w:rPr>
      </w:pPr>
    </w:p>
    <w:p w:rsidR="00210FCE" w:rsidRDefault="00210FCE" w:rsidP="00402A27">
      <w:pPr>
        <w:pStyle w:val="Title"/>
        <w:tabs>
          <w:tab w:val="left" w:pos="3969"/>
          <w:tab w:val="left" w:pos="4395"/>
        </w:tabs>
        <w:rPr>
          <w:b w:val="0"/>
          <w:bCs/>
        </w:rPr>
      </w:pPr>
      <w:r>
        <w:rPr>
          <w:b w:val="0"/>
          <w:bCs/>
        </w:rPr>
        <w:t xml:space="preserve">  LATVIJAS REPUBLIKAS</w:t>
      </w:r>
    </w:p>
    <w:p w:rsidR="00210FCE" w:rsidRDefault="00210FCE" w:rsidP="00402A27">
      <w:pPr>
        <w:pStyle w:val="Title"/>
        <w:tabs>
          <w:tab w:val="left" w:pos="3969"/>
          <w:tab w:val="left" w:pos="4395"/>
        </w:tabs>
      </w:pPr>
      <w:r>
        <w:t>DAUGAVPILS PILSĒTAS DOME</w:t>
      </w:r>
    </w:p>
    <w:p w:rsidR="00210FCE" w:rsidRPr="00C3756E" w:rsidRDefault="00210FC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10FCE" w:rsidRDefault="00210FC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10FCE" w:rsidRDefault="00210FCE" w:rsidP="00402A27">
      <w:pPr>
        <w:jc w:val="center"/>
        <w:rPr>
          <w:sz w:val="18"/>
          <w:szCs w:val="18"/>
          <w:u w:val="single"/>
        </w:rPr>
      </w:pPr>
    </w:p>
    <w:p w:rsidR="00210FCE" w:rsidRDefault="00210FCE" w:rsidP="00402A27">
      <w:pPr>
        <w:jc w:val="center"/>
        <w:rPr>
          <w:b/>
          <w:sz w:val="24"/>
          <w:szCs w:val="24"/>
        </w:rPr>
      </w:pPr>
    </w:p>
    <w:p w:rsidR="00210FCE" w:rsidRPr="002E7F44" w:rsidRDefault="00210FCE" w:rsidP="00402A27">
      <w:pPr>
        <w:jc w:val="center"/>
        <w:rPr>
          <w:b/>
          <w:sz w:val="24"/>
          <w:szCs w:val="24"/>
        </w:rPr>
      </w:pPr>
      <w:r w:rsidRPr="002E7F44">
        <w:rPr>
          <w:b/>
          <w:sz w:val="24"/>
          <w:szCs w:val="24"/>
        </w:rPr>
        <w:t>LĒMUMS</w:t>
      </w:r>
    </w:p>
    <w:p w:rsidR="00210FCE" w:rsidRPr="002E7F44" w:rsidRDefault="00210FCE" w:rsidP="002E7F44">
      <w:pPr>
        <w:spacing w:after="120"/>
        <w:jc w:val="center"/>
        <w:rPr>
          <w:sz w:val="2"/>
          <w:szCs w:val="2"/>
        </w:rPr>
      </w:pPr>
    </w:p>
    <w:p w:rsidR="00210FCE" w:rsidRDefault="00210FCE" w:rsidP="002E7F44">
      <w:pPr>
        <w:jc w:val="center"/>
        <w:rPr>
          <w:szCs w:val="24"/>
        </w:rPr>
      </w:pPr>
      <w:r>
        <w:rPr>
          <w:szCs w:val="24"/>
        </w:rPr>
        <w:t>Daugavpi</w:t>
      </w:r>
      <w:r w:rsidRPr="002E7F44">
        <w:rPr>
          <w:szCs w:val="24"/>
        </w:rPr>
        <w:t>lī</w:t>
      </w:r>
    </w:p>
    <w:p w:rsidR="00561057" w:rsidRDefault="00561057" w:rsidP="00C31829">
      <w:pPr>
        <w:rPr>
          <w:sz w:val="24"/>
          <w:szCs w:val="24"/>
        </w:rPr>
      </w:pPr>
    </w:p>
    <w:p w:rsidR="00561057" w:rsidRDefault="00561057" w:rsidP="00C31829">
      <w:pPr>
        <w:rPr>
          <w:sz w:val="24"/>
          <w:szCs w:val="24"/>
        </w:rPr>
      </w:pPr>
    </w:p>
    <w:p w:rsidR="00C31829" w:rsidRPr="00C31829" w:rsidRDefault="00C31829" w:rsidP="00C31829">
      <w:pPr>
        <w:rPr>
          <w:b/>
          <w:sz w:val="24"/>
          <w:szCs w:val="24"/>
        </w:rPr>
      </w:pPr>
      <w:r w:rsidRPr="00C31829">
        <w:rPr>
          <w:sz w:val="24"/>
          <w:szCs w:val="24"/>
        </w:rPr>
        <w:t>2017.gada 13.aprīlī</w:t>
      </w:r>
      <w:r w:rsidRPr="00C31829">
        <w:rPr>
          <w:sz w:val="24"/>
          <w:szCs w:val="24"/>
        </w:rPr>
        <w:tab/>
      </w:r>
      <w:r w:rsidRPr="00C31829">
        <w:rPr>
          <w:sz w:val="24"/>
          <w:szCs w:val="24"/>
        </w:rPr>
        <w:tab/>
      </w:r>
      <w:r w:rsidRPr="00C31829">
        <w:rPr>
          <w:sz w:val="24"/>
          <w:szCs w:val="24"/>
        </w:rPr>
        <w:tab/>
      </w:r>
      <w:r w:rsidRPr="00C31829">
        <w:rPr>
          <w:sz w:val="24"/>
          <w:szCs w:val="24"/>
        </w:rPr>
        <w:tab/>
      </w:r>
      <w:r w:rsidRPr="00C31829">
        <w:rPr>
          <w:sz w:val="24"/>
          <w:szCs w:val="24"/>
        </w:rPr>
        <w:tab/>
      </w:r>
      <w:r w:rsidRPr="00C31829">
        <w:rPr>
          <w:sz w:val="24"/>
          <w:szCs w:val="24"/>
        </w:rPr>
        <w:tab/>
      </w:r>
      <w:r w:rsidRPr="00C31829">
        <w:rPr>
          <w:sz w:val="24"/>
          <w:szCs w:val="24"/>
        </w:rPr>
        <w:tab/>
      </w:r>
      <w:r w:rsidRPr="00C31829">
        <w:rPr>
          <w:sz w:val="24"/>
          <w:szCs w:val="24"/>
        </w:rPr>
        <w:tab/>
        <w:t>Nr.</w:t>
      </w:r>
      <w:r w:rsidRPr="00C31829">
        <w:rPr>
          <w:b/>
          <w:sz w:val="24"/>
          <w:szCs w:val="24"/>
        </w:rPr>
        <w:t>1</w:t>
      </w:r>
      <w:r>
        <w:rPr>
          <w:b/>
          <w:sz w:val="24"/>
          <w:szCs w:val="24"/>
        </w:rPr>
        <w:t>6</w:t>
      </w:r>
      <w:r w:rsidRPr="00C31829">
        <w:rPr>
          <w:b/>
          <w:sz w:val="24"/>
          <w:szCs w:val="24"/>
        </w:rPr>
        <w:t>4</w:t>
      </w:r>
      <w:r w:rsidRPr="00C31829">
        <w:rPr>
          <w:b/>
          <w:sz w:val="24"/>
          <w:szCs w:val="24"/>
        </w:rPr>
        <w:tab/>
      </w:r>
    </w:p>
    <w:p w:rsidR="00C31829" w:rsidRPr="00C31829" w:rsidRDefault="00C31829" w:rsidP="00C31829">
      <w:pPr>
        <w:ind w:left="6480" w:firstLine="608"/>
        <w:rPr>
          <w:sz w:val="24"/>
          <w:szCs w:val="24"/>
        </w:rPr>
      </w:pPr>
      <w:r w:rsidRPr="00C31829">
        <w:rPr>
          <w:sz w:val="24"/>
          <w:szCs w:val="24"/>
        </w:rPr>
        <w:t>(prot.Nr.</w:t>
      </w:r>
      <w:r w:rsidRPr="00C31829">
        <w:rPr>
          <w:b/>
          <w:sz w:val="24"/>
          <w:szCs w:val="24"/>
        </w:rPr>
        <w:t>8</w:t>
      </w:r>
      <w:r w:rsidRPr="00C31829">
        <w:rPr>
          <w:sz w:val="24"/>
          <w:szCs w:val="24"/>
        </w:rPr>
        <w:t xml:space="preserve">,  </w:t>
      </w:r>
      <w:r w:rsidRPr="00C31829">
        <w:rPr>
          <w:b/>
          <w:sz w:val="24"/>
          <w:szCs w:val="24"/>
        </w:rPr>
        <w:t>22</w:t>
      </w:r>
      <w:r w:rsidRPr="00C31829">
        <w:rPr>
          <w:sz w:val="24"/>
          <w:szCs w:val="24"/>
        </w:rPr>
        <w:t>.§)</w:t>
      </w:r>
    </w:p>
    <w:p w:rsidR="003D21EC" w:rsidRPr="00C31829" w:rsidRDefault="003D21EC" w:rsidP="003D21EC">
      <w:pPr>
        <w:rPr>
          <w:sz w:val="24"/>
          <w:szCs w:val="24"/>
        </w:rPr>
      </w:pPr>
    </w:p>
    <w:p w:rsidR="00C31829" w:rsidRDefault="003D21EC" w:rsidP="003D21EC">
      <w:pPr>
        <w:pStyle w:val="Heading1"/>
        <w:spacing w:before="0" w:after="0"/>
        <w:jc w:val="center"/>
        <w:rPr>
          <w:rFonts w:ascii="Times New Roman" w:hAnsi="Times New Roman"/>
          <w:sz w:val="24"/>
          <w:szCs w:val="24"/>
        </w:rPr>
      </w:pPr>
      <w:r w:rsidRPr="00C31829">
        <w:rPr>
          <w:rFonts w:ascii="Times New Roman" w:hAnsi="Times New Roman"/>
          <w:sz w:val="24"/>
          <w:szCs w:val="24"/>
        </w:rPr>
        <w:t xml:space="preserve">Par grozījumu Daugavpils pilsētas domes 2010.gada 22.aprīļa nolikumā Nr.5 </w:t>
      </w:r>
    </w:p>
    <w:p w:rsidR="003D21EC" w:rsidRPr="00C31829" w:rsidRDefault="003D21EC" w:rsidP="003D21EC">
      <w:pPr>
        <w:pStyle w:val="Heading1"/>
        <w:spacing w:before="0" w:after="0"/>
        <w:jc w:val="center"/>
        <w:rPr>
          <w:rFonts w:ascii="Times New Roman" w:hAnsi="Times New Roman"/>
          <w:sz w:val="24"/>
          <w:szCs w:val="24"/>
        </w:rPr>
      </w:pPr>
      <w:r w:rsidRPr="00C31829">
        <w:rPr>
          <w:rFonts w:ascii="Times New Roman" w:hAnsi="Times New Roman"/>
          <w:sz w:val="24"/>
          <w:szCs w:val="24"/>
        </w:rPr>
        <w:t>“Nolikums par Daugavpils pilsētas domes apbalvojumiem”</w:t>
      </w:r>
    </w:p>
    <w:p w:rsidR="003D21EC" w:rsidRPr="00C31829" w:rsidRDefault="003D21EC" w:rsidP="003D21EC">
      <w:pPr>
        <w:jc w:val="both"/>
        <w:rPr>
          <w:sz w:val="24"/>
          <w:szCs w:val="24"/>
        </w:rPr>
      </w:pPr>
    </w:p>
    <w:p w:rsidR="00C31829" w:rsidRPr="00C31829" w:rsidRDefault="003D21EC" w:rsidP="00C31829">
      <w:pPr>
        <w:ind w:firstLine="567"/>
        <w:jc w:val="both"/>
        <w:rPr>
          <w:b/>
          <w:sz w:val="24"/>
          <w:szCs w:val="24"/>
        </w:rPr>
      </w:pPr>
      <w:r w:rsidRPr="00C31829">
        <w:rPr>
          <w:sz w:val="24"/>
          <w:szCs w:val="24"/>
        </w:rPr>
        <w:tab/>
        <w:t xml:space="preserve">Pamatojoties uz likuma “Par pašvaldībām” 21.panta pirmās daļas 27.punktu, Valsts apbalvojumu likuma 2.panta otro daļu, Ministru kabineta 2010.gada 5.oktobra noteikumiem Nr.928 “Kārtība, kādā dibināmi valsts institūciju un pašvaldību apbalvojumi”, Daugavpils pilsētas domes Izglītības un kultūras jautājumu komitejas 2017.gada </w:t>
      </w:r>
      <w:r w:rsidR="00C31829">
        <w:rPr>
          <w:sz w:val="24"/>
          <w:szCs w:val="24"/>
        </w:rPr>
        <w:t>6</w:t>
      </w:r>
      <w:r w:rsidRPr="00C31829">
        <w:rPr>
          <w:sz w:val="24"/>
          <w:szCs w:val="24"/>
        </w:rPr>
        <w:t>.</w:t>
      </w:r>
      <w:r w:rsidR="00C31829">
        <w:rPr>
          <w:sz w:val="24"/>
          <w:szCs w:val="24"/>
        </w:rPr>
        <w:t>aprīļa sēdes</w:t>
      </w:r>
      <w:r w:rsidRPr="00C31829">
        <w:rPr>
          <w:sz w:val="24"/>
          <w:szCs w:val="24"/>
        </w:rPr>
        <w:t xml:space="preserve"> protokolu Nr.</w:t>
      </w:r>
      <w:r w:rsidR="00C31829">
        <w:rPr>
          <w:sz w:val="24"/>
          <w:szCs w:val="24"/>
        </w:rPr>
        <w:t>8</w:t>
      </w:r>
      <w:r w:rsidRPr="00C31829">
        <w:rPr>
          <w:sz w:val="24"/>
          <w:szCs w:val="24"/>
        </w:rPr>
        <w:t xml:space="preserve">, Daugavpils pilsētas domes Finanšu komitejas 2017.gada </w:t>
      </w:r>
      <w:r w:rsidR="00C31829">
        <w:rPr>
          <w:sz w:val="24"/>
          <w:szCs w:val="24"/>
        </w:rPr>
        <w:t>6</w:t>
      </w:r>
      <w:r w:rsidRPr="00C31829">
        <w:rPr>
          <w:sz w:val="24"/>
          <w:szCs w:val="24"/>
        </w:rPr>
        <w:t>.</w:t>
      </w:r>
      <w:r w:rsidR="00C31829">
        <w:rPr>
          <w:sz w:val="24"/>
          <w:szCs w:val="24"/>
        </w:rPr>
        <w:t>aprīļa</w:t>
      </w:r>
      <w:r w:rsidRPr="00C31829">
        <w:rPr>
          <w:sz w:val="24"/>
          <w:szCs w:val="24"/>
        </w:rPr>
        <w:t xml:space="preserve"> </w:t>
      </w:r>
      <w:r w:rsidR="00C31829">
        <w:rPr>
          <w:sz w:val="24"/>
          <w:szCs w:val="24"/>
        </w:rPr>
        <w:t xml:space="preserve">sēdes </w:t>
      </w:r>
      <w:r w:rsidRPr="00C31829">
        <w:rPr>
          <w:sz w:val="24"/>
          <w:szCs w:val="24"/>
        </w:rPr>
        <w:t>protokolu Nr.</w:t>
      </w:r>
      <w:r w:rsidR="00C31829">
        <w:rPr>
          <w:sz w:val="24"/>
          <w:szCs w:val="24"/>
        </w:rPr>
        <w:t>9</w:t>
      </w:r>
      <w:r w:rsidRPr="00C31829">
        <w:rPr>
          <w:sz w:val="24"/>
          <w:szCs w:val="24"/>
        </w:rPr>
        <w:t xml:space="preserve">, </w:t>
      </w:r>
      <w:r w:rsidR="00C31829" w:rsidRPr="00C31829">
        <w:rPr>
          <w:spacing w:val="-4"/>
          <w:sz w:val="24"/>
          <w:szCs w:val="24"/>
        </w:rPr>
        <w:t xml:space="preserve">atklāti balsojot: PAR – </w:t>
      </w:r>
      <w:r w:rsidR="00C31829" w:rsidRPr="00C31829">
        <w:rPr>
          <w:spacing w:val="-6"/>
          <w:sz w:val="24"/>
          <w:szCs w:val="24"/>
        </w:rPr>
        <w:t>12 (</w:t>
      </w:r>
      <w:proofErr w:type="spellStart"/>
      <w:r w:rsidR="00C31829" w:rsidRPr="00C31829">
        <w:rPr>
          <w:spacing w:val="-6"/>
          <w:sz w:val="24"/>
          <w:szCs w:val="24"/>
        </w:rPr>
        <w:t>V.Bojarūns</w:t>
      </w:r>
      <w:proofErr w:type="spellEnd"/>
      <w:r w:rsidR="00C31829" w:rsidRPr="00C31829">
        <w:rPr>
          <w:spacing w:val="-6"/>
          <w:sz w:val="24"/>
          <w:szCs w:val="24"/>
        </w:rPr>
        <w:t xml:space="preserve">, </w:t>
      </w:r>
      <w:proofErr w:type="spellStart"/>
      <w:r w:rsidR="00C31829" w:rsidRPr="00C31829">
        <w:rPr>
          <w:spacing w:val="-6"/>
          <w:sz w:val="24"/>
          <w:szCs w:val="24"/>
        </w:rPr>
        <w:t>J.Dukšinskis</w:t>
      </w:r>
      <w:proofErr w:type="spellEnd"/>
      <w:r w:rsidR="00C31829" w:rsidRPr="00C31829">
        <w:rPr>
          <w:spacing w:val="-6"/>
          <w:sz w:val="24"/>
          <w:szCs w:val="24"/>
        </w:rPr>
        <w:t xml:space="preserve">, </w:t>
      </w:r>
      <w:proofErr w:type="spellStart"/>
      <w:r w:rsidR="00C31829" w:rsidRPr="00C31829">
        <w:rPr>
          <w:spacing w:val="-6"/>
          <w:sz w:val="24"/>
          <w:szCs w:val="24"/>
        </w:rPr>
        <w:t>P.Dzalbe</w:t>
      </w:r>
      <w:proofErr w:type="spellEnd"/>
      <w:r w:rsidR="00C31829" w:rsidRPr="00C31829">
        <w:rPr>
          <w:spacing w:val="-6"/>
          <w:sz w:val="24"/>
          <w:szCs w:val="24"/>
        </w:rPr>
        <w:t xml:space="preserve">, </w:t>
      </w:r>
      <w:proofErr w:type="spellStart"/>
      <w:r w:rsidR="00C31829" w:rsidRPr="00C31829">
        <w:rPr>
          <w:spacing w:val="-6"/>
          <w:sz w:val="24"/>
          <w:szCs w:val="24"/>
        </w:rPr>
        <w:t>A.Gržibovskis</w:t>
      </w:r>
      <w:proofErr w:type="spellEnd"/>
      <w:r w:rsidR="00C31829" w:rsidRPr="00C31829">
        <w:rPr>
          <w:spacing w:val="-6"/>
          <w:sz w:val="24"/>
          <w:szCs w:val="24"/>
        </w:rPr>
        <w:t>,</w:t>
      </w:r>
      <w:r w:rsidR="00C31829" w:rsidRPr="00C31829">
        <w:rPr>
          <w:sz w:val="24"/>
          <w:szCs w:val="24"/>
        </w:rPr>
        <w:t xml:space="preserve"> </w:t>
      </w:r>
      <w:proofErr w:type="spellStart"/>
      <w:r w:rsidR="00C31829" w:rsidRPr="00C31829">
        <w:rPr>
          <w:sz w:val="24"/>
          <w:szCs w:val="24"/>
        </w:rPr>
        <w:t>N.Ignatjevs</w:t>
      </w:r>
      <w:proofErr w:type="spellEnd"/>
      <w:r w:rsidR="00C31829" w:rsidRPr="00C31829">
        <w:rPr>
          <w:sz w:val="24"/>
          <w:szCs w:val="24"/>
        </w:rPr>
        <w:t xml:space="preserve">, </w:t>
      </w:r>
      <w:proofErr w:type="spellStart"/>
      <w:r w:rsidR="00C31829" w:rsidRPr="00C31829">
        <w:rPr>
          <w:sz w:val="24"/>
          <w:szCs w:val="24"/>
        </w:rPr>
        <w:t>R.Joksts</w:t>
      </w:r>
      <w:proofErr w:type="spellEnd"/>
      <w:r w:rsidR="00C31829" w:rsidRPr="00C31829">
        <w:rPr>
          <w:sz w:val="24"/>
          <w:szCs w:val="24"/>
        </w:rPr>
        <w:t xml:space="preserve">, </w:t>
      </w:r>
      <w:proofErr w:type="spellStart"/>
      <w:r w:rsidR="00C31829" w:rsidRPr="00C31829">
        <w:rPr>
          <w:sz w:val="24"/>
          <w:szCs w:val="24"/>
        </w:rPr>
        <w:t>J.Lāčplēsis</w:t>
      </w:r>
      <w:proofErr w:type="spellEnd"/>
      <w:r w:rsidR="00C31829" w:rsidRPr="00C31829">
        <w:rPr>
          <w:sz w:val="24"/>
          <w:szCs w:val="24"/>
        </w:rPr>
        <w:t xml:space="preserve">, </w:t>
      </w:r>
      <w:proofErr w:type="spellStart"/>
      <w:r w:rsidR="00C31829" w:rsidRPr="00C31829">
        <w:rPr>
          <w:sz w:val="24"/>
          <w:szCs w:val="24"/>
        </w:rPr>
        <w:t>N.Petrova</w:t>
      </w:r>
      <w:proofErr w:type="spellEnd"/>
      <w:r w:rsidR="00C31829" w:rsidRPr="00C31829">
        <w:rPr>
          <w:sz w:val="24"/>
          <w:szCs w:val="24"/>
        </w:rPr>
        <w:t xml:space="preserve">, </w:t>
      </w:r>
      <w:proofErr w:type="spellStart"/>
      <w:r w:rsidR="00C31829" w:rsidRPr="00C31829">
        <w:rPr>
          <w:sz w:val="24"/>
          <w:szCs w:val="24"/>
        </w:rPr>
        <w:t>D.Rodionovs</w:t>
      </w:r>
      <w:proofErr w:type="spellEnd"/>
      <w:r w:rsidR="00C31829" w:rsidRPr="00C31829">
        <w:rPr>
          <w:sz w:val="24"/>
          <w:szCs w:val="24"/>
        </w:rPr>
        <w:t xml:space="preserve">, </w:t>
      </w:r>
      <w:proofErr w:type="spellStart"/>
      <w:r w:rsidR="00C31829" w:rsidRPr="00C31829">
        <w:rPr>
          <w:sz w:val="24"/>
          <w:szCs w:val="24"/>
        </w:rPr>
        <w:t>A.Samarins</w:t>
      </w:r>
      <w:proofErr w:type="spellEnd"/>
      <w:r w:rsidR="00C31829" w:rsidRPr="00C31829">
        <w:rPr>
          <w:sz w:val="24"/>
          <w:szCs w:val="24"/>
        </w:rPr>
        <w:t xml:space="preserve">, </w:t>
      </w:r>
      <w:proofErr w:type="spellStart"/>
      <w:r w:rsidR="00C31829" w:rsidRPr="00C31829">
        <w:rPr>
          <w:sz w:val="24"/>
          <w:szCs w:val="24"/>
        </w:rPr>
        <w:t>R.Strode</w:t>
      </w:r>
      <w:proofErr w:type="spellEnd"/>
      <w:r w:rsidR="00C31829" w:rsidRPr="00C31829">
        <w:rPr>
          <w:sz w:val="24"/>
          <w:szCs w:val="24"/>
        </w:rPr>
        <w:t xml:space="preserve">, </w:t>
      </w:r>
      <w:proofErr w:type="spellStart"/>
      <w:r w:rsidR="00C31829" w:rsidRPr="00C31829">
        <w:rPr>
          <w:sz w:val="24"/>
          <w:szCs w:val="24"/>
        </w:rPr>
        <w:t>J.Zaicevs</w:t>
      </w:r>
      <w:proofErr w:type="spellEnd"/>
      <w:r w:rsidR="00C31829" w:rsidRPr="00C31829">
        <w:rPr>
          <w:sz w:val="24"/>
          <w:szCs w:val="24"/>
        </w:rPr>
        <w:t>),</w:t>
      </w:r>
      <w:r w:rsidR="00C31829" w:rsidRPr="00C31829">
        <w:rPr>
          <w:spacing w:val="-4"/>
          <w:sz w:val="24"/>
          <w:szCs w:val="24"/>
        </w:rPr>
        <w:t xml:space="preserve"> PRET – nav, </w:t>
      </w:r>
      <w:r w:rsidR="00C31829" w:rsidRPr="00C31829">
        <w:rPr>
          <w:bCs/>
          <w:sz w:val="24"/>
          <w:szCs w:val="24"/>
        </w:rPr>
        <w:t>ATTURAS – nav,</w:t>
      </w:r>
      <w:r w:rsidR="00C31829" w:rsidRPr="00C31829">
        <w:rPr>
          <w:spacing w:val="-4"/>
          <w:sz w:val="24"/>
          <w:szCs w:val="24"/>
        </w:rPr>
        <w:t xml:space="preserve"> </w:t>
      </w:r>
      <w:r w:rsidR="00C31829" w:rsidRPr="00C31829">
        <w:rPr>
          <w:b/>
          <w:sz w:val="24"/>
          <w:szCs w:val="24"/>
        </w:rPr>
        <w:t>Daugavpils pilsētas dome nolemj:</w:t>
      </w:r>
    </w:p>
    <w:p w:rsidR="003D21EC" w:rsidRPr="00C31829" w:rsidRDefault="003D21EC" w:rsidP="003D21EC">
      <w:pPr>
        <w:jc w:val="both"/>
        <w:rPr>
          <w:b/>
          <w:bCs/>
          <w:sz w:val="24"/>
          <w:szCs w:val="24"/>
        </w:rPr>
      </w:pPr>
    </w:p>
    <w:p w:rsidR="003D21EC" w:rsidRPr="00C31829" w:rsidRDefault="003D21EC" w:rsidP="003D21EC">
      <w:pPr>
        <w:ind w:firstLine="720"/>
        <w:jc w:val="both"/>
        <w:rPr>
          <w:sz w:val="24"/>
          <w:szCs w:val="24"/>
        </w:rPr>
      </w:pPr>
      <w:r w:rsidRPr="00C31829">
        <w:rPr>
          <w:sz w:val="24"/>
          <w:szCs w:val="24"/>
        </w:rPr>
        <w:t xml:space="preserve">Izdarīt ar Daugavpils pilsētas domes 2010.gada 22.aprīļa lēmumu Nr.279 apstiprinātajā nolikumā Nr.5 “Nolikums par Daugavpils pilsētas domes apbalvojumiem” grozījumu un papildināt 5.10.punktu ar vārdiem „kā arī, sasniedzot 50, 60, 65 gadu vecumu un turpmākajos jubilejas gados, piešķir naudas balvu 50,00 </w:t>
      </w:r>
      <w:r w:rsidR="00C31829">
        <w:rPr>
          <w:sz w:val="24"/>
          <w:szCs w:val="24"/>
        </w:rPr>
        <w:t>EUR</w:t>
      </w:r>
      <w:r w:rsidRPr="00C31829">
        <w:rPr>
          <w:i/>
          <w:sz w:val="24"/>
          <w:szCs w:val="24"/>
        </w:rPr>
        <w:t xml:space="preserve"> </w:t>
      </w:r>
      <w:r w:rsidRPr="00C31829">
        <w:rPr>
          <w:sz w:val="24"/>
          <w:szCs w:val="24"/>
        </w:rPr>
        <w:t>apmēra no pašvaldības budžeta šiem mērķiem paredzētiem līdzekļiem.”</w:t>
      </w:r>
    </w:p>
    <w:p w:rsidR="003D21EC" w:rsidRDefault="003D21EC" w:rsidP="003D21EC">
      <w:pPr>
        <w:ind w:firstLine="720"/>
        <w:jc w:val="both"/>
        <w:rPr>
          <w:sz w:val="24"/>
          <w:szCs w:val="24"/>
        </w:rPr>
      </w:pPr>
    </w:p>
    <w:p w:rsidR="00C31829" w:rsidRPr="00C31829" w:rsidRDefault="00C31829" w:rsidP="003D21EC">
      <w:pPr>
        <w:ind w:firstLine="720"/>
        <w:jc w:val="both"/>
        <w:rPr>
          <w:sz w:val="24"/>
          <w:szCs w:val="24"/>
        </w:rPr>
      </w:pPr>
    </w:p>
    <w:p w:rsidR="003D21EC" w:rsidRPr="00C31829" w:rsidRDefault="00C31829" w:rsidP="003D21EC">
      <w:pPr>
        <w:rPr>
          <w:sz w:val="24"/>
          <w:szCs w:val="24"/>
        </w:rPr>
      </w:pPr>
      <w:r>
        <w:rPr>
          <w:sz w:val="24"/>
          <w:szCs w:val="24"/>
        </w:rPr>
        <w:t>D</w:t>
      </w:r>
      <w:r w:rsidR="003D21EC" w:rsidRPr="00C31829">
        <w:rPr>
          <w:sz w:val="24"/>
          <w:szCs w:val="24"/>
        </w:rPr>
        <w:t>omes priekšsēdētājs</w:t>
      </w:r>
      <w:r w:rsidR="003D21EC" w:rsidRPr="00C31829">
        <w:rPr>
          <w:sz w:val="24"/>
          <w:szCs w:val="24"/>
        </w:rPr>
        <w:tab/>
      </w:r>
      <w:r w:rsidR="003D21EC" w:rsidRPr="00C31829">
        <w:rPr>
          <w:sz w:val="24"/>
          <w:szCs w:val="24"/>
        </w:rPr>
        <w:tab/>
      </w:r>
      <w:r w:rsidR="00210FCE">
        <w:rPr>
          <w:rFonts w:eastAsia="BatangChe"/>
          <w:i/>
          <w:sz w:val="24"/>
          <w:szCs w:val="24"/>
          <w:lang w:val="en-US"/>
        </w:rPr>
        <w:t>(</w:t>
      </w:r>
      <w:proofErr w:type="spellStart"/>
      <w:r w:rsidR="00210FCE">
        <w:rPr>
          <w:rFonts w:eastAsia="BatangChe"/>
          <w:i/>
          <w:sz w:val="24"/>
          <w:szCs w:val="24"/>
          <w:lang w:val="en-US"/>
        </w:rPr>
        <w:t>personiskais</w:t>
      </w:r>
      <w:proofErr w:type="spellEnd"/>
      <w:r w:rsidR="00210FCE">
        <w:rPr>
          <w:rFonts w:eastAsia="BatangChe"/>
          <w:i/>
          <w:sz w:val="24"/>
          <w:szCs w:val="24"/>
          <w:lang w:val="en-US"/>
        </w:rPr>
        <w:t xml:space="preserve"> </w:t>
      </w:r>
      <w:proofErr w:type="spellStart"/>
      <w:r w:rsidR="00210FCE">
        <w:rPr>
          <w:rFonts w:eastAsia="BatangChe"/>
          <w:i/>
          <w:sz w:val="24"/>
          <w:szCs w:val="24"/>
          <w:lang w:val="en-US"/>
        </w:rPr>
        <w:t>paraksts</w:t>
      </w:r>
      <w:proofErr w:type="spellEnd"/>
      <w:r w:rsidR="00210FCE">
        <w:rPr>
          <w:rFonts w:eastAsia="BatangChe"/>
          <w:i/>
          <w:sz w:val="24"/>
          <w:szCs w:val="24"/>
          <w:lang w:val="en-US"/>
        </w:rPr>
        <w:t>)</w:t>
      </w:r>
      <w:bookmarkStart w:id="2" w:name="_GoBack"/>
      <w:bookmarkEnd w:id="2"/>
      <w:r w:rsidR="003D21EC" w:rsidRPr="00C31829">
        <w:rPr>
          <w:sz w:val="24"/>
          <w:szCs w:val="24"/>
        </w:rPr>
        <w:tab/>
      </w:r>
      <w:r>
        <w:rPr>
          <w:sz w:val="24"/>
          <w:szCs w:val="24"/>
        </w:rPr>
        <w:tab/>
      </w:r>
      <w:r>
        <w:rPr>
          <w:sz w:val="24"/>
          <w:szCs w:val="24"/>
        </w:rPr>
        <w:tab/>
      </w:r>
      <w:r>
        <w:rPr>
          <w:sz w:val="24"/>
          <w:szCs w:val="24"/>
        </w:rPr>
        <w:tab/>
      </w:r>
      <w:proofErr w:type="spellStart"/>
      <w:r w:rsidR="003D21EC" w:rsidRPr="00C31829">
        <w:rPr>
          <w:sz w:val="24"/>
          <w:szCs w:val="24"/>
        </w:rPr>
        <w:t>J.Lāčplēsis</w:t>
      </w:r>
      <w:proofErr w:type="spellEnd"/>
    </w:p>
    <w:p w:rsidR="003D21EC" w:rsidRPr="00C31829" w:rsidRDefault="003D21EC" w:rsidP="003D21EC">
      <w:pPr>
        <w:rPr>
          <w:sz w:val="24"/>
          <w:szCs w:val="24"/>
        </w:rPr>
      </w:pPr>
    </w:p>
    <w:sectPr w:rsidR="003D21EC" w:rsidRPr="00C31829" w:rsidSect="00C31829">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EC"/>
    <w:rsid w:val="00210FCE"/>
    <w:rsid w:val="003D21EC"/>
    <w:rsid w:val="00561057"/>
    <w:rsid w:val="00C31829"/>
    <w:rsid w:val="00E7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1D4C3A40-2D82-4FAD-8096-FCC767E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1EC"/>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uiPriority w:val="99"/>
    <w:qFormat/>
    <w:rsid w:val="003D21E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21EC"/>
    <w:rPr>
      <w:rFonts w:ascii="Cambria" w:eastAsia="Times New Roman" w:hAnsi="Cambria" w:cs="Times New Roman"/>
      <w:b/>
      <w:bCs/>
      <w:kern w:val="32"/>
      <w:sz w:val="32"/>
      <w:szCs w:val="32"/>
      <w:lang w:val="lv-LV" w:eastAsia="lv-LV"/>
    </w:rPr>
  </w:style>
  <w:style w:type="paragraph" w:styleId="NormalWeb">
    <w:name w:val="Normal (Web)"/>
    <w:basedOn w:val="Normal"/>
    <w:semiHidden/>
    <w:unhideWhenUsed/>
    <w:rsid w:val="003D21EC"/>
    <w:pPr>
      <w:widowControl/>
      <w:autoSpaceDE/>
      <w:autoSpaceDN/>
      <w:adjustRightInd/>
      <w:spacing w:before="100" w:beforeAutospacing="1" w:after="100" w:afterAutospacing="1"/>
    </w:pPr>
    <w:rPr>
      <w:sz w:val="24"/>
      <w:szCs w:val="24"/>
      <w:lang w:val="ru-RU" w:eastAsia="ru-RU"/>
    </w:rPr>
  </w:style>
  <w:style w:type="paragraph" w:styleId="BalloonText">
    <w:name w:val="Balloon Text"/>
    <w:basedOn w:val="Normal"/>
    <w:link w:val="BalloonTextChar"/>
    <w:uiPriority w:val="99"/>
    <w:semiHidden/>
    <w:unhideWhenUsed/>
    <w:rsid w:val="00C31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829"/>
    <w:rPr>
      <w:rFonts w:ascii="Segoe UI" w:eastAsia="Times New Roman" w:hAnsi="Segoe UI" w:cs="Segoe UI"/>
      <w:sz w:val="18"/>
      <w:szCs w:val="18"/>
      <w:lang w:val="lv-LV" w:eastAsia="lv-LV"/>
    </w:rPr>
  </w:style>
  <w:style w:type="paragraph" w:styleId="Title">
    <w:name w:val="Title"/>
    <w:basedOn w:val="Normal"/>
    <w:link w:val="TitleChar"/>
    <w:qFormat/>
    <w:rsid w:val="00210FCE"/>
    <w:pPr>
      <w:widowControl/>
      <w:autoSpaceDE/>
      <w:autoSpaceDN/>
      <w:adjustRightInd/>
      <w:jc w:val="center"/>
    </w:pPr>
    <w:rPr>
      <w:b/>
      <w:sz w:val="28"/>
      <w:lang w:eastAsia="ru-RU"/>
    </w:rPr>
  </w:style>
  <w:style w:type="character" w:customStyle="1" w:styleId="TitleChar">
    <w:name w:val="Title Char"/>
    <w:basedOn w:val="DefaultParagraphFont"/>
    <w:link w:val="Title"/>
    <w:rsid w:val="00210FCE"/>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992</Words>
  <Characters>567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Andina</dc:creator>
  <cp:keywords/>
  <dc:description/>
  <cp:lastModifiedBy>Ina Skipare</cp:lastModifiedBy>
  <cp:revision>4</cp:revision>
  <cp:lastPrinted>2017-04-18T10:32:00Z</cp:lastPrinted>
  <dcterms:created xsi:type="dcterms:W3CDTF">2017-04-18T07:50:00Z</dcterms:created>
  <dcterms:modified xsi:type="dcterms:W3CDTF">2017-04-20T06:35:00Z</dcterms:modified>
</cp:coreProperties>
</file>